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szCs w:val="22"/>
        </w:rPr>
        <w:id w:val="125979014"/>
        <w:docPartObj>
          <w:docPartGallery w:val="Cover Pages"/>
          <w:docPartUnique/>
        </w:docPartObj>
      </w:sdtPr>
      <w:sdtEndPr>
        <w:rPr>
          <w:b/>
          <w:bCs/>
        </w:rPr>
      </w:sdtEndPr>
      <w:sdtContent>
        <w:p w14:paraId="1F35ADD2" w14:textId="77777777" w:rsidR="005C4852" w:rsidRDefault="005C4852" w:rsidP="005C4852">
          <w:pPr>
            <w:pStyle w:val="Framsidakonferensbok"/>
            <w:jc w:val="both"/>
            <w:rPr>
              <w:sz w:val="52"/>
            </w:rPr>
          </w:pPr>
          <w:r>
            <w:rPr>
              <w:noProof/>
            </w:rPr>
            <w:drawing>
              <wp:anchor distT="0" distB="0" distL="114300" distR="114300" simplePos="0" relativeHeight="251684864" behindDoc="0" locked="0" layoutInCell="1" allowOverlap="1" wp14:anchorId="33C1CB26" wp14:editId="6DE8D994">
                <wp:simplePos x="0" y="0"/>
                <wp:positionH relativeFrom="column">
                  <wp:posOffset>-412750</wp:posOffset>
                </wp:positionH>
                <wp:positionV relativeFrom="paragraph">
                  <wp:posOffset>0</wp:posOffset>
                </wp:positionV>
                <wp:extent cx="2438400" cy="1193800"/>
                <wp:effectExtent l="0" t="0" r="0" b="6350"/>
                <wp:wrapTopAndBottom/>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1193800"/>
                        </a:xfrm>
                        <a:prstGeom prst="rect">
                          <a:avLst/>
                        </a:prstGeom>
                        <a:noFill/>
                        <a:ln>
                          <a:noFill/>
                        </a:ln>
                      </pic:spPr>
                    </pic:pic>
                  </a:graphicData>
                </a:graphic>
                <wp14:sizeRelV relativeFrom="margin">
                  <wp14:pctHeight>0</wp14:pctHeight>
                </wp14:sizeRelV>
              </wp:anchor>
            </w:drawing>
          </w:r>
        </w:p>
        <w:p w14:paraId="41CB32F5" w14:textId="22D161EC" w:rsidR="005C4852" w:rsidRPr="005C4852" w:rsidRDefault="005C4852" w:rsidP="005C4852">
          <w:pPr>
            <w:pStyle w:val="Framsidakonferensbok"/>
            <w:rPr>
              <w:sz w:val="52"/>
            </w:rPr>
          </w:pPr>
          <w:r w:rsidRPr="002467A7">
            <w:rPr>
              <w:sz w:val="52"/>
            </w:rPr>
            <w:t>Konferensbok FALF 14–16 juni 2021</w:t>
          </w:r>
        </w:p>
        <w:p w14:paraId="78CAD3EB" w14:textId="0DBDAC8B" w:rsidR="005C4852" w:rsidRDefault="005C4852" w:rsidP="000A41FC">
          <w:pPr>
            <w:tabs>
              <w:tab w:val="left" w:pos="7010"/>
            </w:tabs>
            <w:jc w:val="both"/>
          </w:pPr>
          <w:r>
            <w:rPr>
              <w:noProof/>
            </w:rPr>
            <w:drawing>
              <wp:anchor distT="0" distB="0" distL="114300" distR="114300" simplePos="0" relativeHeight="251683840" behindDoc="0" locked="0" layoutInCell="1" allowOverlap="1" wp14:anchorId="589A7B01" wp14:editId="396DC9CD">
                <wp:simplePos x="0" y="0"/>
                <wp:positionH relativeFrom="margin">
                  <wp:posOffset>-95250</wp:posOffset>
                </wp:positionH>
                <wp:positionV relativeFrom="paragraph">
                  <wp:posOffset>7185660</wp:posOffset>
                </wp:positionV>
                <wp:extent cx="3879850" cy="1263650"/>
                <wp:effectExtent l="0" t="0" r="6350" b="0"/>
                <wp:wrapSquare wrapText="bothSides"/>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9850" cy="126365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82816" behindDoc="0" locked="0" layoutInCell="1" allowOverlap="1" wp14:anchorId="43E3A1A7" wp14:editId="0EBD57E4">
                <wp:simplePos x="0" y="0"/>
                <wp:positionH relativeFrom="column">
                  <wp:posOffset>4324350</wp:posOffset>
                </wp:positionH>
                <wp:positionV relativeFrom="paragraph">
                  <wp:posOffset>8606155</wp:posOffset>
                </wp:positionV>
                <wp:extent cx="2540000" cy="1168400"/>
                <wp:effectExtent l="0" t="0" r="0" b="0"/>
                <wp:wrapTopAndBottom/>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0" cy="1168400"/>
                        </a:xfrm>
                        <a:prstGeom prst="rect">
                          <a:avLst/>
                        </a:prstGeom>
                        <a:noFill/>
                        <a:ln>
                          <a:noFill/>
                        </a:ln>
                      </pic:spPr>
                    </pic:pic>
                  </a:graphicData>
                </a:graphic>
              </wp:anchor>
            </w:drawing>
          </w:r>
          <w:r>
            <w:rPr>
              <w:noProof/>
            </w:rPr>
            <w:drawing>
              <wp:anchor distT="0" distB="0" distL="114300" distR="114300" simplePos="0" relativeHeight="251681792" behindDoc="1" locked="0" layoutInCell="1" allowOverlap="1" wp14:anchorId="10E17F9A" wp14:editId="35E8EC25">
                <wp:simplePos x="0" y="0"/>
                <wp:positionH relativeFrom="margin">
                  <wp:align>right</wp:align>
                </wp:positionH>
                <wp:positionV relativeFrom="paragraph">
                  <wp:posOffset>129</wp:posOffset>
                </wp:positionV>
                <wp:extent cx="6784340" cy="5340350"/>
                <wp:effectExtent l="0" t="0" r="0" b="0"/>
                <wp:wrapTight wrapText="bothSides">
                  <wp:wrapPolygon edited="0">
                    <wp:start x="0" y="0"/>
                    <wp:lineTo x="0" y="21497"/>
                    <wp:lineTo x="21531" y="21497"/>
                    <wp:lineTo x="21531" y="0"/>
                    <wp:lineTo x="0" y="0"/>
                  </wp:wrapPolygon>
                </wp:wrapTight>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0">
                          <a:extLst>
                            <a:ext uri="{28A0092B-C50C-407E-A947-70E740481C1C}">
                              <a14:useLocalDpi xmlns:a14="http://schemas.microsoft.com/office/drawing/2010/main" val="0"/>
                            </a:ext>
                          </a:extLst>
                        </a:blip>
                        <a:stretch>
                          <a:fillRect/>
                        </a:stretch>
                      </pic:blipFill>
                      <pic:spPr>
                        <a:xfrm>
                          <a:off x="0" y="0"/>
                          <a:ext cx="6803685" cy="5355281"/>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Spec="bottom"/>
            <w:tblW w:w="3857" w:type="pct"/>
            <w:tblLook w:val="04A0" w:firstRow="1" w:lastRow="0" w:firstColumn="1" w:lastColumn="0" w:noHBand="0" w:noVBand="1"/>
          </w:tblPr>
          <w:tblGrid>
            <w:gridCol w:w="7438"/>
          </w:tblGrid>
          <w:tr w:rsidR="005C4852" w14:paraId="7B2C0525" w14:textId="77777777" w:rsidTr="005C4852">
            <w:tc>
              <w:tcPr>
                <w:tcW w:w="7182" w:type="dxa"/>
                <w:tcMar>
                  <w:top w:w="216" w:type="dxa"/>
                  <w:left w:w="115" w:type="dxa"/>
                  <w:bottom w:w="216" w:type="dxa"/>
                  <w:right w:w="115" w:type="dxa"/>
                </w:tcMar>
              </w:tcPr>
              <w:p w14:paraId="17371A69" w14:textId="42A4B9C3" w:rsidR="005C4852" w:rsidRDefault="005C4852">
                <w:pPr>
                  <w:pStyle w:val="Ingetavstnd"/>
                  <w:rPr>
                    <w:color w:val="4472C4" w:themeColor="accent1"/>
                    <w:sz w:val="28"/>
                    <w:szCs w:val="28"/>
                  </w:rPr>
                </w:pPr>
              </w:p>
              <w:p w14:paraId="37FCE00C" w14:textId="77777777" w:rsidR="005C4852" w:rsidRDefault="005C4852">
                <w:pPr>
                  <w:pStyle w:val="Ingetavstnd"/>
                  <w:rPr>
                    <w:color w:val="4472C4" w:themeColor="accent1"/>
                  </w:rPr>
                </w:pPr>
              </w:p>
            </w:tc>
          </w:tr>
        </w:tbl>
        <w:p w14:paraId="7D31C120" w14:textId="5BAAB448" w:rsidR="005C4852" w:rsidRDefault="005C4852">
          <w:pPr>
            <w:rPr>
              <w:rFonts w:eastAsiaTheme="majorEastAsia" w:cstheme="majorBidi"/>
              <w:b/>
              <w:bCs/>
              <w:sz w:val="32"/>
              <w:szCs w:val="32"/>
            </w:rPr>
          </w:pPr>
          <w:r>
            <w:rPr>
              <w:b/>
              <w:bCs/>
            </w:rPr>
            <w:br w:type="page"/>
          </w:r>
        </w:p>
      </w:sdtContent>
    </w:sdt>
    <w:p w14:paraId="4E8CC33A" w14:textId="352C3D20" w:rsidR="00841BD0" w:rsidRPr="007E7B6A" w:rsidRDefault="00C80350" w:rsidP="00E63B4F">
      <w:pPr>
        <w:pStyle w:val="Rubrik1"/>
        <w:rPr>
          <w:rFonts w:ascii="Georgia" w:hAnsi="Georgia"/>
          <w:b/>
          <w:bCs/>
          <w:color w:val="auto"/>
        </w:rPr>
      </w:pPr>
      <w:r w:rsidRPr="007E7B6A">
        <w:rPr>
          <w:rFonts w:ascii="Georgia" w:hAnsi="Georgia"/>
          <w:b/>
          <w:bCs/>
          <w:color w:val="auto"/>
        </w:rPr>
        <w:lastRenderedPageBreak/>
        <w:t xml:space="preserve">Organisationskommitté </w:t>
      </w:r>
    </w:p>
    <w:p w14:paraId="55ECE821" w14:textId="77777777" w:rsidR="005C4852" w:rsidRDefault="005C4852" w:rsidP="00E63B4F"/>
    <w:p w14:paraId="02889FF3" w14:textId="6ABFAA15" w:rsidR="00C80350" w:rsidRDefault="00C80350" w:rsidP="00E63B4F">
      <w:r w:rsidRPr="00C80350">
        <w:t>Helena Blomberg</w:t>
      </w:r>
      <w:r>
        <w:t>, Docent sociologi, Lektor i Socialt arbete</w:t>
      </w:r>
    </w:p>
    <w:p w14:paraId="0E325579" w14:textId="45E266E1" w:rsidR="00C80350" w:rsidRDefault="00C80350" w:rsidP="00E63B4F">
      <w:r>
        <w:t>Robert Larsson, Fil.dr. Arbetslivsvetenskap, Lektor i Folkhälsovetenskap</w:t>
      </w:r>
    </w:p>
    <w:p w14:paraId="78A35158" w14:textId="100FDA47" w:rsidR="00C80350" w:rsidRDefault="00C80350" w:rsidP="00E63B4F">
      <w:r>
        <w:t>Carina Loeb, Fil.dr. Arbetslivsvetenskap, Lektor i Psykologi</w:t>
      </w:r>
    </w:p>
    <w:p w14:paraId="4B35A178" w14:textId="25868A9E" w:rsidR="00C80350" w:rsidRDefault="00C80350" w:rsidP="00E63B4F">
      <w:r>
        <w:t>David Redmalm, Fil.dr. Sociologi, Lektor i Sociologi</w:t>
      </w:r>
    </w:p>
    <w:p w14:paraId="3580A69E" w14:textId="0CC0E172" w:rsidR="00C80350" w:rsidRPr="00C80350" w:rsidRDefault="00C80350" w:rsidP="00E63B4F">
      <w:r w:rsidRPr="00C80350">
        <w:t>Susanna Toivanen, Professor i Sociologi med</w:t>
      </w:r>
      <w:r>
        <w:t xml:space="preserve"> inriktning i Arbetslivsvetenskap</w:t>
      </w:r>
    </w:p>
    <w:p w14:paraId="6E958AB5" w14:textId="39097358" w:rsidR="00C80350" w:rsidRPr="00C80350" w:rsidRDefault="00C80350" w:rsidP="00E63B4F">
      <w:r w:rsidRPr="00C80350">
        <w:t>Ulrica von Thiele Schwarz</w:t>
      </w:r>
      <w:r>
        <w:t>,</w:t>
      </w:r>
      <w:r w:rsidRPr="00C80350">
        <w:t xml:space="preserve"> Professor i </w:t>
      </w:r>
      <w:r>
        <w:t>Psykologi</w:t>
      </w:r>
      <w:r w:rsidRPr="00C80350">
        <w:t xml:space="preserve"> med</w:t>
      </w:r>
      <w:r>
        <w:t xml:space="preserve"> inriktning i Arbetslivsvetenskap</w:t>
      </w:r>
    </w:p>
    <w:p w14:paraId="3F2FC6F1" w14:textId="77777777" w:rsidR="00841BD0" w:rsidRPr="008A4998" w:rsidRDefault="00841BD0" w:rsidP="00E63B4F"/>
    <w:p w14:paraId="5A37B668" w14:textId="77777777" w:rsidR="00841BD0" w:rsidRPr="008A4998" w:rsidRDefault="00841BD0" w:rsidP="00E63B4F"/>
    <w:p w14:paraId="708A21DA" w14:textId="77777777" w:rsidR="00841BD0" w:rsidRPr="008A4998" w:rsidRDefault="00841BD0" w:rsidP="00E63B4F"/>
    <w:p w14:paraId="339374AB" w14:textId="77777777" w:rsidR="00841BD0" w:rsidRPr="008A4998" w:rsidRDefault="00841BD0" w:rsidP="00E63B4F"/>
    <w:p w14:paraId="13E24B2F" w14:textId="77777777" w:rsidR="00841BD0" w:rsidRPr="008A4998" w:rsidRDefault="00841BD0" w:rsidP="00E63B4F"/>
    <w:p w14:paraId="01E72366" w14:textId="77777777" w:rsidR="00841BD0" w:rsidRPr="008A4998" w:rsidRDefault="00841BD0" w:rsidP="00E63B4F"/>
    <w:p w14:paraId="5D472B98" w14:textId="77777777" w:rsidR="00841BD0" w:rsidRPr="008A4998" w:rsidRDefault="00841BD0" w:rsidP="00E63B4F"/>
    <w:p w14:paraId="20B98C44" w14:textId="74163994" w:rsidR="00841BD0" w:rsidRDefault="00841BD0" w:rsidP="00E63B4F"/>
    <w:p w14:paraId="13ABC8D2" w14:textId="2DE57101" w:rsidR="008A4998" w:rsidRPr="005C4852" w:rsidRDefault="008A4998" w:rsidP="005C4852">
      <w:pPr>
        <w:pStyle w:val="Rubrik1"/>
        <w:rPr>
          <w:rFonts w:ascii="Georgia" w:hAnsi="Georgia"/>
          <w:b/>
          <w:bCs/>
          <w:color w:val="auto"/>
        </w:rPr>
      </w:pPr>
      <w:r w:rsidRPr="005C4852">
        <w:rPr>
          <w:rFonts w:ascii="Georgia" w:hAnsi="Georgia"/>
          <w:b/>
          <w:bCs/>
          <w:color w:val="auto"/>
        </w:rPr>
        <w:t>FALF-styrelse</w:t>
      </w:r>
    </w:p>
    <w:p w14:paraId="6127C008" w14:textId="77777777" w:rsidR="005C4852" w:rsidRPr="00EF470F" w:rsidRDefault="005C4852" w:rsidP="005C4852">
      <w:pPr>
        <w:shd w:val="clear" w:color="auto" w:fill="FFFFFF"/>
        <w:spacing w:before="100" w:beforeAutospacing="1" w:after="150" w:line="240" w:lineRule="auto"/>
        <w:rPr>
          <w:color w:val="222222"/>
        </w:rPr>
      </w:pPr>
      <w:r w:rsidRPr="00EF470F">
        <w:rPr>
          <w:color w:val="222222"/>
        </w:rPr>
        <w:t xml:space="preserve">Carin </w:t>
      </w:r>
      <w:proofErr w:type="spellStart"/>
      <w:r w:rsidRPr="00EF470F">
        <w:rPr>
          <w:color w:val="222222"/>
        </w:rPr>
        <w:t>Håkansta</w:t>
      </w:r>
      <w:proofErr w:type="spellEnd"/>
      <w:r w:rsidRPr="00EF470F">
        <w:rPr>
          <w:color w:val="222222"/>
        </w:rPr>
        <w:t xml:space="preserve">, Karlstads universitet, ordförande </w:t>
      </w:r>
    </w:p>
    <w:p w14:paraId="4CFEDB81" w14:textId="77777777" w:rsidR="005C4852" w:rsidRPr="00EF470F" w:rsidRDefault="005C4852" w:rsidP="005C4852">
      <w:pPr>
        <w:shd w:val="clear" w:color="auto" w:fill="FFFFFF"/>
        <w:spacing w:before="100" w:beforeAutospacing="1" w:after="150" w:line="240" w:lineRule="auto"/>
        <w:rPr>
          <w:color w:val="222222"/>
        </w:rPr>
      </w:pPr>
      <w:r w:rsidRPr="00EF470F">
        <w:rPr>
          <w:color w:val="222222"/>
        </w:rPr>
        <w:t xml:space="preserve">Susanna Toivanen, Mälardalens högskola </w:t>
      </w:r>
    </w:p>
    <w:p w14:paraId="6837D394" w14:textId="77777777" w:rsidR="005C4852" w:rsidRPr="00EF470F" w:rsidRDefault="005C4852" w:rsidP="005C4852">
      <w:pPr>
        <w:shd w:val="clear" w:color="auto" w:fill="FFFFFF"/>
        <w:spacing w:before="100" w:beforeAutospacing="1" w:after="150" w:line="240" w:lineRule="auto"/>
        <w:rPr>
          <w:color w:val="222222"/>
        </w:rPr>
      </w:pPr>
      <w:r w:rsidRPr="00EF470F">
        <w:rPr>
          <w:color w:val="222222"/>
        </w:rPr>
        <w:t xml:space="preserve">Christian Ståhl, Linköpings universitet </w:t>
      </w:r>
    </w:p>
    <w:p w14:paraId="40BCCE4D" w14:textId="77777777" w:rsidR="005C4852" w:rsidRPr="00EF470F" w:rsidRDefault="005C4852" w:rsidP="005C4852">
      <w:pPr>
        <w:shd w:val="clear" w:color="auto" w:fill="FFFFFF"/>
        <w:spacing w:before="100" w:beforeAutospacing="1" w:after="150" w:line="240" w:lineRule="auto"/>
        <w:rPr>
          <w:color w:val="222222"/>
        </w:rPr>
      </w:pPr>
      <w:r w:rsidRPr="00EF470F">
        <w:rPr>
          <w:color w:val="222222"/>
        </w:rPr>
        <w:t xml:space="preserve">Leif Berglund, Luleå tekniska universitet, kassör </w:t>
      </w:r>
    </w:p>
    <w:p w14:paraId="26432B47" w14:textId="77777777" w:rsidR="005C4852" w:rsidRPr="00EF470F" w:rsidRDefault="005C4852" w:rsidP="005C4852">
      <w:pPr>
        <w:shd w:val="clear" w:color="auto" w:fill="FFFFFF"/>
        <w:spacing w:before="100" w:beforeAutospacing="1" w:after="150" w:line="240" w:lineRule="auto"/>
        <w:rPr>
          <w:color w:val="222222"/>
        </w:rPr>
      </w:pPr>
      <w:r w:rsidRPr="00EF470F">
        <w:rPr>
          <w:color w:val="222222"/>
        </w:rPr>
        <w:t xml:space="preserve">Johanna Persson, Lunds universitet </w:t>
      </w:r>
    </w:p>
    <w:p w14:paraId="79E00B52" w14:textId="77777777" w:rsidR="005C4852" w:rsidRPr="00EF470F" w:rsidRDefault="005C4852" w:rsidP="005C4852">
      <w:pPr>
        <w:shd w:val="clear" w:color="auto" w:fill="FFFFFF"/>
        <w:spacing w:before="100" w:beforeAutospacing="1" w:after="150" w:line="240" w:lineRule="auto"/>
        <w:rPr>
          <w:color w:val="222222"/>
        </w:rPr>
      </w:pPr>
      <w:r w:rsidRPr="00EF470F">
        <w:rPr>
          <w:color w:val="222222"/>
        </w:rPr>
        <w:t xml:space="preserve">Gunnar Gillberg, Göteborgs universitet </w:t>
      </w:r>
    </w:p>
    <w:p w14:paraId="231F4266" w14:textId="77777777" w:rsidR="005C4852" w:rsidRPr="00EF470F" w:rsidRDefault="005C4852" w:rsidP="005C4852">
      <w:pPr>
        <w:shd w:val="clear" w:color="auto" w:fill="FFFFFF"/>
        <w:spacing w:before="100" w:beforeAutospacing="1" w:after="150" w:line="240" w:lineRule="auto"/>
        <w:rPr>
          <w:color w:val="222222"/>
        </w:rPr>
      </w:pPr>
      <w:r w:rsidRPr="00EF470F">
        <w:rPr>
          <w:color w:val="222222"/>
        </w:rPr>
        <w:t xml:space="preserve">Tina Forsberg, Högskolan Dalarna </w:t>
      </w:r>
    </w:p>
    <w:p w14:paraId="01431568" w14:textId="77777777" w:rsidR="005C4852" w:rsidRPr="00EF470F" w:rsidRDefault="005C4852" w:rsidP="005C4852">
      <w:pPr>
        <w:shd w:val="clear" w:color="auto" w:fill="FFFFFF"/>
        <w:spacing w:before="100" w:beforeAutospacing="1" w:after="0" w:line="240" w:lineRule="auto"/>
        <w:rPr>
          <w:color w:val="222222"/>
        </w:rPr>
      </w:pPr>
      <w:r w:rsidRPr="00EF470F">
        <w:rPr>
          <w:color w:val="222222"/>
        </w:rPr>
        <w:t>Åsa Bergman Bruhn, Högskolan Dalarna</w:t>
      </w:r>
    </w:p>
    <w:p w14:paraId="0598DBCD" w14:textId="77777777" w:rsidR="005C4852" w:rsidRDefault="005C4852" w:rsidP="005C4852"/>
    <w:p w14:paraId="7C6C7DAE" w14:textId="77777777" w:rsidR="00841BD0" w:rsidRPr="008A4998" w:rsidRDefault="00841BD0" w:rsidP="00E63B4F"/>
    <w:p w14:paraId="28AD4865" w14:textId="0946CE7E" w:rsidR="00841BD0" w:rsidRPr="00C80350" w:rsidRDefault="00841BD0" w:rsidP="00E63B4F">
      <w:pPr>
        <w:rPr>
          <w:color w:val="000000"/>
          <w:sz w:val="32"/>
        </w:rPr>
      </w:pPr>
      <w:r w:rsidRPr="00C80350">
        <w:br w:type="page"/>
      </w:r>
    </w:p>
    <w:p w14:paraId="1CBA7C2C" w14:textId="77777777" w:rsidR="00E37227" w:rsidRPr="00E37227" w:rsidRDefault="00E37227" w:rsidP="00E63B4F">
      <w:pPr>
        <w:pStyle w:val="RubrikTitelsida"/>
      </w:pPr>
      <w:r w:rsidRPr="00973577">
        <w:lastRenderedPageBreak/>
        <w:t xml:space="preserve">Kan klimatgrupper på arbetsplatserna bryta apatin? </w:t>
      </w:r>
      <w:r w:rsidRPr="00E37227">
        <w:t>Om klimatengagemangets förutsättningar</w:t>
      </w:r>
    </w:p>
    <w:p w14:paraId="393A6C11" w14:textId="77777777" w:rsidR="00E37227" w:rsidRPr="00E63B4F" w:rsidRDefault="00E37227" w:rsidP="00E63B4F">
      <w:pPr>
        <w:pStyle w:val="Underrubrik"/>
        <w:rPr>
          <w:lang w:val="sv-SE"/>
        </w:rPr>
      </w:pPr>
      <w:r w:rsidRPr="00E63B4F">
        <w:rPr>
          <w:lang w:val="sv-SE"/>
        </w:rPr>
        <w:t xml:space="preserve">Per </w:t>
      </w:r>
      <w:proofErr w:type="spellStart"/>
      <w:r w:rsidRPr="00E63B4F">
        <w:rPr>
          <w:lang w:val="sv-SE"/>
        </w:rPr>
        <w:t>Adman</w:t>
      </w:r>
      <w:proofErr w:type="spellEnd"/>
      <w:r w:rsidRPr="00E63B4F">
        <w:rPr>
          <w:lang w:val="sv-SE"/>
        </w:rPr>
        <w:t>, docent, universitetslektor</w:t>
      </w:r>
    </w:p>
    <w:p w14:paraId="115097FA" w14:textId="77777777" w:rsidR="00E37227" w:rsidRPr="00E63B4F" w:rsidRDefault="00E37227" w:rsidP="00E63B4F">
      <w:pPr>
        <w:pStyle w:val="Underrubrik"/>
        <w:rPr>
          <w:lang w:val="sv-SE"/>
        </w:rPr>
      </w:pPr>
      <w:proofErr w:type="spellStart"/>
      <w:r w:rsidRPr="00E63B4F">
        <w:rPr>
          <w:lang w:val="sv-SE"/>
        </w:rPr>
        <w:t>Statsvetenskapiga</w:t>
      </w:r>
      <w:proofErr w:type="spellEnd"/>
      <w:r w:rsidRPr="00E63B4F">
        <w:rPr>
          <w:lang w:val="sv-SE"/>
        </w:rPr>
        <w:t xml:space="preserve"> institutionen</w:t>
      </w:r>
    </w:p>
    <w:p w14:paraId="5BE31674" w14:textId="77777777" w:rsidR="00E37227" w:rsidRPr="00E63B4F" w:rsidRDefault="00E37227" w:rsidP="00E63B4F">
      <w:pPr>
        <w:pStyle w:val="Underrubrik"/>
        <w:rPr>
          <w:lang w:val="sv-SE"/>
        </w:rPr>
      </w:pPr>
      <w:r w:rsidRPr="00E63B4F">
        <w:rPr>
          <w:lang w:val="sv-SE"/>
        </w:rPr>
        <w:t>Uppsala universitet</w:t>
      </w:r>
    </w:p>
    <w:p w14:paraId="31E148AB" w14:textId="77777777" w:rsidR="00E37227" w:rsidRPr="00E63B4F" w:rsidRDefault="00E37227" w:rsidP="00E63B4F">
      <w:pPr>
        <w:pStyle w:val="Underrubrik"/>
        <w:rPr>
          <w:lang w:val="sv-SE"/>
        </w:rPr>
      </w:pPr>
    </w:p>
    <w:p w14:paraId="2AAD8A82" w14:textId="77777777" w:rsidR="00E37227" w:rsidRPr="00E63B4F" w:rsidRDefault="00E37227" w:rsidP="00EA7793">
      <w:pPr>
        <w:pStyle w:val="Rubrik2"/>
      </w:pPr>
      <w:r w:rsidRPr="00E63B4F">
        <w:t xml:space="preserve">Bakgrund </w:t>
      </w:r>
    </w:p>
    <w:p w14:paraId="5EA77484" w14:textId="77777777" w:rsidR="00E37227" w:rsidRPr="00E37227" w:rsidRDefault="00E37227" w:rsidP="00E63B4F">
      <w:pPr>
        <w:rPr>
          <w:rStyle w:val="jlqj4b"/>
          <w:sz w:val="24"/>
          <w:szCs w:val="24"/>
        </w:rPr>
      </w:pPr>
      <w:r w:rsidRPr="00E37227">
        <w:rPr>
          <w:rStyle w:val="jlqj4b"/>
          <w:sz w:val="24"/>
          <w:szCs w:val="24"/>
        </w:rPr>
        <w:t xml:space="preserve">Trots alla larmrapporter är koldioxidutsläppen fortfarande för höga. Få om inga länder minskar sina utsläpp i linje med Parisavtalet. Klimatfrågan har fått större utrymme de senaste åren, men de flesta nödvändiga politiska åtgärderna saknas ännu. </w:t>
      </w:r>
    </w:p>
    <w:p w14:paraId="592DDD3E" w14:textId="77777777" w:rsidR="00E37227" w:rsidRPr="00E37227" w:rsidRDefault="00E37227" w:rsidP="00E63B4F">
      <w:pPr>
        <w:rPr>
          <w:rStyle w:val="jlqj4b"/>
          <w:sz w:val="24"/>
          <w:szCs w:val="24"/>
        </w:rPr>
      </w:pPr>
    </w:p>
    <w:p w14:paraId="4F8D85F0" w14:textId="77777777" w:rsidR="00E37227" w:rsidRPr="00E37227" w:rsidRDefault="00E37227" w:rsidP="00E63B4F">
      <w:pPr>
        <w:rPr>
          <w:rStyle w:val="jlqj4b"/>
          <w:sz w:val="24"/>
          <w:szCs w:val="24"/>
        </w:rPr>
      </w:pPr>
      <w:r w:rsidRPr="00E37227">
        <w:rPr>
          <w:rStyle w:val="jlqj4b"/>
          <w:sz w:val="24"/>
          <w:szCs w:val="24"/>
        </w:rPr>
        <w:t xml:space="preserve">När politikerna inte utövar det ledarskap som krävs måste folket engagera sig. Bara om vanliga människor visar hur högt de värdesätter klimatfrågan kan beslutsfattarna förväntas agera; annars framstår förlust i nästkommande val som alltför hotfullt. </w:t>
      </w:r>
    </w:p>
    <w:p w14:paraId="0358300B" w14:textId="77777777" w:rsidR="00E37227" w:rsidRPr="00E37227" w:rsidRDefault="00E37227" w:rsidP="00E63B4F">
      <w:pPr>
        <w:rPr>
          <w:rStyle w:val="jlqj4b"/>
          <w:sz w:val="24"/>
          <w:szCs w:val="24"/>
        </w:rPr>
      </w:pPr>
    </w:p>
    <w:p w14:paraId="6937C007" w14:textId="77777777" w:rsidR="00E37227" w:rsidRPr="00E37227" w:rsidRDefault="00E37227" w:rsidP="00E63B4F">
      <w:r w:rsidRPr="00E37227">
        <w:rPr>
          <w:rStyle w:val="jlqj4b"/>
          <w:sz w:val="24"/>
          <w:szCs w:val="24"/>
        </w:rPr>
        <w:t xml:space="preserve">Trots utbredd oro även bland vuxna är det framför allt unga som hittills </w:t>
      </w:r>
      <w:r w:rsidRPr="00E37227">
        <w:t>protesterat. Bland vuxna är få aktiva olika slags klimatorganisationer och manifestationer, de kontaktar sällan politiker för att framföra sin oro eller ställa krav, och andra frågor väger tyngre i valbåset. Det gäller även högutbildade, som annars brukar vara särskilt aktiva.</w:t>
      </w:r>
    </w:p>
    <w:p w14:paraId="1ACEC8ED" w14:textId="77777777" w:rsidR="00E37227" w:rsidRPr="00E37227" w:rsidRDefault="00E37227" w:rsidP="00E63B4F"/>
    <w:p w14:paraId="09FEF3A8" w14:textId="77777777" w:rsidR="00E37227" w:rsidRPr="00E63B4F" w:rsidRDefault="00E37227" w:rsidP="00EA7793">
      <w:pPr>
        <w:pStyle w:val="Rubrik2"/>
      </w:pPr>
      <w:r w:rsidRPr="00E63B4F">
        <w:t>Syfte</w:t>
      </w:r>
    </w:p>
    <w:p w14:paraId="14D6396B" w14:textId="77777777" w:rsidR="00E37227" w:rsidRPr="00E37227" w:rsidRDefault="00E37227" w:rsidP="00E63B4F">
      <w:r w:rsidRPr="00E37227">
        <w:t xml:space="preserve">Vad kan göras för att bryta klimatapatin? Vissa teorier och idéer finns, bland annat rörande utbildning och folkbildning. Gemensamt för dessa är att de på olika sätt griper in i människors vardag, och stärker både resurserna och viljan att delta. </w:t>
      </w:r>
    </w:p>
    <w:p w14:paraId="796578FD" w14:textId="77777777" w:rsidR="00E37227" w:rsidRPr="00E37227" w:rsidRDefault="00E37227" w:rsidP="00E63B4F"/>
    <w:p w14:paraId="44DF67D0" w14:textId="77777777" w:rsidR="00E37227" w:rsidRPr="00E37227" w:rsidRDefault="00E37227" w:rsidP="00E63B4F">
      <w:r w:rsidRPr="00E37227">
        <w:t xml:space="preserve">Syftet med papperet är att här ta vid och presentera ett delvis nytt förslag, inriktat på arbetslivet. Det är grundat i deltagardemokratisk och socialpsykologisk forskning (se </w:t>
      </w:r>
      <w:proofErr w:type="gramStart"/>
      <w:r w:rsidRPr="00E37227">
        <w:t>t.ex.</w:t>
      </w:r>
      <w:proofErr w:type="gramEnd"/>
      <w:r w:rsidRPr="00E37227">
        <w:t xml:space="preserve"> min avhandling, ”Arbetslöshet, arbetsplatsdemokrati och politiskt deltagande” 2004); samt </w:t>
      </w:r>
      <w:proofErr w:type="spellStart"/>
      <w:r w:rsidRPr="00E37227">
        <w:t>Stoknes</w:t>
      </w:r>
      <w:proofErr w:type="spellEnd"/>
      <w:r w:rsidRPr="00E37227">
        <w:t>, P 2015. ”</w:t>
      </w:r>
      <w:proofErr w:type="spellStart"/>
      <w:r w:rsidRPr="00E37227">
        <w:t>What</w:t>
      </w:r>
      <w:proofErr w:type="spellEnd"/>
      <w:r w:rsidRPr="00E37227">
        <w:t xml:space="preserve"> </w:t>
      </w:r>
      <w:proofErr w:type="spellStart"/>
      <w:r w:rsidRPr="00E37227">
        <w:t>We</w:t>
      </w:r>
      <w:proofErr w:type="spellEnd"/>
      <w:r w:rsidRPr="00E37227">
        <w:t xml:space="preserve"> Think </w:t>
      </w:r>
      <w:proofErr w:type="spellStart"/>
      <w:r w:rsidRPr="00E37227">
        <w:t>About</w:t>
      </w:r>
      <w:proofErr w:type="spellEnd"/>
      <w:r w:rsidRPr="00E37227">
        <w:t xml:space="preserve"> </w:t>
      </w:r>
      <w:proofErr w:type="spellStart"/>
      <w:r w:rsidRPr="00E37227">
        <w:t>When</w:t>
      </w:r>
      <w:proofErr w:type="spellEnd"/>
      <w:r w:rsidRPr="00E37227">
        <w:t xml:space="preserve"> </w:t>
      </w:r>
      <w:proofErr w:type="spellStart"/>
      <w:r w:rsidRPr="00E37227">
        <w:t>We</w:t>
      </w:r>
      <w:proofErr w:type="spellEnd"/>
      <w:r w:rsidRPr="00E37227">
        <w:t xml:space="preserve"> (Try Not to) Think </w:t>
      </w:r>
      <w:proofErr w:type="spellStart"/>
      <w:r w:rsidRPr="00E37227">
        <w:t>About</w:t>
      </w:r>
      <w:proofErr w:type="spellEnd"/>
      <w:r w:rsidRPr="00E37227">
        <w:t xml:space="preserve"> Global </w:t>
      </w:r>
      <w:proofErr w:type="spellStart"/>
      <w:r w:rsidRPr="00E37227">
        <w:t>Warming</w:t>
      </w:r>
      <w:proofErr w:type="spellEnd"/>
      <w:r w:rsidRPr="00E37227">
        <w:t>”). Det handlar om klimatgrupper ute på arbetsplatserna med uppgift att minska verksamhetens utsläpp, med existerande arbetsmiljögrupper som organisatorisk förebild. Uppbyggda på rätt sätt, och väl belönade av staten när de presterar, förväntas klimatgrupperna ha gynnsamma effekter både på kort och lång sikt: inte bara minska arbetsplatsens egna utsläpp utan i förlängningen också bryta apatin och leda till ett mer omfattande samhällspolitiskt klimatengagemang.</w:t>
      </w:r>
    </w:p>
    <w:p w14:paraId="499E719A" w14:textId="77777777" w:rsidR="00E37227" w:rsidRPr="00E37227" w:rsidRDefault="00E37227" w:rsidP="00E63B4F"/>
    <w:p w14:paraId="5E78EF05" w14:textId="77777777" w:rsidR="00E37227" w:rsidRPr="00E63B4F" w:rsidRDefault="00E37227" w:rsidP="00EA7793">
      <w:pPr>
        <w:pStyle w:val="Rubrik2"/>
      </w:pPr>
      <w:r w:rsidRPr="00E63B4F">
        <w:t>Metod</w:t>
      </w:r>
    </w:p>
    <w:p w14:paraId="607676FE" w14:textId="77777777" w:rsidR="00E37227" w:rsidRPr="00E37227" w:rsidRDefault="00E37227" w:rsidP="00E63B4F">
      <w:r w:rsidRPr="00E37227">
        <w:t xml:space="preserve">Papperet är rent teoretiskt. Bakgrund tas i tidigare forskning som, något förenklat, rymmer tre förklaringar till politisk passivitet: att människor känner att de </w:t>
      </w:r>
      <w:r w:rsidRPr="00E37227">
        <w:rPr>
          <w:u w:val="single"/>
        </w:rPr>
        <w:t>inte kan</w:t>
      </w:r>
      <w:r w:rsidRPr="00E37227">
        <w:t xml:space="preserve">, </w:t>
      </w:r>
      <w:r w:rsidRPr="00E37227">
        <w:rPr>
          <w:u w:val="single"/>
        </w:rPr>
        <w:t>inte vill</w:t>
      </w:r>
      <w:r w:rsidRPr="00E37227">
        <w:t xml:space="preserve"> och att de </w:t>
      </w:r>
      <w:r w:rsidRPr="00E37227">
        <w:rPr>
          <w:u w:val="single"/>
        </w:rPr>
        <w:t>inte bör</w:t>
      </w:r>
      <w:r w:rsidRPr="00E37227">
        <w:t xml:space="preserve"> delta. Med andra ord att </w:t>
      </w:r>
      <w:r w:rsidRPr="00E37227">
        <w:rPr>
          <w:u w:val="single"/>
        </w:rPr>
        <w:t>resurser</w:t>
      </w:r>
      <w:r w:rsidRPr="00E37227">
        <w:t xml:space="preserve"> och </w:t>
      </w:r>
      <w:r w:rsidRPr="00E37227">
        <w:rPr>
          <w:u w:val="single"/>
        </w:rPr>
        <w:t>motivation</w:t>
      </w:r>
      <w:r w:rsidRPr="00E37227">
        <w:t xml:space="preserve">, saknas, och att </w:t>
      </w:r>
      <w:r w:rsidRPr="00E37227">
        <w:rPr>
          <w:u w:val="single"/>
        </w:rPr>
        <w:t>sociala normer</w:t>
      </w:r>
      <w:r w:rsidRPr="00E37227">
        <w:t xml:space="preserve"> hindrar (se </w:t>
      </w:r>
      <w:proofErr w:type="gramStart"/>
      <w:r w:rsidRPr="00E37227">
        <w:t>t.ex.</w:t>
      </w:r>
      <w:proofErr w:type="gramEnd"/>
      <w:r w:rsidRPr="00E37227">
        <w:t xml:space="preserve"> Verba et al, ”Voice and </w:t>
      </w:r>
      <w:proofErr w:type="spellStart"/>
      <w:r w:rsidRPr="00E37227">
        <w:t>Equality</w:t>
      </w:r>
      <w:proofErr w:type="spellEnd"/>
      <w:r w:rsidRPr="00E37227">
        <w:t>”, 1995; Jylhä, K.M 2016. ”</w:t>
      </w:r>
      <w:proofErr w:type="spellStart"/>
      <w:r w:rsidRPr="00E37227">
        <w:t>Ideological</w:t>
      </w:r>
      <w:proofErr w:type="spellEnd"/>
      <w:r w:rsidRPr="00E37227">
        <w:t xml:space="preserve"> </w:t>
      </w:r>
      <w:proofErr w:type="spellStart"/>
      <w:r w:rsidRPr="00E37227">
        <w:t>roots</w:t>
      </w:r>
      <w:proofErr w:type="spellEnd"/>
      <w:r w:rsidRPr="00E37227">
        <w:t xml:space="preserve"> </w:t>
      </w:r>
      <w:proofErr w:type="spellStart"/>
      <w:r w:rsidRPr="00E37227">
        <w:t>of</w:t>
      </w:r>
      <w:proofErr w:type="spellEnd"/>
      <w:r w:rsidRPr="00E37227">
        <w:t xml:space="preserve"> </w:t>
      </w:r>
      <w:proofErr w:type="spellStart"/>
      <w:r w:rsidRPr="00E37227">
        <w:t>climate</w:t>
      </w:r>
      <w:proofErr w:type="spellEnd"/>
      <w:r w:rsidRPr="00E37227">
        <w:t xml:space="preserve"> </w:t>
      </w:r>
      <w:proofErr w:type="spellStart"/>
      <w:r w:rsidRPr="00E37227">
        <w:t>change</w:t>
      </w:r>
      <w:proofErr w:type="spellEnd"/>
      <w:r w:rsidRPr="00E37227">
        <w:t xml:space="preserve"> </w:t>
      </w:r>
      <w:proofErr w:type="spellStart"/>
      <w:r w:rsidRPr="00E37227">
        <w:t>denial</w:t>
      </w:r>
      <w:proofErr w:type="spellEnd"/>
      <w:r w:rsidRPr="00E37227">
        <w:t xml:space="preserve">”). Tillämpat på klimatfrågan kan det handla om att individen inte upplever sig kunna </w:t>
      </w:r>
      <w:r w:rsidRPr="00E37227">
        <w:lastRenderedPageBreak/>
        <w:t xml:space="preserve">politiker och andra centrala aktörer, eller att politiker och klimatorganisationer i sin tur upplevs sakna inflytande i klimatfrågan; eller att klimatet inte ses som politiskt utan som en personlig livsstilsfråga; eller om mer eller mindre medvetna värderingar och normer om exploatering av naturen som något önskvärt, som skapar inre motstånd mot engagemang. Ett grundläggande antagande i teorin som utvecklas är att arbetsplats-klimatgrupperna kan stärka både resurser och motivation, samt på sikt förändra normer, i en riktning som gynnar samhällspolitiskt deltagande i klimatfrågan. </w:t>
      </w:r>
    </w:p>
    <w:p w14:paraId="3BBFE8DB" w14:textId="77777777" w:rsidR="00E37227" w:rsidRPr="00E63B4F" w:rsidRDefault="00E37227" w:rsidP="00E63B4F">
      <w:pPr>
        <w:pStyle w:val="BrdtextutanindragparagraphtextNoindentation"/>
        <w:rPr>
          <w:lang w:val="sv-SE"/>
        </w:rPr>
      </w:pPr>
    </w:p>
    <w:p w14:paraId="4C54F9B1" w14:textId="77777777" w:rsidR="00E37227" w:rsidRPr="00E63B4F" w:rsidRDefault="00E37227" w:rsidP="00EA7793">
      <w:pPr>
        <w:pStyle w:val="Rubrik2"/>
      </w:pPr>
      <w:r w:rsidRPr="00E63B4F">
        <w:t>Resultat</w:t>
      </w:r>
    </w:p>
    <w:p w14:paraId="72FBD6DC" w14:textId="77777777" w:rsidR="00E37227" w:rsidRPr="00E63B4F" w:rsidRDefault="00E37227" w:rsidP="00E63B4F">
      <w:pPr>
        <w:pStyle w:val="BrdtextutanindragparagraphtextNoindentation"/>
        <w:rPr>
          <w:lang w:val="sv-SE"/>
        </w:rPr>
      </w:pPr>
      <w:r w:rsidRPr="00E63B4F">
        <w:rPr>
          <w:lang w:val="sv-SE"/>
        </w:rPr>
        <w:t xml:space="preserve">Papperet förväntas generera delvis ny teori, och nya hypoteser, om hur arbetslivet, rätt organiserat, kan stärka klimatengagemanget.  </w:t>
      </w:r>
    </w:p>
    <w:p w14:paraId="426EB4C7" w14:textId="77777777" w:rsidR="00E37227" w:rsidRPr="00E63B4F" w:rsidRDefault="00E37227" w:rsidP="00E63B4F">
      <w:pPr>
        <w:pStyle w:val="BrdtextutanindragparagraphtextNoindentation"/>
        <w:rPr>
          <w:lang w:val="sv-SE"/>
        </w:rPr>
      </w:pPr>
    </w:p>
    <w:p w14:paraId="2C19FDB4" w14:textId="77777777" w:rsidR="00E37227" w:rsidRPr="00E63B4F" w:rsidRDefault="00E37227" w:rsidP="00E63B4F">
      <w:pPr>
        <w:pStyle w:val="BrdtextutanindragparagraphtextNoindentation"/>
        <w:rPr>
          <w:lang w:val="sv-SE"/>
        </w:rPr>
      </w:pPr>
      <w:r w:rsidRPr="00E63B4F">
        <w:rPr>
          <w:b/>
          <w:lang w:val="sv-SE"/>
        </w:rPr>
        <w:t>Kontaktinformation:</w:t>
      </w:r>
      <w:r w:rsidRPr="00E63B4F">
        <w:rPr>
          <w:lang w:val="sv-SE"/>
        </w:rPr>
        <w:t xml:space="preserve"> per.adman@statsvet.uu.se</w:t>
      </w:r>
    </w:p>
    <w:p w14:paraId="7C2699D6" w14:textId="77777777" w:rsidR="00E37227" w:rsidRPr="00E63B4F" w:rsidRDefault="00E37227" w:rsidP="00E63B4F">
      <w:pPr>
        <w:pStyle w:val="BrdtextutanindragparagraphtextNoindentation"/>
        <w:rPr>
          <w:lang w:val="sv-SE"/>
        </w:rPr>
      </w:pPr>
    </w:p>
    <w:p w14:paraId="612B9E71" w14:textId="1BC756A8" w:rsidR="00841BD0" w:rsidRPr="00880218" w:rsidRDefault="00880218" w:rsidP="00E63B4F">
      <w:pPr>
        <w:rPr>
          <w:color w:val="000000"/>
        </w:rPr>
      </w:pPr>
      <w:r>
        <w:br w:type="page"/>
      </w:r>
    </w:p>
    <w:p w14:paraId="48230E2E" w14:textId="34D69F62" w:rsidR="004A5741" w:rsidRPr="00880218" w:rsidRDefault="004A5741" w:rsidP="00E63B4F">
      <w:pPr>
        <w:pStyle w:val="RubrikTitelsida"/>
      </w:pPr>
      <w:r w:rsidRPr="00880218">
        <w:lastRenderedPageBreak/>
        <w:t>Strategier för att hantera lojalitetskonflikter</w:t>
      </w:r>
    </w:p>
    <w:p w14:paraId="03E3E7A9" w14:textId="77777777" w:rsidR="004A5741" w:rsidRPr="00E63B4F" w:rsidRDefault="004A5741" w:rsidP="00E63B4F">
      <w:pPr>
        <w:pStyle w:val="Underrubrik"/>
        <w:rPr>
          <w:lang w:val="sv-SE"/>
        </w:rPr>
      </w:pPr>
      <w:r w:rsidRPr="00E63B4F">
        <w:rPr>
          <w:lang w:val="sv-SE"/>
        </w:rPr>
        <w:t>Markus Arvidson</w:t>
      </w:r>
      <w:r w:rsidRPr="00E63B4F">
        <w:rPr>
          <w:vertAlign w:val="superscript"/>
          <w:lang w:val="sv-SE"/>
        </w:rPr>
        <w:t>1</w:t>
      </w:r>
      <w:r w:rsidRPr="00E63B4F">
        <w:rPr>
          <w:lang w:val="sv-SE"/>
        </w:rPr>
        <w:t>, Jonas Axelsson</w:t>
      </w:r>
      <w:r w:rsidRPr="00E63B4F">
        <w:rPr>
          <w:vertAlign w:val="superscript"/>
          <w:lang w:val="sv-SE"/>
        </w:rPr>
        <w:t>2</w:t>
      </w:r>
      <w:r w:rsidRPr="00E63B4F">
        <w:rPr>
          <w:lang w:val="sv-SE"/>
        </w:rPr>
        <w:t xml:space="preserve"> </w:t>
      </w:r>
    </w:p>
    <w:p w14:paraId="593AF5EA" w14:textId="77777777" w:rsidR="004A5741" w:rsidRPr="00E63B4F" w:rsidRDefault="004A5741" w:rsidP="00E63B4F">
      <w:pPr>
        <w:pStyle w:val="Underrubrik"/>
        <w:rPr>
          <w:lang w:val="sv-SE"/>
        </w:rPr>
      </w:pPr>
      <w:r w:rsidRPr="00E63B4F">
        <w:rPr>
          <w:vertAlign w:val="superscript"/>
          <w:lang w:val="sv-SE"/>
        </w:rPr>
        <w:t>1</w:t>
      </w:r>
      <w:r w:rsidRPr="00E63B4F">
        <w:rPr>
          <w:lang w:val="sv-SE"/>
        </w:rPr>
        <w:t xml:space="preserve">Karlstads universitet, </w:t>
      </w:r>
      <w:r w:rsidRPr="00E63B4F">
        <w:rPr>
          <w:vertAlign w:val="superscript"/>
          <w:lang w:val="sv-SE"/>
        </w:rPr>
        <w:t>2</w:t>
      </w:r>
      <w:r w:rsidRPr="00E63B4F">
        <w:rPr>
          <w:lang w:val="sv-SE"/>
        </w:rPr>
        <w:t xml:space="preserve">Karlstads universitet </w:t>
      </w:r>
    </w:p>
    <w:p w14:paraId="45F902B3" w14:textId="77777777" w:rsidR="004A5741" w:rsidRPr="00E63B4F" w:rsidRDefault="004A5741" w:rsidP="00E63B4F">
      <w:pPr>
        <w:pStyle w:val="Underrubrik"/>
        <w:rPr>
          <w:lang w:val="sv-SE"/>
        </w:rPr>
      </w:pPr>
    </w:p>
    <w:p w14:paraId="7CE96E0E" w14:textId="77777777" w:rsidR="004A5741" w:rsidRPr="00E63B4F" w:rsidRDefault="004A5741" w:rsidP="00EA7793">
      <w:pPr>
        <w:pStyle w:val="Rubrik2"/>
      </w:pPr>
      <w:r w:rsidRPr="00E63B4F">
        <w:t xml:space="preserve">Bakgrund </w:t>
      </w:r>
    </w:p>
    <w:p w14:paraId="223017E8" w14:textId="77777777" w:rsidR="004A5741" w:rsidRPr="00C80350" w:rsidRDefault="004A5741" w:rsidP="00E63B4F">
      <w:r w:rsidRPr="00C80350">
        <w:t xml:space="preserve">Lojaliteter och lojalitetskonflikter är frekvent förekommande, inte minst i arbetslivet. Lojalitet definieras här som </w:t>
      </w:r>
      <w:r w:rsidRPr="00C80350">
        <w:rPr>
          <w:i/>
        </w:rPr>
        <w:t>en bindning till något specifikt</w:t>
      </w:r>
      <w:r w:rsidRPr="00C80350">
        <w:t>, och i ett arbetssammanhang kan det vara alltifrån en formell bindning till arbetsplatsen via lojalitetsplikten, till den mer informella lojaliteten till arbetskamraterna (Arvidson &amp; Axelsson, 2021). Vår definition av lojalitet är öppen och minimalistisk och innefattar också självlojalitet som en viktig lojalitetsform.</w:t>
      </w:r>
    </w:p>
    <w:p w14:paraId="2A11ECD5" w14:textId="77777777" w:rsidR="004A5741" w:rsidRPr="00C80350" w:rsidRDefault="004A5741" w:rsidP="00E63B4F"/>
    <w:p w14:paraId="0CB78125" w14:textId="77777777" w:rsidR="004A5741" w:rsidRPr="00C80350" w:rsidRDefault="004A5741" w:rsidP="00E63B4F">
      <w:r w:rsidRPr="00C80350">
        <w:t>Lojaliteter har en inneboende tendens att komma i konflikt med varandra. Lojalitet och lojalitetskonflikter är därför närliggande begrepp. Bland lojalitetskonflikter kan vi urskilja tre former. ”Lätta fall” av lojalitetskonflikter som kan innebära dynamik och utveckling för individen. ”Svåra fall” av lojalitetskonflikter som innebär samvetsproblematik och kräver etiska reflektioner samt ”omöjliga fall” där ”det blir fel hur man än gör”.</w:t>
      </w:r>
    </w:p>
    <w:p w14:paraId="76E23324" w14:textId="77777777" w:rsidR="004A5741" w:rsidRPr="00E63B4F" w:rsidRDefault="004A5741" w:rsidP="00EA7793">
      <w:pPr>
        <w:pStyle w:val="Rubrik2"/>
      </w:pPr>
      <w:r w:rsidRPr="00E63B4F">
        <w:t>Syfte</w:t>
      </w:r>
    </w:p>
    <w:p w14:paraId="5ED0EFF3" w14:textId="77777777" w:rsidR="004A5741" w:rsidRPr="00E63B4F" w:rsidRDefault="004A5741" w:rsidP="00E63B4F">
      <w:pPr>
        <w:pStyle w:val="BrdtextutanindragparagraphtextNoindentation"/>
        <w:rPr>
          <w:lang w:val="sv-SE"/>
        </w:rPr>
      </w:pPr>
      <w:r w:rsidRPr="00E63B4F">
        <w:rPr>
          <w:lang w:val="sv-SE"/>
        </w:rPr>
        <w:t>Syftet med presentationen är att klassificera olika strategier för att hantera lojalitetskonflikter.</w:t>
      </w:r>
    </w:p>
    <w:p w14:paraId="1092317F" w14:textId="77777777" w:rsidR="004A5741" w:rsidRPr="00E63B4F" w:rsidRDefault="004A5741" w:rsidP="00EA7793">
      <w:pPr>
        <w:pStyle w:val="Rubrik2"/>
      </w:pPr>
      <w:r w:rsidRPr="00E63B4F">
        <w:t>Metod</w:t>
      </w:r>
    </w:p>
    <w:p w14:paraId="53817E0C" w14:textId="77777777" w:rsidR="004A5741" w:rsidRPr="00C80350" w:rsidRDefault="004A5741" w:rsidP="00E63B4F">
      <w:pPr>
        <w:rPr>
          <w:color w:val="FF0000"/>
        </w:rPr>
      </w:pPr>
      <w:r w:rsidRPr="00C80350">
        <w:t xml:space="preserve">En teoretiserande och begreppsutvecklande metod används i presentationen.  Vi har inspirerats av det Richard Swedberg kallar teoretiserande – </w:t>
      </w:r>
      <w:proofErr w:type="spellStart"/>
      <w:r w:rsidRPr="00C80350">
        <w:rPr>
          <w:i/>
        </w:rPr>
        <w:t>theorizing</w:t>
      </w:r>
      <w:proofErr w:type="spellEnd"/>
      <w:r w:rsidRPr="00C80350">
        <w:rPr>
          <w:i/>
        </w:rPr>
        <w:t xml:space="preserve"> – </w:t>
      </w:r>
      <w:r w:rsidRPr="00C80350">
        <w:t xml:space="preserve">som han lyfter fram som ett kreativt hantverk (Swedberg, 2014). En liknande tanke finns hos Jan </w:t>
      </w:r>
      <w:proofErr w:type="spellStart"/>
      <w:r w:rsidRPr="00C80350">
        <w:t>Ch</w:t>
      </w:r>
      <w:proofErr w:type="spellEnd"/>
      <w:r w:rsidRPr="00C80350">
        <w:t xml:space="preserve">. Karlsson och Ann Bergman som menar att begreppsutveckling är ett slags lekfullt experimenterande där begrepp utvecklas och jämförs (Bergman &amp; Karlsson, 2017). I en diskussion av Swedbergs </w:t>
      </w:r>
      <w:proofErr w:type="spellStart"/>
      <w:r w:rsidRPr="00C80350">
        <w:rPr>
          <w:i/>
        </w:rPr>
        <w:t>theorizing</w:t>
      </w:r>
      <w:proofErr w:type="spellEnd"/>
      <w:r w:rsidRPr="00C80350">
        <w:t xml:space="preserve"> lyfter Monika Krause fram att teoretiserande i olika former alltid har ett berättigande i forskning, inte bara för att förklara fenomen utan också för att förbättra begrepp eller utveckla nya sätt att se på ett fenomen (Krause, 2016).</w:t>
      </w:r>
    </w:p>
    <w:p w14:paraId="29CD72F2" w14:textId="77777777" w:rsidR="004A5741" w:rsidRPr="00E63B4F" w:rsidRDefault="004A5741" w:rsidP="00EA7793">
      <w:pPr>
        <w:pStyle w:val="Rubrik2"/>
      </w:pPr>
      <w:r w:rsidRPr="00E63B4F">
        <w:t>Resultat</w:t>
      </w:r>
    </w:p>
    <w:p w14:paraId="49BF668F" w14:textId="77777777" w:rsidR="004A5741" w:rsidRPr="00C80350" w:rsidRDefault="004A5741" w:rsidP="00E63B4F">
      <w:pPr>
        <w:rPr>
          <w:color w:val="000000" w:themeColor="text1"/>
        </w:rPr>
      </w:pPr>
      <w:r w:rsidRPr="00C80350">
        <w:t>En klassifikation av olika strategier för att hantera lojalitetskonflikter presenteras. En huvudindelning i denna klassifikation är mellan proaktiva och reaktiva strategier. Inom både den proaktiva och reaktiva inriktningen diskuteras sedan olika varianter. Särskild tyngdpunkt läggs på de reaktiva varianterna eftersom dessa bedöms vara de vanligas</w:t>
      </w:r>
      <w:r w:rsidRPr="00C80350">
        <w:rPr>
          <w:color w:val="000000" w:themeColor="text1"/>
        </w:rPr>
        <w:t xml:space="preserve">te. Exempel på reaktiva varianter som bedöms vara frekventa i arbetslivet är följande tre strategier: </w:t>
      </w:r>
      <w:r w:rsidRPr="00C80350">
        <w:rPr>
          <w:i/>
          <w:color w:val="000000" w:themeColor="text1"/>
        </w:rPr>
        <w:t>uppdelning</w:t>
      </w:r>
      <w:r w:rsidRPr="00C80350">
        <w:rPr>
          <w:color w:val="000000" w:themeColor="text1"/>
        </w:rPr>
        <w:t xml:space="preserve"> som innebär att man med hjälp av tid eller rum skiljer på olika lojaliteter och på så sätt hanterar konflikten; </w:t>
      </w:r>
      <w:r w:rsidRPr="00C80350">
        <w:rPr>
          <w:i/>
          <w:color w:val="000000" w:themeColor="text1"/>
        </w:rPr>
        <w:t>gränssättning</w:t>
      </w:r>
      <w:r w:rsidRPr="00C80350">
        <w:rPr>
          <w:color w:val="000000" w:themeColor="text1"/>
        </w:rPr>
        <w:t xml:space="preserve"> som innebär att själva gränsen mellan olika lojaliteter blir avgörande för en hantering; samt </w:t>
      </w:r>
      <w:r w:rsidRPr="00C80350">
        <w:rPr>
          <w:i/>
          <w:color w:val="000000" w:themeColor="text1"/>
        </w:rPr>
        <w:t xml:space="preserve">omdefiniering </w:t>
      </w:r>
      <w:r w:rsidRPr="00C80350">
        <w:rPr>
          <w:color w:val="000000" w:themeColor="text1"/>
        </w:rPr>
        <w:t>där konflikten omtolkas så att lojalitetskonflikten mildras eller upphävs.</w:t>
      </w:r>
    </w:p>
    <w:p w14:paraId="48969721" w14:textId="77777777" w:rsidR="004A5741" w:rsidRPr="00C80350" w:rsidRDefault="004A5741" w:rsidP="00E63B4F"/>
    <w:p w14:paraId="543095AB" w14:textId="77777777" w:rsidR="004A5741" w:rsidRPr="00E63B4F" w:rsidRDefault="004A5741" w:rsidP="00EA7793">
      <w:pPr>
        <w:pStyle w:val="Rubrik2"/>
      </w:pPr>
      <w:r w:rsidRPr="00E63B4F">
        <w:t>Referenser</w:t>
      </w:r>
    </w:p>
    <w:p w14:paraId="66EAA24D" w14:textId="77777777" w:rsidR="004A5741" w:rsidRPr="00C80350" w:rsidRDefault="004A5741" w:rsidP="00E63B4F"/>
    <w:p w14:paraId="5261545D" w14:textId="77777777" w:rsidR="004A5741" w:rsidRPr="00C80350" w:rsidRDefault="004A5741" w:rsidP="00E63B4F">
      <w:r w:rsidRPr="00C80350">
        <w:t xml:space="preserve">Arvidson, Markus &amp; Axelsson, Jonas (2021). </w:t>
      </w:r>
      <w:r w:rsidRPr="00C80350">
        <w:rPr>
          <w:i/>
        </w:rPr>
        <w:t>Lojalitetskonflikter</w:t>
      </w:r>
      <w:r w:rsidRPr="00C80350">
        <w:t>. Lund: Studentlitteratur.</w:t>
      </w:r>
    </w:p>
    <w:p w14:paraId="7AEE5F4E" w14:textId="77777777" w:rsidR="004A5741" w:rsidRPr="00C80350" w:rsidRDefault="004A5741" w:rsidP="00E63B4F"/>
    <w:p w14:paraId="25CB2647" w14:textId="77777777" w:rsidR="004A5741" w:rsidRPr="00C80350" w:rsidRDefault="004A5741" w:rsidP="00E63B4F">
      <w:pPr>
        <w:rPr>
          <w:lang w:val="en-US"/>
        </w:rPr>
      </w:pPr>
      <w:r w:rsidRPr="00C80350">
        <w:t xml:space="preserve">Karlsson, Jan </w:t>
      </w:r>
      <w:proofErr w:type="spellStart"/>
      <w:r w:rsidRPr="00C80350">
        <w:t>Ch</w:t>
      </w:r>
      <w:proofErr w:type="spellEnd"/>
      <w:r w:rsidRPr="00C80350">
        <w:t xml:space="preserve">. </w:t>
      </w:r>
      <w:r w:rsidRPr="00C80350">
        <w:rPr>
          <w:lang w:val="en-US"/>
        </w:rPr>
        <w:t>&amp; Bergman, Ann (2017).</w:t>
      </w:r>
      <w:r w:rsidRPr="00C80350">
        <w:rPr>
          <w:rStyle w:val="apple-converted-space"/>
          <w:color w:val="000000" w:themeColor="text1"/>
          <w:sz w:val="24"/>
          <w:szCs w:val="24"/>
          <w:lang w:val="en-US"/>
        </w:rPr>
        <w:t> </w:t>
      </w:r>
      <w:r w:rsidRPr="00C80350">
        <w:rPr>
          <w:rStyle w:val="Betoning"/>
          <w:color w:val="000000" w:themeColor="text1"/>
          <w:sz w:val="24"/>
          <w:szCs w:val="24"/>
          <w:lang w:val="en-US"/>
        </w:rPr>
        <w:t>Methods for social theory: analytical tools for theorizing and writing</w:t>
      </w:r>
      <w:r w:rsidRPr="00C80350">
        <w:rPr>
          <w:lang w:val="en-US"/>
        </w:rPr>
        <w:t>. Abingdon, Oxon: Routledge.</w:t>
      </w:r>
    </w:p>
    <w:p w14:paraId="7D883DD7" w14:textId="77777777" w:rsidR="004A5741" w:rsidRPr="00C80350" w:rsidRDefault="004A5741" w:rsidP="00E63B4F">
      <w:pPr>
        <w:rPr>
          <w:lang w:val="en-US"/>
        </w:rPr>
      </w:pPr>
    </w:p>
    <w:p w14:paraId="6EB96F51" w14:textId="77777777" w:rsidR="004A5741" w:rsidRPr="00C80350" w:rsidRDefault="004A5741" w:rsidP="00E63B4F">
      <w:pPr>
        <w:rPr>
          <w:lang w:val="en-US"/>
        </w:rPr>
      </w:pPr>
      <w:r w:rsidRPr="00C80350">
        <w:rPr>
          <w:shd w:val="clear" w:color="auto" w:fill="FFFFFF"/>
          <w:lang w:val="en-US"/>
        </w:rPr>
        <w:t>Krause, Monika (2016). The meanings of theorizing.</w:t>
      </w:r>
      <w:r w:rsidRPr="00C80350">
        <w:rPr>
          <w:rStyle w:val="apple-converted-space"/>
          <w:color w:val="000000" w:themeColor="text1"/>
          <w:sz w:val="24"/>
          <w:szCs w:val="24"/>
          <w:shd w:val="clear" w:color="auto" w:fill="FFFFFF"/>
          <w:lang w:val="en-US"/>
        </w:rPr>
        <w:t> </w:t>
      </w:r>
      <w:r w:rsidRPr="00C80350">
        <w:rPr>
          <w:i/>
          <w:iCs/>
          <w:lang w:val="en-US"/>
        </w:rPr>
        <w:t>The British Journal of Sociology</w:t>
      </w:r>
      <w:r w:rsidRPr="00C80350">
        <w:rPr>
          <w:shd w:val="clear" w:color="auto" w:fill="FFFFFF"/>
          <w:lang w:val="en-US"/>
        </w:rPr>
        <w:t>, 67(1), s. 23-29.</w:t>
      </w:r>
    </w:p>
    <w:p w14:paraId="5AF06D56" w14:textId="77777777" w:rsidR="004A5741" w:rsidRPr="00C80350" w:rsidRDefault="004A5741" w:rsidP="00E63B4F">
      <w:pPr>
        <w:rPr>
          <w:lang w:val="en-US"/>
        </w:rPr>
      </w:pPr>
    </w:p>
    <w:p w14:paraId="549F6045" w14:textId="77777777" w:rsidR="004A5741" w:rsidRPr="00C80350" w:rsidRDefault="004A5741" w:rsidP="00E63B4F">
      <w:pPr>
        <w:rPr>
          <w:lang w:val="en-US"/>
        </w:rPr>
      </w:pPr>
      <w:proofErr w:type="spellStart"/>
      <w:r w:rsidRPr="00C80350">
        <w:rPr>
          <w:lang w:val="en-US"/>
        </w:rPr>
        <w:t>Swedberg</w:t>
      </w:r>
      <w:proofErr w:type="spellEnd"/>
      <w:r w:rsidRPr="00C80350">
        <w:rPr>
          <w:lang w:val="en-US"/>
        </w:rPr>
        <w:t>, Richard (2014).</w:t>
      </w:r>
      <w:r w:rsidRPr="00C80350">
        <w:rPr>
          <w:rStyle w:val="apple-converted-space"/>
          <w:color w:val="000000" w:themeColor="text1"/>
          <w:sz w:val="24"/>
          <w:szCs w:val="24"/>
          <w:lang w:val="en-US"/>
        </w:rPr>
        <w:t> </w:t>
      </w:r>
      <w:r w:rsidRPr="00C80350">
        <w:rPr>
          <w:rStyle w:val="Betoning"/>
          <w:color w:val="000000" w:themeColor="text1"/>
          <w:sz w:val="24"/>
          <w:szCs w:val="24"/>
          <w:lang w:val="en-US"/>
        </w:rPr>
        <w:t>The art of social theory</w:t>
      </w:r>
      <w:r w:rsidRPr="00C80350">
        <w:rPr>
          <w:lang w:val="en-US"/>
        </w:rPr>
        <w:t>. Princeton, New Jersey: Princeton University Press.</w:t>
      </w:r>
    </w:p>
    <w:p w14:paraId="013D23B7" w14:textId="77777777" w:rsidR="004A5741" w:rsidRPr="00C80350" w:rsidRDefault="004A5741" w:rsidP="00E63B4F">
      <w:pPr>
        <w:pStyle w:val="BrdtextutanindragparagraphtextNoindentation"/>
      </w:pPr>
    </w:p>
    <w:p w14:paraId="218FE57F" w14:textId="77777777" w:rsidR="004A5741" w:rsidRPr="00E63B4F" w:rsidRDefault="004A5741" w:rsidP="00E63B4F">
      <w:pPr>
        <w:pStyle w:val="BrdtextutanindragparagraphtextNoindentation"/>
        <w:rPr>
          <w:rFonts w:ascii="Times New Roman" w:hAnsi="Times New Roman"/>
          <w:sz w:val="24"/>
          <w:szCs w:val="24"/>
          <w:lang w:val="sv-SE"/>
        </w:rPr>
      </w:pPr>
      <w:r w:rsidRPr="00E63B4F">
        <w:rPr>
          <w:rFonts w:ascii="Times New Roman" w:hAnsi="Times New Roman"/>
          <w:b/>
          <w:sz w:val="24"/>
          <w:szCs w:val="24"/>
          <w:lang w:val="sv-SE"/>
        </w:rPr>
        <w:t>Kontaktinformation:</w:t>
      </w:r>
      <w:r w:rsidRPr="00E63B4F">
        <w:rPr>
          <w:rFonts w:ascii="Times New Roman" w:hAnsi="Times New Roman"/>
          <w:sz w:val="24"/>
          <w:szCs w:val="24"/>
          <w:lang w:val="sv-SE"/>
        </w:rPr>
        <w:t xml:space="preserve"> </w:t>
      </w:r>
      <w:hyperlink r:id="rId11" w:history="1">
        <w:r w:rsidRPr="00C80350">
          <w:rPr>
            <w:rStyle w:val="Hyperlnk"/>
            <w:rFonts w:ascii="Times New Roman" w:hAnsi="Times New Roman"/>
            <w:sz w:val="24"/>
            <w:szCs w:val="24"/>
            <w:lang w:val="sv-SE"/>
          </w:rPr>
          <w:t>markus.arvidson@kau.se</w:t>
        </w:r>
      </w:hyperlink>
      <w:r w:rsidRPr="00E63B4F">
        <w:rPr>
          <w:rFonts w:ascii="Times New Roman" w:hAnsi="Times New Roman"/>
          <w:sz w:val="24"/>
          <w:szCs w:val="24"/>
          <w:lang w:val="sv-SE"/>
        </w:rPr>
        <w:t xml:space="preserve">, </w:t>
      </w:r>
      <w:hyperlink r:id="rId12" w:history="1">
        <w:r w:rsidRPr="00C80350">
          <w:rPr>
            <w:rStyle w:val="Hyperlnk"/>
            <w:rFonts w:ascii="Times New Roman" w:hAnsi="Times New Roman"/>
            <w:sz w:val="24"/>
            <w:szCs w:val="24"/>
            <w:lang w:val="sv-SE"/>
          </w:rPr>
          <w:t>jonas.axelsson@kau.se</w:t>
        </w:r>
      </w:hyperlink>
    </w:p>
    <w:p w14:paraId="2863ED97" w14:textId="77777777" w:rsidR="004A5741" w:rsidRPr="00E63B4F" w:rsidRDefault="004A5741" w:rsidP="00E63B4F">
      <w:pPr>
        <w:pStyle w:val="BrdtextutanindragparagraphtextNoindentation"/>
        <w:rPr>
          <w:lang w:val="sv-SE"/>
        </w:rPr>
      </w:pPr>
    </w:p>
    <w:p w14:paraId="1C9E7E88" w14:textId="77777777" w:rsidR="004A5741" w:rsidRPr="00E63B4F" w:rsidRDefault="004A5741" w:rsidP="00E63B4F">
      <w:pPr>
        <w:pStyle w:val="BrdtextutanindragparagraphtextNoindentation"/>
        <w:rPr>
          <w:lang w:val="sv-SE"/>
        </w:rPr>
      </w:pPr>
    </w:p>
    <w:p w14:paraId="3C255E81" w14:textId="77777777" w:rsidR="00E8714A" w:rsidRPr="00D21775" w:rsidRDefault="004A5741" w:rsidP="00E63B4F">
      <w:pPr>
        <w:pStyle w:val="RubrikTitelsida"/>
      </w:pPr>
      <w:r w:rsidRPr="00C80350">
        <w:rPr>
          <w:sz w:val="24"/>
          <w:szCs w:val="24"/>
        </w:rPr>
        <w:br w:type="page"/>
      </w:r>
      <w:r w:rsidR="00E8714A">
        <w:lastRenderedPageBreak/>
        <w:t>Frihet och ofrihet i arbetet</w:t>
      </w:r>
    </w:p>
    <w:p w14:paraId="00A7621E" w14:textId="77777777" w:rsidR="00E8714A" w:rsidRPr="00E63B4F" w:rsidRDefault="00E8714A" w:rsidP="00E63B4F">
      <w:pPr>
        <w:pStyle w:val="Underrubrik"/>
        <w:rPr>
          <w:lang w:val="sv-SE"/>
        </w:rPr>
      </w:pPr>
      <w:r w:rsidRPr="00E63B4F">
        <w:rPr>
          <w:lang w:val="sv-SE"/>
        </w:rPr>
        <w:t>Jonas Axelsson</w:t>
      </w:r>
    </w:p>
    <w:p w14:paraId="3446FCA2" w14:textId="7B2F512B" w:rsidR="00E8714A" w:rsidRPr="00E63B4F" w:rsidRDefault="00E8714A" w:rsidP="00E63B4F">
      <w:pPr>
        <w:pStyle w:val="Underrubrik"/>
        <w:rPr>
          <w:lang w:val="sv-SE"/>
        </w:rPr>
      </w:pPr>
      <w:r w:rsidRPr="00E63B4F">
        <w:rPr>
          <w:lang w:val="sv-SE"/>
        </w:rPr>
        <w:t>Karlstads universitet</w:t>
      </w:r>
    </w:p>
    <w:p w14:paraId="2256A2EA" w14:textId="77777777" w:rsidR="00E8714A" w:rsidRPr="00E63B4F" w:rsidRDefault="00E8714A" w:rsidP="00EA7793">
      <w:pPr>
        <w:pStyle w:val="Rubrik2"/>
      </w:pPr>
      <w:r w:rsidRPr="00E63B4F">
        <w:t xml:space="preserve">Bakgrund </w:t>
      </w:r>
    </w:p>
    <w:p w14:paraId="70B4B4D9" w14:textId="77777777" w:rsidR="00E8714A" w:rsidRPr="00E63B4F" w:rsidRDefault="00E8714A" w:rsidP="00E63B4F">
      <w:pPr>
        <w:pStyle w:val="BrdtextutanindragparagraphtextNoindentation"/>
        <w:rPr>
          <w:lang w:val="sv-SE"/>
        </w:rPr>
      </w:pPr>
      <w:r w:rsidRPr="00E63B4F">
        <w:rPr>
          <w:lang w:val="sv-SE"/>
        </w:rPr>
        <w:t xml:space="preserve">Begreppet frihet förekommer till viss del inom arbetslivsforskningen men det kunde användas betydligt mer. En intressant ingång till den teoretiska frihetsdiskussionen utgörs av Gunnar C. </w:t>
      </w:r>
      <w:proofErr w:type="spellStart"/>
      <w:r w:rsidRPr="00E63B4F">
        <w:rPr>
          <w:lang w:val="sv-SE"/>
        </w:rPr>
        <w:t>Aakvaags</w:t>
      </w:r>
      <w:proofErr w:type="spellEnd"/>
      <w:r w:rsidRPr="00E63B4F">
        <w:rPr>
          <w:lang w:val="sv-SE"/>
        </w:rPr>
        <w:t xml:space="preserve"> (2013) sociologiska resonemang om frihetsbegreppet. </w:t>
      </w:r>
      <w:proofErr w:type="spellStart"/>
      <w:r w:rsidRPr="00E63B4F">
        <w:rPr>
          <w:lang w:val="sv-SE"/>
        </w:rPr>
        <w:t>Aakvaag</w:t>
      </w:r>
      <w:proofErr w:type="spellEnd"/>
      <w:r w:rsidRPr="00E63B4F">
        <w:rPr>
          <w:lang w:val="sv-SE"/>
        </w:rPr>
        <w:t xml:space="preserve"> presenterar en typologi med sex olika ”frihetskategorier”, nämligen följande:</w:t>
      </w:r>
      <w:r w:rsidRPr="00E63B4F">
        <w:rPr>
          <w:rFonts w:ascii="Times New Roman" w:hAnsi="Times New Roman"/>
          <w:i/>
          <w:sz w:val="24"/>
          <w:szCs w:val="24"/>
          <w:lang w:val="sv-SE"/>
        </w:rPr>
        <w:t xml:space="preserve"> ”</w:t>
      </w:r>
      <w:r w:rsidRPr="00E63B4F">
        <w:rPr>
          <w:rFonts w:ascii="Times New Roman" w:hAnsi="Times New Roman"/>
          <w:sz w:val="24"/>
          <w:szCs w:val="24"/>
          <w:lang w:val="sv-SE"/>
        </w:rPr>
        <w:t>frånvaro av yttre begränsningar”, ”beslutsfrihet”, ”principstyrd självkontroll”, ”självförverkligande”, ”kreativitet” samt ”anarkistisk impulsivitet”</w:t>
      </w:r>
      <w:r w:rsidRPr="00E63B4F">
        <w:rPr>
          <w:lang w:val="sv-SE"/>
        </w:rPr>
        <w:t>.</w:t>
      </w:r>
    </w:p>
    <w:p w14:paraId="5F8AD61D" w14:textId="77777777" w:rsidR="00E8714A" w:rsidRPr="00E63B4F" w:rsidRDefault="00E8714A" w:rsidP="00E63B4F">
      <w:pPr>
        <w:pStyle w:val="BrdtextutanindragparagraphtextNoindentation"/>
        <w:rPr>
          <w:lang w:val="sv-SE"/>
        </w:rPr>
      </w:pPr>
      <w:r w:rsidRPr="00E63B4F">
        <w:rPr>
          <w:lang w:val="sv-SE"/>
        </w:rPr>
        <w:t xml:space="preserve">Förutom typologin presenterar </w:t>
      </w:r>
      <w:proofErr w:type="spellStart"/>
      <w:r w:rsidRPr="00E63B4F">
        <w:rPr>
          <w:lang w:val="sv-SE"/>
        </w:rPr>
        <w:t>Aakvaag</w:t>
      </w:r>
      <w:proofErr w:type="spellEnd"/>
      <w:r w:rsidRPr="00E63B4F">
        <w:rPr>
          <w:lang w:val="sv-SE"/>
        </w:rPr>
        <w:t xml:space="preserve"> ett resonemang om ”frihetens konflikter”. Att vara fri är inte synonymt med att vara lycklig eller tillfredsställd, utan mänsklig frihet innebär som regel konflikter mellan olika typer av friheter, till exempel mellan frihet som ”principstyrd självkontroll” och frihet som ”anarkistisk impulsivitet”. Frihet är däremot alltid tätt kopplad till mänsklig värdighet.</w:t>
      </w:r>
    </w:p>
    <w:p w14:paraId="6C4500B5" w14:textId="77777777" w:rsidR="00E8714A" w:rsidRPr="00E63B4F" w:rsidRDefault="00E8714A" w:rsidP="00E63B4F">
      <w:pPr>
        <w:pStyle w:val="BrdtextutanindragparagraphtextNoindentation"/>
        <w:rPr>
          <w:lang w:val="sv-SE"/>
        </w:rPr>
      </w:pPr>
      <w:r w:rsidRPr="00E63B4F">
        <w:rPr>
          <w:lang w:val="sv-SE"/>
        </w:rPr>
        <w:t xml:space="preserve">I presentationen kommer </w:t>
      </w:r>
      <w:proofErr w:type="spellStart"/>
      <w:r w:rsidRPr="00E63B4F">
        <w:rPr>
          <w:lang w:val="sv-SE"/>
        </w:rPr>
        <w:t>Aakvaags</w:t>
      </w:r>
      <w:proofErr w:type="spellEnd"/>
      <w:r w:rsidRPr="00E63B4F">
        <w:rPr>
          <w:lang w:val="sv-SE"/>
        </w:rPr>
        <w:t xml:space="preserve"> resonemang om frihet pekas ut som relevant för arbetslivsforskningen. </w:t>
      </w:r>
    </w:p>
    <w:p w14:paraId="2E39085B" w14:textId="77777777" w:rsidR="00E8714A" w:rsidRPr="00E63B4F" w:rsidRDefault="00E8714A" w:rsidP="00E63B4F">
      <w:pPr>
        <w:pStyle w:val="BrdtextutanindragparagraphtextNoindentation"/>
        <w:rPr>
          <w:lang w:val="sv-SE"/>
        </w:rPr>
      </w:pPr>
      <w:r w:rsidRPr="00E63B4F">
        <w:rPr>
          <w:lang w:val="sv-SE"/>
        </w:rPr>
        <w:t>En fördel med frihetsbegreppet är att vi ”på köpet” får ett lättbegripligt kontrastbegrepp – det vill säga ofrihet. Om frihetsbegreppet skall användas mer i arbetslivsforskningen torde det vara viktigt att både ha utvecklade frihets- och ofrihetsbegrepp.</w:t>
      </w:r>
    </w:p>
    <w:p w14:paraId="5D025469" w14:textId="77777777" w:rsidR="00E8714A" w:rsidRPr="00E63B4F" w:rsidRDefault="00E8714A" w:rsidP="00EA7793">
      <w:pPr>
        <w:pStyle w:val="Rubrik2"/>
      </w:pPr>
      <w:r w:rsidRPr="00E63B4F">
        <w:t>Syfte</w:t>
      </w:r>
    </w:p>
    <w:p w14:paraId="3D6D39AE" w14:textId="77777777" w:rsidR="00E8714A" w:rsidRPr="00E63B4F" w:rsidRDefault="00E8714A" w:rsidP="00E63B4F">
      <w:pPr>
        <w:pStyle w:val="BrdtextutanindragparagraphtextNoindentation"/>
        <w:rPr>
          <w:lang w:val="sv-SE"/>
        </w:rPr>
      </w:pPr>
      <w:r w:rsidRPr="00E63B4F">
        <w:rPr>
          <w:lang w:val="sv-SE"/>
        </w:rPr>
        <w:t xml:space="preserve">Syftet är dels att introducera </w:t>
      </w:r>
      <w:proofErr w:type="spellStart"/>
      <w:r w:rsidRPr="00E63B4F">
        <w:rPr>
          <w:lang w:val="sv-SE"/>
        </w:rPr>
        <w:t>Aakvaags</w:t>
      </w:r>
      <w:proofErr w:type="spellEnd"/>
      <w:r w:rsidRPr="00E63B4F">
        <w:rPr>
          <w:lang w:val="sv-SE"/>
        </w:rPr>
        <w:t xml:space="preserve"> allmänsociologiska resonemang om frihet i arbetslivsforskningen, </w:t>
      </w:r>
      <w:proofErr w:type="gramStart"/>
      <w:r w:rsidRPr="00E63B4F">
        <w:rPr>
          <w:lang w:val="sv-SE"/>
        </w:rPr>
        <w:t>och dels</w:t>
      </w:r>
      <w:proofErr w:type="gramEnd"/>
      <w:r w:rsidRPr="00E63B4F">
        <w:rPr>
          <w:lang w:val="sv-SE"/>
        </w:rPr>
        <w:t xml:space="preserve"> att utarbeta en typologi gällande arbetsrelaterade ofrihetskategorier (som motsatser till </w:t>
      </w:r>
      <w:proofErr w:type="spellStart"/>
      <w:r w:rsidRPr="00E63B4F">
        <w:rPr>
          <w:lang w:val="sv-SE"/>
        </w:rPr>
        <w:t>Aakvaags</w:t>
      </w:r>
      <w:proofErr w:type="spellEnd"/>
      <w:r w:rsidRPr="00E63B4F">
        <w:rPr>
          <w:lang w:val="sv-SE"/>
        </w:rPr>
        <w:t xml:space="preserve"> frihetskategorier).</w:t>
      </w:r>
    </w:p>
    <w:p w14:paraId="224A9384" w14:textId="77777777" w:rsidR="00E8714A" w:rsidRPr="00E63B4F" w:rsidRDefault="00E8714A" w:rsidP="00EA7793">
      <w:pPr>
        <w:pStyle w:val="Rubrik2"/>
      </w:pPr>
      <w:r w:rsidRPr="00E63B4F">
        <w:t>Metod</w:t>
      </w:r>
    </w:p>
    <w:p w14:paraId="2209F77C" w14:textId="77777777" w:rsidR="00E8714A" w:rsidRPr="00E63B4F" w:rsidRDefault="00E8714A" w:rsidP="00E63B4F">
      <w:pPr>
        <w:pStyle w:val="BrdtextutanindragparagraphtextNoindentation"/>
        <w:rPr>
          <w:lang w:val="sv-SE"/>
        </w:rPr>
      </w:pPr>
      <w:r w:rsidRPr="00E63B4F">
        <w:rPr>
          <w:lang w:val="sv-SE"/>
        </w:rPr>
        <w:t xml:space="preserve">Presentationen utgår från en begreppsutvecklande och teoretiserande ansats och inspirationen har främst hämtats från Swedbergs (2014) samt Karlsson och Bergmans (2017) idéer om </w:t>
      </w:r>
      <w:proofErr w:type="spellStart"/>
      <w:r w:rsidRPr="00E63B4F">
        <w:rPr>
          <w:i/>
          <w:lang w:val="sv-SE"/>
        </w:rPr>
        <w:t>theorizing</w:t>
      </w:r>
      <w:proofErr w:type="spellEnd"/>
      <w:r w:rsidRPr="00E63B4F">
        <w:rPr>
          <w:lang w:val="sv-SE"/>
        </w:rPr>
        <w:t xml:space="preserve">. Som tillägg har </w:t>
      </w:r>
      <w:proofErr w:type="spellStart"/>
      <w:r w:rsidRPr="00E63B4F">
        <w:rPr>
          <w:lang w:val="sv-SE"/>
        </w:rPr>
        <w:t>Aakvaags</w:t>
      </w:r>
      <w:proofErr w:type="spellEnd"/>
      <w:r w:rsidRPr="00E63B4F">
        <w:rPr>
          <w:lang w:val="sv-SE"/>
        </w:rPr>
        <w:t xml:space="preserve"> egna idéer om begreppsutveckling också varit vägledande.</w:t>
      </w:r>
    </w:p>
    <w:p w14:paraId="7368234A" w14:textId="77777777" w:rsidR="00E8714A" w:rsidRPr="00E63B4F" w:rsidRDefault="00E8714A" w:rsidP="00EA7793">
      <w:pPr>
        <w:pStyle w:val="Rubrik2"/>
      </w:pPr>
      <w:r w:rsidRPr="00E63B4F">
        <w:t>Resultat</w:t>
      </w:r>
    </w:p>
    <w:p w14:paraId="7D1EC684" w14:textId="77777777" w:rsidR="00E8714A" w:rsidRPr="00E63B4F" w:rsidRDefault="00E8714A" w:rsidP="00E63B4F">
      <w:pPr>
        <w:pStyle w:val="BrdtextutanindragparagraphtextNoindentation"/>
        <w:rPr>
          <w:lang w:val="sv-SE"/>
        </w:rPr>
      </w:pPr>
      <w:r w:rsidRPr="00E63B4F">
        <w:rPr>
          <w:lang w:val="sv-SE"/>
        </w:rPr>
        <w:t xml:space="preserve">När </w:t>
      </w:r>
      <w:proofErr w:type="spellStart"/>
      <w:r w:rsidRPr="00E63B4F">
        <w:rPr>
          <w:lang w:val="sv-SE"/>
        </w:rPr>
        <w:t>Aakvaags</w:t>
      </w:r>
      <w:proofErr w:type="spellEnd"/>
      <w:r w:rsidRPr="00E63B4F">
        <w:rPr>
          <w:lang w:val="sv-SE"/>
        </w:rPr>
        <w:t xml:space="preserve"> resonemang om frihet introduceras till arbetslivsforskningen görs en jämförelse med Robert </w:t>
      </w:r>
      <w:proofErr w:type="spellStart"/>
      <w:r w:rsidRPr="00E63B4F">
        <w:rPr>
          <w:lang w:val="sv-SE"/>
        </w:rPr>
        <w:t>Blauners</w:t>
      </w:r>
      <w:proofErr w:type="spellEnd"/>
      <w:r w:rsidRPr="00E63B4F">
        <w:rPr>
          <w:lang w:val="sv-SE"/>
        </w:rPr>
        <w:t xml:space="preserve"> (1964) klassiska diskussion om frihetens dimensioner på arbetsplatsen. I jämförelsen visar det sig att </w:t>
      </w:r>
      <w:proofErr w:type="spellStart"/>
      <w:r w:rsidRPr="00E63B4F">
        <w:rPr>
          <w:lang w:val="sv-SE"/>
        </w:rPr>
        <w:t>Aakvaag</w:t>
      </w:r>
      <w:proofErr w:type="spellEnd"/>
      <w:r w:rsidRPr="00E63B4F">
        <w:rPr>
          <w:lang w:val="sv-SE"/>
        </w:rPr>
        <w:t xml:space="preserve"> gör att vi kan se några ytterligare nyanser i frihetens fenomen.</w:t>
      </w:r>
    </w:p>
    <w:p w14:paraId="608F7AD6" w14:textId="6704F848" w:rsidR="00E8714A" w:rsidRPr="00E63B4F" w:rsidRDefault="00E8714A" w:rsidP="00E63B4F">
      <w:pPr>
        <w:pStyle w:val="BrdtextutanindragparagraphtextNoindentation"/>
        <w:rPr>
          <w:lang w:val="sv-SE"/>
        </w:rPr>
      </w:pPr>
      <w:r w:rsidRPr="00E63B4F">
        <w:rPr>
          <w:lang w:val="sv-SE"/>
        </w:rPr>
        <w:t xml:space="preserve">En typologi med ofrihetskategorier presenteras som kontrast till </w:t>
      </w:r>
      <w:proofErr w:type="spellStart"/>
      <w:r w:rsidRPr="00E63B4F">
        <w:rPr>
          <w:lang w:val="sv-SE"/>
        </w:rPr>
        <w:t>Aakvaags</w:t>
      </w:r>
      <w:proofErr w:type="spellEnd"/>
      <w:r w:rsidRPr="00E63B4F">
        <w:rPr>
          <w:lang w:val="sv-SE"/>
        </w:rPr>
        <w:t xml:space="preserve"> frihetskategorier.</w:t>
      </w:r>
      <w:r w:rsidR="002B16CF">
        <w:rPr>
          <w:lang w:val="sv-SE"/>
        </w:rPr>
        <w:t xml:space="preserve"> </w:t>
      </w:r>
      <w:r w:rsidRPr="00E63B4F">
        <w:rPr>
          <w:lang w:val="sv-SE"/>
        </w:rPr>
        <w:t xml:space="preserve">Slutligen tas </w:t>
      </w:r>
      <w:proofErr w:type="spellStart"/>
      <w:r w:rsidRPr="00E63B4F">
        <w:rPr>
          <w:lang w:val="sv-SE"/>
        </w:rPr>
        <w:t>Aakvaags</w:t>
      </w:r>
      <w:proofErr w:type="spellEnd"/>
      <w:r w:rsidRPr="00E63B4F">
        <w:rPr>
          <w:lang w:val="sv-SE"/>
        </w:rPr>
        <w:t xml:space="preserve"> begrepp ”frihetens konflikter” upp och relateras till diskussioner inom arbetslivsforskningen om värdighet i arbetet. Ofta kopplas värdighet i dessa sammanhang ihop med arbetstillfredsställelse. Med hjälp av </w:t>
      </w:r>
      <w:proofErr w:type="spellStart"/>
      <w:r w:rsidRPr="00E63B4F">
        <w:rPr>
          <w:lang w:val="sv-SE"/>
        </w:rPr>
        <w:t>Aakvaags</w:t>
      </w:r>
      <w:proofErr w:type="spellEnd"/>
      <w:r w:rsidRPr="00E63B4F">
        <w:rPr>
          <w:lang w:val="sv-SE"/>
        </w:rPr>
        <w:t xml:space="preserve"> resonemang kan vi dock få upp ögonen för att människan samtidigt kan bli värdigt behandlad </w:t>
      </w:r>
      <w:r w:rsidRPr="00E63B4F">
        <w:rPr>
          <w:i/>
          <w:lang w:val="sv-SE"/>
        </w:rPr>
        <w:t>och</w:t>
      </w:r>
      <w:r w:rsidRPr="00E63B4F">
        <w:rPr>
          <w:lang w:val="sv-SE"/>
        </w:rPr>
        <w:t xml:space="preserve"> vara otillfredsställd.</w:t>
      </w:r>
    </w:p>
    <w:p w14:paraId="7B684080" w14:textId="0CDA037D" w:rsidR="002B16CF" w:rsidRDefault="00E8714A" w:rsidP="00E63B4F">
      <w:pPr>
        <w:pStyle w:val="BrdtextutanindragparagraphtextNoindentation"/>
        <w:rPr>
          <w:rStyle w:val="Hyperlnk"/>
          <w:lang w:val="sv-SE"/>
        </w:rPr>
      </w:pPr>
      <w:r w:rsidRPr="00E63B4F">
        <w:rPr>
          <w:b/>
          <w:lang w:val="sv-SE"/>
        </w:rPr>
        <w:t>Kontaktinformation:</w:t>
      </w:r>
      <w:r w:rsidRPr="00E63B4F">
        <w:rPr>
          <w:lang w:val="sv-SE"/>
        </w:rPr>
        <w:t xml:space="preserve"> </w:t>
      </w:r>
      <w:hyperlink r:id="rId13" w:history="1">
        <w:r w:rsidRPr="007D257C">
          <w:rPr>
            <w:rStyle w:val="Hyperlnk"/>
            <w:lang w:val="sv-SE"/>
          </w:rPr>
          <w:t>jonas.axelsson@kau.se</w:t>
        </w:r>
      </w:hyperlink>
    </w:p>
    <w:p w14:paraId="26F8B781" w14:textId="77777777" w:rsidR="002B16CF" w:rsidRDefault="002B16CF" w:rsidP="002B16CF">
      <w:pPr>
        <w:pStyle w:val="Brdtext"/>
        <w:spacing w:before="9"/>
        <w:rPr>
          <w:rFonts w:ascii="Times New Roman"/>
          <w:sz w:val="27"/>
        </w:rPr>
      </w:pPr>
    </w:p>
    <w:p w14:paraId="251ADE8E" w14:textId="77777777" w:rsidR="002B16CF" w:rsidRPr="00417C17" w:rsidRDefault="002B16CF" w:rsidP="002B16CF">
      <w:pPr>
        <w:pStyle w:val="Rubrik"/>
      </w:pPr>
      <w:r w:rsidRPr="00417C17">
        <w:t xml:space="preserve">Best </w:t>
      </w:r>
      <w:proofErr w:type="spellStart"/>
      <w:r w:rsidRPr="00417C17">
        <w:t>practices</w:t>
      </w:r>
      <w:proofErr w:type="spellEnd"/>
      <w:r w:rsidRPr="00417C17">
        <w:t xml:space="preserve"> &amp; barriärer i interaktiva</w:t>
      </w:r>
      <w:r w:rsidRPr="00417C17">
        <w:rPr>
          <w:spacing w:val="-79"/>
        </w:rPr>
        <w:t xml:space="preserve"> </w:t>
      </w:r>
      <w:r w:rsidRPr="00417C17">
        <w:t>forskningsprocesser [Workshop]</w:t>
      </w:r>
    </w:p>
    <w:p w14:paraId="12D8BD50" w14:textId="77777777" w:rsidR="002B16CF" w:rsidRPr="00417C17" w:rsidRDefault="002B16CF" w:rsidP="002B16CF">
      <w:pPr>
        <w:pStyle w:val="Brdtext"/>
        <w:spacing w:before="9"/>
        <w:rPr>
          <w:b/>
          <w:sz w:val="52"/>
        </w:rPr>
      </w:pPr>
    </w:p>
    <w:p w14:paraId="1FE363BB" w14:textId="77777777" w:rsidR="002B16CF" w:rsidRDefault="002B16CF" w:rsidP="002B16CF">
      <w:pPr>
        <w:ind w:left="118"/>
        <w:rPr>
          <w:i/>
          <w:sz w:val="14"/>
        </w:rPr>
      </w:pPr>
      <w:bookmarkStart w:id="0" w:name="Maral_Babapour_Chafi1,_Annemarie_Hultber"/>
      <w:bookmarkEnd w:id="0"/>
      <w:proofErr w:type="spellStart"/>
      <w:r>
        <w:rPr>
          <w:i/>
        </w:rPr>
        <w:t>Maral</w:t>
      </w:r>
      <w:proofErr w:type="spellEnd"/>
      <w:r>
        <w:rPr>
          <w:i/>
          <w:spacing w:val="-3"/>
        </w:rPr>
        <w:t xml:space="preserve"> </w:t>
      </w:r>
      <w:proofErr w:type="spellStart"/>
      <w:r>
        <w:rPr>
          <w:i/>
        </w:rPr>
        <w:t>Babapour</w:t>
      </w:r>
      <w:proofErr w:type="spellEnd"/>
      <w:r>
        <w:rPr>
          <w:i/>
          <w:spacing w:val="-3"/>
        </w:rPr>
        <w:t xml:space="preserve"> </w:t>
      </w:r>
      <w:proofErr w:type="spellStart"/>
      <w:r>
        <w:rPr>
          <w:i/>
        </w:rPr>
        <w:t>Chafi</w:t>
      </w:r>
      <w:proofErr w:type="spellEnd"/>
      <w:r>
        <w:rPr>
          <w:i/>
          <w:position w:val="6"/>
          <w:sz w:val="14"/>
        </w:rPr>
        <w:t>1</w:t>
      </w:r>
      <w:r>
        <w:rPr>
          <w:i/>
        </w:rPr>
        <w:t>,</w:t>
      </w:r>
      <w:r>
        <w:rPr>
          <w:i/>
          <w:spacing w:val="-5"/>
        </w:rPr>
        <w:t xml:space="preserve"> </w:t>
      </w:r>
      <w:r>
        <w:rPr>
          <w:i/>
        </w:rPr>
        <w:t>Annemarie</w:t>
      </w:r>
      <w:r>
        <w:rPr>
          <w:i/>
          <w:spacing w:val="-3"/>
        </w:rPr>
        <w:t xml:space="preserve"> </w:t>
      </w:r>
      <w:r>
        <w:rPr>
          <w:i/>
        </w:rPr>
        <w:t>Hultberg</w:t>
      </w:r>
      <w:r>
        <w:rPr>
          <w:i/>
          <w:position w:val="6"/>
          <w:sz w:val="14"/>
        </w:rPr>
        <w:t>1</w:t>
      </w:r>
    </w:p>
    <w:p w14:paraId="7175C337" w14:textId="77777777" w:rsidR="002B16CF" w:rsidRDefault="002B16CF" w:rsidP="002B16CF">
      <w:pPr>
        <w:spacing w:before="60"/>
        <w:ind w:left="118"/>
        <w:rPr>
          <w:i/>
        </w:rPr>
      </w:pPr>
      <w:bookmarkStart w:id="1" w:name="1Västra_Götalandsregionen,_Institutet_fö"/>
      <w:bookmarkEnd w:id="1"/>
      <w:r>
        <w:rPr>
          <w:i/>
          <w:position w:val="6"/>
          <w:sz w:val="14"/>
        </w:rPr>
        <w:t>1</w:t>
      </w:r>
      <w:r>
        <w:rPr>
          <w:i/>
        </w:rPr>
        <w:t>Västra</w:t>
      </w:r>
      <w:r>
        <w:rPr>
          <w:i/>
          <w:spacing w:val="-7"/>
        </w:rPr>
        <w:t xml:space="preserve"> </w:t>
      </w:r>
      <w:r>
        <w:rPr>
          <w:i/>
        </w:rPr>
        <w:t>Götalandsregionen,</w:t>
      </w:r>
      <w:r>
        <w:rPr>
          <w:i/>
          <w:spacing w:val="-4"/>
        </w:rPr>
        <w:t xml:space="preserve"> </w:t>
      </w:r>
      <w:r>
        <w:rPr>
          <w:i/>
        </w:rPr>
        <w:t>Institutet</w:t>
      </w:r>
      <w:r>
        <w:rPr>
          <w:i/>
          <w:spacing w:val="-4"/>
        </w:rPr>
        <w:t xml:space="preserve"> </w:t>
      </w:r>
      <w:r>
        <w:rPr>
          <w:i/>
        </w:rPr>
        <w:t>för</w:t>
      </w:r>
      <w:r>
        <w:rPr>
          <w:i/>
          <w:spacing w:val="-6"/>
        </w:rPr>
        <w:t xml:space="preserve"> </w:t>
      </w:r>
      <w:r>
        <w:rPr>
          <w:i/>
        </w:rPr>
        <w:t>stressmedicin</w:t>
      </w:r>
    </w:p>
    <w:p w14:paraId="4DCEFD5B" w14:textId="77777777" w:rsidR="002B16CF" w:rsidRDefault="002B16CF" w:rsidP="002B16CF">
      <w:pPr>
        <w:pStyle w:val="Brdtext"/>
        <w:rPr>
          <w:i/>
          <w:sz w:val="24"/>
        </w:rPr>
      </w:pPr>
    </w:p>
    <w:p w14:paraId="18DA66F3" w14:textId="77777777" w:rsidR="002B16CF" w:rsidRDefault="002B16CF" w:rsidP="002B16CF">
      <w:pPr>
        <w:pStyle w:val="Brdtext"/>
        <w:spacing w:before="4"/>
        <w:rPr>
          <w:i/>
          <w:sz w:val="24"/>
        </w:rPr>
      </w:pPr>
    </w:p>
    <w:p w14:paraId="0DAC386B" w14:textId="77777777" w:rsidR="002B16CF" w:rsidRPr="00A92FA8" w:rsidRDefault="002B16CF" w:rsidP="002B16CF">
      <w:pPr>
        <w:pStyle w:val="Rubrik1"/>
        <w:rPr>
          <w:rFonts w:ascii="Georgia" w:hAnsi="Georgia"/>
          <w:b/>
          <w:bCs/>
          <w:color w:val="auto"/>
        </w:rPr>
      </w:pPr>
      <w:bookmarkStart w:id="2" w:name="Bakgrund_och_syfte"/>
      <w:bookmarkEnd w:id="2"/>
      <w:r w:rsidRPr="00A92FA8">
        <w:rPr>
          <w:rFonts w:ascii="Georgia" w:hAnsi="Georgia"/>
          <w:b/>
          <w:bCs/>
          <w:color w:val="auto"/>
        </w:rPr>
        <w:t>Bakgrund</w:t>
      </w:r>
      <w:r w:rsidRPr="00A92FA8">
        <w:rPr>
          <w:rFonts w:ascii="Georgia" w:hAnsi="Georgia"/>
          <w:b/>
          <w:bCs/>
          <w:color w:val="auto"/>
          <w:spacing w:val="-2"/>
        </w:rPr>
        <w:t xml:space="preserve"> </w:t>
      </w:r>
      <w:r w:rsidRPr="00A92FA8">
        <w:rPr>
          <w:rFonts w:ascii="Georgia" w:hAnsi="Georgia"/>
          <w:b/>
          <w:bCs/>
          <w:color w:val="auto"/>
        </w:rPr>
        <w:t>och</w:t>
      </w:r>
      <w:r w:rsidRPr="00A92FA8">
        <w:rPr>
          <w:rFonts w:ascii="Georgia" w:hAnsi="Georgia"/>
          <w:b/>
          <w:bCs/>
          <w:color w:val="auto"/>
          <w:spacing w:val="-4"/>
        </w:rPr>
        <w:t xml:space="preserve"> </w:t>
      </w:r>
      <w:r w:rsidRPr="00A92FA8">
        <w:rPr>
          <w:rFonts w:ascii="Georgia" w:hAnsi="Georgia"/>
          <w:b/>
          <w:bCs/>
          <w:color w:val="auto"/>
        </w:rPr>
        <w:t>syfte</w:t>
      </w:r>
    </w:p>
    <w:p w14:paraId="22FD26EE" w14:textId="77777777" w:rsidR="002B16CF" w:rsidRDefault="002B16CF" w:rsidP="002B16CF">
      <w:pPr>
        <w:spacing w:before="61"/>
        <w:ind w:left="118" w:right="115"/>
        <w:jc w:val="both"/>
        <w:rPr>
          <w:rFonts w:ascii="Times New Roman" w:hAnsi="Times New Roman"/>
          <w:sz w:val="24"/>
        </w:rPr>
      </w:pPr>
      <w:r>
        <w:rPr>
          <w:spacing w:val="-1"/>
          <w:sz w:val="23"/>
        </w:rPr>
        <w:t>Interaktiv</w:t>
      </w:r>
      <w:r>
        <w:rPr>
          <w:spacing w:val="-13"/>
          <w:sz w:val="23"/>
        </w:rPr>
        <w:t xml:space="preserve"> </w:t>
      </w:r>
      <w:r>
        <w:rPr>
          <w:sz w:val="23"/>
        </w:rPr>
        <w:t>forskning</w:t>
      </w:r>
      <w:r>
        <w:rPr>
          <w:spacing w:val="-12"/>
          <w:sz w:val="23"/>
        </w:rPr>
        <w:t xml:space="preserve"> </w:t>
      </w:r>
      <w:r>
        <w:rPr>
          <w:sz w:val="23"/>
        </w:rPr>
        <w:t>bygger</w:t>
      </w:r>
      <w:r>
        <w:rPr>
          <w:spacing w:val="-14"/>
          <w:sz w:val="23"/>
        </w:rPr>
        <w:t xml:space="preserve"> </w:t>
      </w:r>
      <w:r>
        <w:rPr>
          <w:sz w:val="23"/>
        </w:rPr>
        <w:t>på</w:t>
      </w:r>
      <w:r>
        <w:rPr>
          <w:spacing w:val="-13"/>
          <w:sz w:val="23"/>
        </w:rPr>
        <w:t xml:space="preserve"> </w:t>
      </w:r>
      <w:r>
        <w:rPr>
          <w:sz w:val="23"/>
        </w:rPr>
        <w:t>ömsesidig</w:t>
      </w:r>
      <w:r>
        <w:rPr>
          <w:spacing w:val="-12"/>
          <w:sz w:val="23"/>
        </w:rPr>
        <w:t xml:space="preserve"> </w:t>
      </w:r>
      <w:r>
        <w:rPr>
          <w:sz w:val="23"/>
        </w:rPr>
        <w:t>kunskapsutveckling</w:t>
      </w:r>
      <w:r>
        <w:rPr>
          <w:spacing w:val="-13"/>
          <w:sz w:val="23"/>
        </w:rPr>
        <w:t xml:space="preserve"> </w:t>
      </w:r>
      <w:r>
        <w:rPr>
          <w:sz w:val="23"/>
        </w:rPr>
        <w:t>i</w:t>
      </w:r>
      <w:r>
        <w:rPr>
          <w:spacing w:val="-13"/>
          <w:sz w:val="23"/>
        </w:rPr>
        <w:t xml:space="preserve"> </w:t>
      </w:r>
      <w:r>
        <w:rPr>
          <w:sz w:val="23"/>
        </w:rPr>
        <w:t>samverkan</w:t>
      </w:r>
      <w:r>
        <w:rPr>
          <w:spacing w:val="-13"/>
          <w:sz w:val="23"/>
        </w:rPr>
        <w:t xml:space="preserve"> </w:t>
      </w:r>
      <w:r>
        <w:rPr>
          <w:sz w:val="23"/>
        </w:rPr>
        <w:t>mellan</w:t>
      </w:r>
      <w:r>
        <w:rPr>
          <w:spacing w:val="-12"/>
          <w:sz w:val="23"/>
        </w:rPr>
        <w:t xml:space="preserve"> </w:t>
      </w:r>
      <w:r>
        <w:rPr>
          <w:sz w:val="23"/>
        </w:rPr>
        <w:t>forskare</w:t>
      </w:r>
      <w:r>
        <w:rPr>
          <w:spacing w:val="-53"/>
          <w:sz w:val="23"/>
        </w:rPr>
        <w:t xml:space="preserve"> </w:t>
      </w:r>
      <w:r>
        <w:rPr>
          <w:sz w:val="23"/>
        </w:rPr>
        <w:t>och</w:t>
      </w:r>
      <w:r>
        <w:rPr>
          <w:spacing w:val="1"/>
          <w:sz w:val="23"/>
        </w:rPr>
        <w:t xml:space="preserve"> </w:t>
      </w:r>
      <w:r>
        <w:rPr>
          <w:sz w:val="23"/>
        </w:rPr>
        <w:t>praktiker,</w:t>
      </w:r>
      <w:r>
        <w:rPr>
          <w:spacing w:val="1"/>
          <w:sz w:val="23"/>
        </w:rPr>
        <w:t xml:space="preserve"> </w:t>
      </w:r>
      <w:r>
        <w:rPr>
          <w:sz w:val="23"/>
        </w:rPr>
        <w:t>något</w:t>
      </w:r>
      <w:r>
        <w:rPr>
          <w:spacing w:val="1"/>
          <w:sz w:val="23"/>
        </w:rPr>
        <w:t xml:space="preserve"> </w:t>
      </w:r>
      <w:r>
        <w:rPr>
          <w:sz w:val="23"/>
        </w:rPr>
        <w:t>som</w:t>
      </w:r>
      <w:r>
        <w:rPr>
          <w:spacing w:val="1"/>
          <w:sz w:val="23"/>
        </w:rPr>
        <w:t xml:space="preserve"> </w:t>
      </w:r>
      <w:r>
        <w:rPr>
          <w:sz w:val="23"/>
        </w:rPr>
        <w:t>ger</w:t>
      </w:r>
      <w:r>
        <w:rPr>
          <w:spacing w:val="1"/>
          <w:sz w:val="23"/>
        </w:rPr>
        <w:t xml:space="preserve"> </w:t>
      </w:r>
      <w:r>
        <w:rPr>
          <w:sz w:val="23"/>
        </w:rPr>
        <w:t>möjligheter</w:t>
      </w:r>
      <w:r>
        <w:rPr>
          <w:spacing w:val="1"/>
          <w:sz w:val="23"/>
        </w:rPr>
        <w:t xml:space="preserve"> </w:t>
      </w:r>
      <w:r>
        <w:rPr>
          <w:sz w:val="23"/>
        </w:rPr>
        <w:t>till</w:t>
      </w:r>
      <w:r>
        <w:rPr>
          <w:spacing w:val="1"/>
          <w:sz w:val="23"/>
        </w:rPr>
        <w:t xml:space="preserve"> </w:t>
      </w:r>
      <w:r>
        <w:rPr>
          <w:sz w:val="23"/>
        </w:rPr>
        <w:t>ett</w:t>
      </w:r>
      <w:r>
        <w:rPr>
          <w:spacing w:val="1"/>
          <w:sz w:val="23"/>
        </w:rPr>
        <w:t xml:space="preserve"> </w:t>
      </w:r>
      <w:r>
        <w:rPr>
          <w:sz w:val="23"/>
        </w:rPr>
        <w:t>kontinuerligt</w:t>
      </w:r>
      <w:r>
        <w:rPr>
          <w:spacing w:val="1"/>
          <w:sz w:val="23"/>
        </w:rPr>
        <w:t xml:space="preserve"> </w:t>
      </w:r>
      <w:r>
        <w:rPr>
          <w:sz w:val="23"/>
        </w:rPr>
        <w:t>förbättringsarbete</w:t>
      </w:r>
      <w:r>
        <w:rPr>
          <w:spacing w:val="1"/>
          <w:sz w:val="23"/>
        </w:rPr>
        <w:t xml:space="preserve"> </w:t>
      </w:r>
      <w:r>
        <w:rPr>
          <w:sz w:val="23"/>
        </w:rPr>
        <w:t>(Svensson,</w:t>
      </w:r>
      <w:r>
        <w:rPr>
          <w:spacing w:val="1"/>
          <w:sz w:val="23"/>
        </w:rPr>
        <w:t xml:space="preserve"> </w:t>
      </w:r>
      <w:proofErr w:type="spellStart"/>
      <w:r>
        <w:rPr>
          <w:sz w:val="23"/>
        </w:rPr>
        <w:t>Brulin</w:t>
      </w:r>
      <w:proofErr w:type="spellEnd"/>
      <w:r>
        <w:rPr>
          <w:spacing w:val="1"/>
          <w:sz w:val="23"/>
        </w:rPr>
        <w:t xml:space="preserve"> </w:t>
      </w:r>
      <w:r>
        <w:rPr>
          <w:sz w:val="23"/>
        </w:rPr>
        <w:t>et</w:t>
      </w:r>
      <w:r>
        <w:rPr>
          <w:spacing w:val="1"/>
          <w:sz w:val="23"/>
        </w:rPr>
        <w:t xml:space="preserve"> </w:t>
      </w:r>
      <w:r>
        <w:rPr>
          <w:sz w:val="23"/>
        </w:rPr>
        <w:t>al.</w:t>
      </w:r>
      <w:r>
        <w:rPr>
          <w:spacing w:val="1"/>
          <w:sz w:val="23"/>
        </w:rPr>
        <w:t xml:space="preserve"> </w:t>
      </w:r>
      <w:r>
        <w:rPr>
          <w:sz w:val="23"/>
        </w:rPr>
        <w:t>2002,</w:t>
      </w:r>
      <w:r>
        <w:rPr>
          <w:spacing w:val="1"/>
          <w:sz w:val="23"/>
        </w:rPr>
        <w:t xml:space="preserve"> </w:t>
      </w:r>
      <w:r>
        <w:rPr>
          <w:sz w:val="23"/>
        </w:rPr>
        <w:t>Ellström</w:t>
      </w:r>
      <w:r>
        <w:rPr>
          <w:spacing w:val="1"/>
          <w:sz w:val="23"/>
        </w:rPr>
        <w:t xml:space="preserve"> </w:t>
      </w:r>
      <w:r>
        <w:rPr>
          <w:sz w:val="23"/>
        </w:rPr>
        <w:t>2007).</w:t>
      </w:r>
      <w:r>
        <w:rPr>
          <w:spacing w:val="1"/>
          <w:sz w:val="23"/>
        </w:rPr>
        <w:t xml:space="preserve"> </w:t>
      </w:r>
      <w:r>
        <w:rPr>
          <w:sz w:val="23"/>
        </w:rPr>
        <w:t>Det</w:t>
      </w:r>
      <w:r>
        <w:rPr>
          <w:spacing w:val="1"/>
          <w:sz w:val="23"/>
        </w:rPr>
        <w:t xml:space="preserve"> </w:t>
      </w:r>
      <w:r>
        <w:rPr>
          <w:sz w:val="23"/>
        </w:rPr>
        <w:t>möjliggör</w:t>
      </w:r>
      <w:r>
        <w:rPr>
          <w:spacing w:val="1"/>
          <w:sz w:val="23"/>
        </w:rPr>
        <w:t xml:space="preserve"> </w:t>
      </w:r>
      <w:r>
        <w:rPr>
          <w:sz w:val="23"/>
        </w:rPr>
        <w:t>praktik-nära</w:t>
      </w:r>
      <w:r>
        <w:rPr>
          <w:spacing w:val="1"/>
          <w:sz w:val="23"/>
        </w:rPr>
        <w:t xml:space="preserve"> </w:t>
      </w:r>
      <w:r>
        <w:rPr>
          <w:sz w:val="23"/>
        </w:rPr>
        <w:t xml:space="preserve">kunskapsutveckling och lärande, men upplägget medför också </w:t>
      </w:r>
      <w:r>
        <w:rPr>
          <w:rFonts w:ascii="Times New Roman" w:hAnsi="Times New Roman"/>
          <w:sz w:val="24"/>
        </w:rPr>
        <w:t>utmaningar, problem och</w:t>
      </w:r>
      <w:r>
        <w:rPr>
          <w:rFonts w:ascii="Times New Roman" w:hAnsi="Times New Roman"/>
          <w:spacing w:val="1"/>
          <w:sz w:val="24"/>
        </w:rPr>
        <w:t xml:space="preserve"> </w:t>
      </w:r>
      <w:r>
        <w:rPr>
          <w:rFonts w:ascii="Times New Roman" w:hAnsi="Times New Roman"/>
          <w:sz w:val="24"/>
        </w:rPr>
        <w:t xml:space="preserve">svårigheter. I denna workshop vill vi fokusera på fördelar, nackdelar och best </w:t>
      </w:r>
      <w:proofErr w:type="spellStart"/>
      <w:r>
        <w:rPr>
          <w:rFonts w:ascii="Times New Roman" w:hAnsi="Times New Roman"/>
          <w:sz w:val="24"/>
        </w:rPr>
        <w:t>practices</w:t>
      </w:r>
      <w:proofErr w:type="spellEnd"/>
      <w:r>
        <w:rPr>
          <w:rFonts w:ascii="Times New Roman" w:hAnsi="Times New Roman"/>
          <w:sz w:val="24"/>
        </w:rPr>
        <w:t xml:space="preserve"> i</w:t>
      </w:r>
      <w:r>
        <w:rPr>
          <w:rFonts w:ascii="Times New Roman" w:hAnsi="Times New Roman"/>
          <w:spacing w:val="1"/>
          <w:sz w:val="24"/>
        </w:rPr>
        <w:t xml:space="preserve"> </w:t>
      </w:r>
      <w:r>
        <w:rPr>
          <w:rFonts w:ascii="Times New Roman" w:hAnsi="Times New Roman"/>
          <w:sz w:val="24"/>
        </w:rPr>
        <w:t>interaktiv</w:t>
      </w:r>
      <w:r>
        <w:rPr>
          <w:rFonts w:ascii="Times New Roman" w:hAnsi="Times New Roman"/>
          <w:spacing w:val="-1"/>
          <w:sz w:val="24"/>
        </w:rPr>
        <w:t xml:space="preserve"> </w:t>
      </w:r>
      <w:r>
        <w:rPr>
          <w:rFonts w:ascii="Times New Roman" w:hAnsi="Times New Roman"/>
          <w:sz w:val="24"/>
        </w:rPr>
        <w:t>forskning med</w:t>
      </w:r>
      <w:r>
        <w:rPr>
          <w:rFonts w:ascii="Times New Roman" w:hAnsi="Times New Roman"/>
          <w:spacing w:val="2"/>
          <w:sz w:val="24"/>
        </w:rPr>
        <w:t xml:space="preserve"> </w:t>
      </w:r>
      <w:r>
        <w:rPr>
          <w:rFonts w:ascii="Times New Roman" w:hAnsi="Times New Roman"/>
          <w:sz w:val="24"/>
        </w:rPr>
        <w:t>utgångspunkt</w:t>
      </w:r>
      <w:r>
        <w:rPr>
          <w:rFonts w:ascii="Times New Roman" w:hAnsi="Times New Roman"/>
          <w:spacing w:val="-1"/>
          <w:sz w:val="24"/>
        </w:rPr>
        <w:t xml:space="preserve"> </w:t>
      </w:r>
      <w:r>
        <w:rPr>
          <w:rFonts w:ascii="Times New Roman" w:hAnsi="Times New Roman"/>
          <w:sz w:val="24"/>
        </w:rPr>
        <w:t>i ett pågående</w:t>
      </w:r>
      <w:r>
        <w:rPr>
          <w:rFonts w:ascii="Times New Roman" w:hAnsi="Times New Roman"/>
          <w:spacing w:val="-2"/>
          <w:sz w:val="24"/>
        </w:rPr>
        <w:t xml:space="preserve"> </w:t>
      </w:r>
      <w:r>
        <w:rPr>
          <w:rFonts w:ascii="Times New Roman" w:hAnsi="Times New Roman"/>
          <w:sz w:val="24"/>
        </w:rPr>
        <w:t>forskningsprojekt.</w:t>
      </w:r>
    </w:p>
    <w:p w14:paraId="64CB4BEE" w14:textId="77777777" w:rsidR="002B16CF" w:rsidRDefault="002B16CF" w:rsidP="002B16CF">
      <w:pPr>
        <w:pStyle w:val="Brdtext"/>
        <w:spacing w:before="10"/>
        <w:rPr>
          <w:rFonts w:ascii="Times New Roman"/>
        </w:rPr>
      </w:pPr>
    </w:p>
    <w:p w14:paraId="662CD0A3" w14:textId="77777777" w:rsidR="002B16CF" w:rsidRDefault="002B16CF" w:rsidP="002B16CF">
      <w:pPr>
        <w:spacing w:before="1"/>
        <w:ind w:left="118" w:right="113"/>
        <w:jc w:val="both"/>
        <w:rPr>
          <w:rFonts w:ascii="Times New Roman" w:hAnsi="Times New Roman"/>
          <w:sz w:val="23"/>
        </w:rPr>
      </w:pPr>
      <w:r>
        <w:rPr>
          <w:rFonts w:ascii="Times New Roman" w:hAnsi="Times New Roman"/>
          <w:sz w:val="23"/>
        </w:rPr>
        <w:t>Institutet för Stressmedicin bedriver ett interaktivt forskningsprojekt om aktivitetsbaserade kontor</w:t>
      </w:r>
      <w:r>
        <w:rPr>
          <w:rFonts w:ascii="Times New Roman" w:hAnsi="Times New Roman"/>
          <w:spacing w:val="1"/>
          <w:sz w:val="23"/>
        </w:rPr>
        <w:t xml:space="preserve"> </w:t>
      </w:r>
      <w:r>
        <w:rPr>
          <w:rFonts w:ascii="Times New Roman" w:hAnsi="Times New Roman"/>
          <w:sz w:val="23"/>
        </w:rPr>
        <w:t>(ABW)</w:t>
      </w:r>
      <w:r>
        <w:rPr>
          <w:rFonts w:ascii="Times New Roman" w:hAnsi="Times New Roman"/>
          <w:spacing w:val="-6"/>
          <w:sz w:val="23"/>
        </w:rPr>
        <w:t xml:space="preserve"> </w:t>
      </w:r>
      <w:r>
        <w:rPr>
          <w:rFonts w:ascii="Times New Roman" w:hAnsi="Times New Roman"/>
          <w:sz w:val="23"/>
        </w:rPr>
        <w:t>inom</w:t>
      </w:r>
      <w:r>
        <w:rPr>
          <w:rFonts w:ascii="Times New Roman" w:hAnsi="Times New Roman"/>
          <w:spacing w:val="-4"/>
          <w:sz w:val="23"/>
        </w:rPr>
        <w:t xml:space="preserve"> </w:t>
      </w:r>
      <w:r>
        <w:rPr>
          <w:rFonts w:ascii="Times New Roman" w:hAnsi="Times New Roman"/>
          <w:sz w:val="23"/>
        </w:rPr>
        <w:t>Västra</w:t>
      </w:r>
      <w:r>
        <w:rPr>
          <w:rFonts w:ascii="Times New Roman" w:hAnsi="Times New Roman"/>
          <w:spacing w:val="-4"/>
          <w:sz w:val="23"/>
        </w:rPr>
        <w:t xml:space="preserve"> </w:t>
      </w:r>
      <w:r>
        <w:rPr>
          <w:rFonts w:ascii="Times New Roman" w:hAnsi="Times New Roman"/>
          <w:sz w:val="23"/>
        </w:rPr>
        <w:t>Götalandsregionen</w:t>
      </w:r>
      <w:r>
        <w:rPr>
          <w:rFonts w:ascii="Times New Roman" w:hAnsi="Times New Roman"/>
          <w:spacing w:val="-5"/>
          <w:sz w:val="23"/>
        </w:rPr>
        <w:t xml:space="preserve"> </w:t>
      </w:r>
      <w:r>
        <w:rPr>
          <w:rFonts w:ascii="Times New Roman" w:hAnsi="Times New Roman"/>
          <w:sz w:val="23"/>
        </w:rPr>
        <w:t>(VGR).</w:t>
      </w:r>
      <w:r>
        <w:rPr>
          <w:rFonts w:ascii="Times New Roman" w:hAnsi="Times New Roman"/>
          <w:spacing w:val="-6"/>
          <w:sz w:val="23"/>
        </w:rPr>
        <w:t xml:space="preserve"> </w:t>
      </w:r>
      <w:r>
        <w:rPr>
          <w:rFonts w:ascii="Times New Roman" w:hAnsi="Times New Roman"/>
          <w:sz w:val="23"/>
        </w:rPr>
        <w:t>Under</w:t>
      </w:r>
      <w:r>
        <w:rPr>
          <w:rFonts w:ascii="Times New Roman" w:hAnsi="Times New Roman"/>
          <w:spacing w:val="-5"/>
          <w:sz w:val="23"/>
        </w:rPr>
        <w:t xml:space="preserve"> </w:t>
      </w:r>
      <w:proofErr w:type="gramStart"/>
      <w:r>
        <w:rPr>
          <w:rFonts w:ascii="Times New Roman" w:hAnsi="Times New Roman"/>
          <w:sz w:val="23"/>
        </w:rPr>
        <w:t>2018-2020</w:t>
      </w:r>
      <w:proofErr w:type="gramEnd"/>
      <w:r>
        <w:rPr>
          <w:rFonts w:ascii="Times New Roman" w:hAnsi="Times New Roman"/>
          <w:spacing w:val="-5"/>
          <w:sz w:val="23"/>
        </w:rPr>
        <w:t xml:space="preserve"> </w:t>
      </w:r>
      <w:r>
        <w:rPr>
          <w:rFonts w:ascii="Times New Roman" w:hAnsi="Times New Roman"/>
          <w:sz w:val="23"/>
        </w:rPr>
        <w:t>har</w:t>
      </w:r>
      <w:r>
        <w:rPr>
          <w:rFonts w:ascii="Times New Roman" w:hAnsi="Times New Roman"/>
          <w:spacing w:val="-5"/>
          <w:sz w:val="23"/>
        </w:rPr>
        <w:t xml:space="preserve"> </w:t>
      </w:r>
      <w:r>
        <w:rPr>
          <w:rFonts w:ascii="Times New Roman" w:hAnsi="Times New Roman"/>
          <w:sz w:val="23"/>
        </w:rPr>
        <w:t>2900</w:t>
      </w:r>
      <w:r>
        <w:rPr>
          <w:rFonts w:ascii="Times New Roman" w:hAnsi="Times New Roman"/>
          <w:spacing w:val="-8"/>
          <w:sz w:val="23"/>
        </w:rPr>
        <w:t xml:space="preserve"> </w:t>
      </w:r>
      <w:r>
        <w:rPr>
          <w:rFonts w:ascii="Times New Roman" w:hAnsi="Times New Roman"/>
          <w:sz w:val="23"/>
        </w:rPr>
        <w:t>medarbetare</w:t>
      </w:r>
      <w:r>
        <w:rPr>
          <w:rFonts w:ascii="Times New Roman" w:hAnsi="Times New Roman"/>
          <w:spacing w:val="-4"/>
          <w:sz w:val="23"/>
        </w:rPr>
        <w:t xml:space="preserve"> </w:t>
      </w:r>
      <w:r>
        <w:rPr>
          <w:rFonts w:ascii="Times New Roman" w:hAnsi="Times New Roman"/>
          <w:sz w:val="23"/>
        </w:rPr>
        <w:t>flyttat</w:t>
      </w:r>
      <w:r>
        <w:rPr>
          <w:rFonts w:ascii="Times New Roman" w:hAnsi="Times New Roman"/>
          <w:spacing w:val="-4"/>
          <w:sz w:val="23"/>
        </w:rPr>
        <w:t xml:space="preserve"> </w:t>
      </w:r>
      <w:r>
        <w:rPr>
          <w:rFonts w:ascii="Times New Roman" w:hAnsi="Times New Roman"/>
          <w:sz w:val="23"/>
        </w:rPr>
        <w:t>till</w:t>
      </w:r>
      <w:r>
        <w:rPr>
          <w:rFonts w:ascii="Times New Roman" w:hAnsi="Times New Roman"/>
          <w:spacing w:val="-55"/>
          <w:sz w:val="23"/>
        </w:rPr>
        <w:t xml:space="preserve"> </w:t>
      </w:r>
      <w:r>
        <w:rPr>
          <w:rFonts w:ascii="Times New Roman" w:hAnsi="Times New Roman"/>
          <w:sz w:val="23"/>
        </w:rPr>
        <w:t>ABW i Göteborg, Skövde och Mölndal och flera kontorshus inom regionen kommer att övergå till</w:t>
      </w:r>
      <w:r>
        <w:rPr>
          <w:rFonts w:ascii="Times New Roman" w:hAnsi="Times New Roman"/>
          <w:spacing w:val="-55"/>
          <w:sz w:val="23"/>
        </w:rPr>
        <w:t xml:space="preserve"> </w:t>
      </w:r>
      <w:r>
        <w:rPr>
          <w:rFonts w:ascii="Times New Roman" w:hAnsi="Times New Roman"/>
          <w:sz w:val="23"/>
        </w:rPr>
        <w:t>ABW.</w:t>
      </w:r>
      <w:r>
        <w:rPr>
          <w:rFonts w:ascii="Times New Roman" w:hAnsi="Times New Roman"/>
          <w:spacing w:val="1"/>
          <w:sz w:val="23"/>
        </w:rPr>
        <w:t xml:space="preserve"> </w:t>
      </w:r>
      <w:r>
        <w:rPr>
          <w:rFonts w:ascii="Times New Roman" w:hAnsi="Times New Roman"/>
          <w:sz w:val="23"/>
        </w:rPr>
        <w:t>Institutet</w:t>
      </w:r>
      <w:r>
        <w:rPr>
          <w:rFonts w:ascii="Times New Roman" w:hAnsi="Times New Roman"/>
          <w:spacing w:val="1"/>
          <w:sz w:val="23"/>
        </w:rPr>
        <w:t xml:space="preserve"> </w:t>
      </w:r>
      <w:r>
        <w:rPr>
          <w:rFonts w:ascii="Times New Roman" w:hAnsi="Times New Roman"/>
          <w:sz w:val="23"/>
        </w:rPr>
        <w:t>för</w:t>
      </w:r>
      <w:r>
        <w:rPr>
          <w:rFonts w:ascii="Times New Roman" w:hAnsi="Times New Roman"/>
          <w:spacing w:val="1"/>
          <w:sz w:val="23"/>
        </w:rPr>
        <w:t xml:space="preserve"> </w:t>
      </w:r>
      <w:r>
        <w:rPr>
          <w:rFonts w:ascii="Times New Roman" w:hAnsi="Times New Roman"/>
          <w:sz w:val="23"/>
        </w:rPr>
        <w:t>Stressmedicin</w:t>
      </w:r>
      <w:r>
        <w:rPr>
          <w:rFonts w:ascii="Times New Roman" w:hAnsi="Times New Roman"/>
          <w:spacing w:val="1"/>
          <w:sz w:val="23"/>
        </w:rPr>
        <w:t xml:space="preserve"> </w:t>
      </w:r>
      <w:r>
        <w:rPr>
          <w:rFonts w:ascii="Times New Roman" w:hAnsi="Times New Roman"/>
          <w:sz w:val="23"/>
        </w:rPr>
        <w:t>har</w:t>
      </w:r>
      <w:r>
        <w:rPr>
          <w:rFonts w:ascii="Times New Roman" w:hAnsi="Times New Roman"/>
          <w:spacing w:val="1"/>
          <w:sz w:val="23"/>
        </w:rPr>
        <w:t xml:space="preserve"> </w:t>
      </w:r>
      <w:r>
        <w:rPr>
          <w:rFonts w:ascii="Times New Roman" w:hAnsi="Times New Roman"/>
          <w:sz w:val="23"/>
        </w:rPr>
        <w:t>i</w:t>
      </w:r>
      <w:r>
        <w:rPr>
          <w:rFonts w:ascii="Times New Roman" w:hAnsi="Times New Roman"/>
          <w:spacing w:val="1"/>
          <w:sz w:val="23"/>
        </w:rPr>
        <w:t xml:space="preserve"> </w:t>
      </w:r>
      <w:r>
        <w:rPr>
          <w:rFonts w:ascii="Times New Roman" w:hAnsi="Times New Roman"/>
          <w:sz w:val="23"/>
        </w:rPr>
        <w:t>samverkan</w:t>
      </w:r>
      <w:r>
        <w:rPr>
          <w:rFonts w:ascii="Times New Roman" w:hAnsi="Times New Roman"/>
          <w:spacing w:val="1"/>
          <w:sz w:val="23"/>
        </w:rPr>
        <w:t xml:space="preserve"> </w:t>
      </w:r>
      <w:r>
        <w:rPr>
          <w:rFonts w:ascii="Times New Roman" w:hAnsi="Times New Roman"/>
          <w:sz w:val="23"/>
        </w:rPr>
        <w:t>med</w:t>
      </w:r>
      <w:r>
        <w:rPr>
          <w:rFonts w:ascii="Times New Roman" w:hAnsi="Times New Roman"/>
          <w:spacing w:val="1"/>
          <w:sz w:val="23"/>
        </w:rPr>
        <w:t xml:space="preserve"> </w:t>
      </w:r>
      <w:r>
        <w:rPr>
          <w:rFonts w:ascii="Times New Roman" w:hAnsi="Times New Roman"/>
          <w:sz w:val="23"/>
        </w:rPr>
        <w:t>flyttprojektets</w:t>
      </w:r>
      <w:r>
        <w:rPr>
          <w:rFonts w:ascii="Times New Roman" w:hAnsi="Times New Roman"/>
          <w:spacing w:val="1"/>
          <w:sz w:val="23"/>
        </w:rPr>
        <w:t xml:space="preserve"> </w:t>
      </w:r>
      <w:r>
        <w:rPr>
          <w:rFonts w:ascii="Times New Roman" w:hAnsi="Times New Roman"/>
          <w:sz w:val="23"/>
        </w:rPr>
        <w:t>processägare</w:t>
      </w:r>
      <w:r>
        <w:rPr>
          <w:rFonts w:ascii="Times New Roman" w:hAnsi="Times New Roman"/>
          <w:spacing w:val="1"/>
          <w:sz w:val="23"/>
        </w:rPr>
        <w:t xml:space="preserve"> </w:t>
      </w:r>
      <w:r>
        <w:rPr>
          <w:rFonts w:ascii="Times New Roman" w:hAnsi="Times New Roman"/>
          <w:sz w:val="23"/>
        </w:rPr>
        <w:t>fått</w:t>
      </w:r>
      <w:r>
        <w:rPr>
          <w:rFonts w:ascii="Times New Roman" w:hAnsi="Times New Roman"/>
          <w:spacing w:val="1"/>
          <w:sz w:val="23"/>
        </w:rPr>
        <w:t xml:space="preserve"> </w:t>
      </w:r>
      <w:r>
        <w:rPr>
          <w:rFonts w:ascii="Times New Roman" w:hAnsi="Times New Roman"/>
          <w:sz w:val="23"/>
        </w:rPr>
        <w:t xml:space="preserve">möjligheten att genomföra forskning före och efter övergången. </w:t>
      </w:r>
      <w:r>
        <w:rPr>
          <w:rFonts w:ascii="Times New Roman" w:hAnsi="Times New Roman"/>
          <w:sz w:val="24"/>
        </w:rPr>
        <w:t>Syftet med vår forskning är att</w:t>
      </w:r>
      <w:r>
        <w:rPr>
          <w:rFonts w:ascii="Times New Roman" w:hAnsi="Times New Roman"/>
          <w:spacing w:val="1"/>
          <w:sz w:val="24"/>
        </w:rPr>
        <w:t xml:space="preserve"> </w:t>
      </w:r>
      <w:r>
        <w:rPr>
          <w:rFonts w:ascii="Times New Roman" w:hAnsi="Times New Roman"/>
          <w:sz w:val="24"/>
        </w:rPr>
        <w:t>förstå effekterna av en övergång till ABW på medarbetares nöjdhet, hälsa och självskattad</w:t>
      </w:r>
      <w:r>
        <w:rPr>
          <w:rFonts w:ascii="Times New Roman" w:hAnsi="Times New Roman"/>
          <w:spacing w:val="1"/>
          <w:sz w:val="24"/>
        </w:rPr>
        <w:t xml:space="preserve"> </w:t>
      </w:r>
      <w:r>
        <w:rPr>
          <w:rFonts w:ascii="Times New Roman" w:hAnsi="Times New Roman"/>
          <w:sz w:val="24"/>
        </w:rPr>
        <w:t>prestation, samt ta fram evidensbaserade rekommendationer för utformning, implementering,</w:t>
      </w:r>
      <w:r>
        <w:rPr>
          <w:rFonts w:ascii="Times New Roman" w:hAnsi="Times New Roman"/>
          <w:spacing w:val="1"/>
          <w:sz w:val="24"/>
        </w:rPr>
        <w:t xml:space="preserve"> </w:t>
      </w:r>
      <w:r>
        <w:rPr>
          <w:rFonts w:ascii="Times New Roman" w:hAnsi="Times New Roman"/>
          <w:sz w:val="24"/>
        </w:rPr>
        <w:t>och</w:t>
      </w:r>
      <w:r>
        <w:rPr>
          <w:rFonts w:ascii="Times New Roman" w:hAnsi="Times New Roman"/>
          <w:spacing w:val="1"/>
          <w:sz w:val="24"/>
        </w:rPr>
        <w:t xml:space="preserve"> </w:t>
      </w:r>
      <w:r>
        <w:rPr>
          <w:rFonts w:ascii="Times New Roman" w:hAnsi="Times New Roman"/>
          <w:sz w:val="24"/>
        </w:rPr>
        <w:t>vidareutveckling</w:t>
      </w:r>
      <w:r>
        <w:rPr>
          <w:rFonts w:ascii="Times New Roman" w:hAnsi="Times New Roman"/>
          <w:spacing w:val="1"/>
          <w:sz w:val="24"/>
        </w:rPr>
        <w:t xml:space="preserve"> </w:t>
      </w:r>
      <w:r>
        <w:rPr>
          <w:rFonts w:ascii="Times New Roman" w:hAnsi="Times New Roman"/>
          <w:sz w:val="24"/>
        </w:rPr>
        <w:t>av</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aktivitetsbaserade</w:t>
      </w:r>
      <w:r>
        <w:rPr>
          <w:rFonts w:ascii="Times New Roman" w:hAnsi="Times New Roman"/>
          <w:spacing w:val="1"/>
          <w:sz w:val="24"/>
        </w:rPr>
        <w:t xml:space="preserve"> </w:t>
      </w:r>
      <w:r>
        <w:rPr>
          <w:rFonts w:ascii="Times New Roman" w:hAnsi="Times New Roman"/>
          <w:sz w:val="24"/>
        </w:rPr>
        <w:t>kontoren.</w:t>
      </w:r>
      <w:r>
        <w:rPr>
          <w:rFonts w:ascii="Times New Roman" w:hAnsi="Times New Roman"/>
          <w:spacing w:val="1"/>
          <w:sz w:val="24"/>
        </w:rPr>
        <w:t xml:space="preserve"> </w:t>
      </w:r>
      <w:r>
        <w:rPr>
          <w:rFonts w:ascii="Times New Roman" w:hAnsi="Times New Roman"/>
          <w:sz w:val="23"/>
        </w:rPr>
        <w:t>Under</w:t>
      </w:r>
      <w:r>
        <w:rPr>
          <w:rFonts w:ascii="Times New Roman" w:hAnsi="Times New Roman"/>
          <w:spacing w:val="1"/>
          <w:sz w:val="23"/>
        </w:rPr>
        <w:t xml:space="preserve"> </w:t>
      </w:r>
      <w:r>
        <w:rPr>
          <w:rFonts w:ascii="Times New Roman" w:hAnsi="Times New Roman"/>
          <w:sz w:val="23"/>
        </w:rPr>
        <w:t>processen,</w:t>
      </w:r>
      <w:r>
        <w:rPr>
          <w:rFonts w:ascii="Times New Roman" w:hAnsi="Times New Roman"/>
          <w:spacing w:val="1"/>
          <w:sz w:val="23"/>
        </w:rPr>
        <w:t xml:space="preserve"> </w:t>
      </w:r>
      <w:r>
        <w:rPr>
          <w:rFonts w:ascii="Times New Roman" w:hAnsi="Times New Roman"/>
          <w:sz w:val="23"/>
        </w:rPr>
        <w:t>kommuniceras</w:t>
      </w:r>
      <w:r>
        <w:rPr>
          <w:rFonts w:ascii="Times New Roman" w:hAnsi="Times New Roman"/>
          <w:spacing w:val="1"/>
          <w:sz w:val="23"/>
        </w:rPr>
        <w:t xml:space="preserve"> </w:t>
      </w:r>
      <w:r>
        <w:rPr>
          <w:rFonts w:ascii="Times New Roman" w:hAnsi="Times New Roman"/>
          <w:sz w:val="23"/>
        </w:rPr>
        <w:t>forskningsresultaten</w:t>
      </w:r>
      <w:r>
        <w:rPr>
          <w:rFonts w:ascii="Times New Roman" w:hAnsi="Times New Roman"/>
          <w:spacing w:val="1"/>
          <w:sz w:val="23"/>
        </w:rPr>
        <w:t xml:space="preserve"> </w:t>
      </w:r>
      <w:r>
        <w:rPr>
          <w:rFonts w:ascii="Times New Roman" w:hAnsi="Times New Roman"/>
          <w:sz w:val="23"/>
        </w:rPr>
        <w:t>fortlöpande</w:t>
      </w:r>
      <w:r>
        <w:rPr>
          <w:rFonts w:ascii="Times New Roman" w:hAnsi="Times New Roman"/>
          <w:spacing w:val="1"/>
          <w:sz w:val="23"/>
        </w:rPr>
        <w:t xml:space="preserve"> </w:t>
      </w:r>
      <w:r>
        <w:rPr>
          <w:rFonts w:ascii="Times New Roman" w:hAnsi="Times New Roman"/>
          <w:sz w:val="23"/>
        </w:rPr>
        <w:t>till</w:t>
      </w:r>
      <w:r>
        <w:rPr>
          <w:rFonts w:ascii="Times New Roman" w:hAnsi="Times New Roman"/>
          <w:spacing w:val="1"/>
          <w:sz w:val="23"/>
        </w:rPr>
        <w:t xml:space="preserve"> </w:t>
      </w:r>
      <w:r>
        <w:rPr>
          <w:rFonts w:ascii="Times New Roman" w:hAnsi="Times New Roman"/>
          <w:sz w:val="23"/>
        </w:rPr>
        <w:t>de</w:t>
      </w:r>
      <w:r>
        <w:rPr>
          <w:rFonts w:ascii="Times New Roman" w:hAnsi="Times New Roman"/>
          <w:spacing w:val="1"/>
          <w:sz w:val="23"/>
        </w:rPr>
        <w:t xml:space="preserve"> </w:t>
      </w:r>
      <w:r>
        <w:rPr>
          <w:rFonts w:ascii="Times New Roman" w:hAnsi="Times New Roman"/>
          <w:sz w:val="23"/>
        </w:rPr>
        <w:t>praktiker</w:t>
      </w:r>
      <w:r>
        <w:rPr>
          <w:rFonts w:ascii="Times New Roman" w:hAnsi="Times New Roman"/>
          <w:spacing w:val="1"/>
          <w:sz w:val="23"/>
        </w:rPr>
        <w:t xml:space="preserve"> </w:t>
      </w:r>
      <w:r>
        <w:rPr>
          <w:rFonts w:ascii="Times New Roman" w:hAnsi="Times New Roman"/>
          <w:sz w:val="23"/>
        </w:rPr>
        <w:t>och</w:t>
      </w:r>
      <w:r>
        <w:rPr>
          <w:rFonts w:ascii="Times New Roman" w:hAnsi="Times New Roman"/>
          <w:spacing w:val="1"/>
          <w:sz w:val="23"/>
        </w:rPr>
        <w:t xml:space="preserve"> </w:t>
      </w:r>
      <w:r>
        <w:rPr>
          <w:rFonts w:ascii="Times New Roman" w:hAnsi="Times New Roman"/>
          <w:sz w:val="23"/>
        </w:rPr>
        <w:t>ansvariga</w:t>
      </w:r>
      <w:r>
        <w:rPr>
          <w:rFonts w:ascii="Times New Roman" w:hAnsi="Times New Roman"/>
          <w:spacing w:val="1"/>
          <w:sz w:val="23"/>
        </w:rPr>
        <w:t xml:space="preserve"> </w:t>
      </w:r>
      <w:r>
        <w:rPr>
          <w:rFonts w:ascii="Times New Roman" w:hAnsi="Times New Roman"/>
          <w:sz w:val="23"/>
        </w:rPr>
        <w:t>som</w:t>
      </w:r>
      <w:r>
        <w:rPr>
          <w:rFonts w:ascii="Times New Roman" w:hAnsi="Times New Roman"/>
          <w:spacing w:val="1"/>
          <w:sz w:val="23"/>
        </w:rPr>
        <w:t xml:space="preserve"> </w:t>
      </w:r>
      <w:r>
        <w:rPr>
          <w:rFonts w:ascii="Times New Roman" w:hAnsi="Times New Roman"/>
          <w:sz w:val="23"/>
        </w:rPr>
        <w:t>har</w:t>
      </w:r>
      <w:r>
        <w:rPr>
          <w:rFonts w:ascii="Times New Roman" w:hAnsi="Times New Roman"/>
          <w:spacing w:val="1"/>
          <w:sz w:val="23"/>
        </w:rPr>
        <w:t xml:space="preserve"> </w:t>
      </w:r>
      <w:r>
        <w:rPr>
          <w:rFonts w:ascii="Times New Roman" w:hAnsi="Times New Roman"/>
          <w:sz w:val="23"/>
        </w:rPr>
        <w:t>mandat</w:t>
      </w:r>
      <w:r>
        <w:rPr>
          <w:rFonts w:ascii="Times New Roman" w:hAnsi="Times New Roman"/>
          <w:spacing w:val="1"/>
          <w:sz w:val="23"/>
        </w:rPr>
        <w:t xml:space="preserve"> </w:t>
      </w:r>
      <w:r>
        <w:rPr>
          <w:rFonts w:ascii="Times New Roman" w:hAnsi="Times New Roman"/>
          <w:sz w:val="23"/>
        </w:rPr>
        <w:t>att</w:t>
      </w:r>
      <w:r>
        <w:rPr>
          <w:rFonts w:ascii="Times New Roman" w:hAnsi="Times New Roman"/>
          <w:spacing w:val="1"/>
          <w:sz w:val="23"/>
        </w:rPr>
        <w:t xml:space="preserve"> </w:t>
      </w:r>
      <w:r>
        <w:rPr>
          <w:rFonts w:ascii="Times New Roman" w:hAnsi="Times New Roman"/>
          <w:sz w:val="23"/>
        </w:rPr>
        <w:t>göra</w:t>
      </w:r>
      <w:r>
        <w:rPr>
          <w:rFonts w:ascii="Times New Roman" w:hAnsi="Times New Roman"/>
          <w:spacing w:val="1"/>
          <w:sz w:val="23"/>
        </w:rPr>
        <w:t xml:space="preserve"> </w:t>
      </w:r>
      <w:r>
        <w:rPr>
          <w:rFonts w:ascii="Times New Roman" w:hAnsi="Times New Roman"/>
          <w:sz w:val="23"/>
        </w:rPr>
        <w:t>förändringar. Trots att formatet är lovande och behovet av forskning stort, har vår process haft</w:t>
      </w:r>
      <w:r>
        <w:rPr>
          <w:rFonts w:ascii="Times New Roman" w:hAnsi="Times New Roman"/>
          <w:spacing w:val="1"/>
          <w:sz w:val="23"/>
        </w:rPr>
        <w:t xml:space="preserve"> </w:t>
      </w:r>
      <w:r>
        <w:rPr>
          <w:rFonts w:ascii="Times New Roman" w:hAnsi="Times New Roman"/>
          <w:sz w:val="23"/>
        </w:rPr>
        <w:t>samverkansutmaningar.</w:t>
      </w:r>
    </w:p>
    <w:p w14:paraId="604CDB9F" w14:textId="77777777" w:rsidR="002B16CF" w:rsidRDefault="002B16CF" w:rsidP="002B16CF">
      <w:pPr>
        <w:pStyle w:val="Brdtext"/>
        <w:spacing w:before="10"/>
        <w:rPr>
          <w:rFonts w:ascii="Times New Roman"/>
          <w:sz w:val="20"/>
        </w:rPr>
      </w:pPr>
    </w:p>
    <w:p w14:paraId="7F925DDE" w14:textId="77777777" w:rsidR="002B16CF" w:rsidRDefault="002B16CF" w:rsidP="002B16CF">
      <w:pPr>
        <w:ind w:left="118" w:right="116"/>
        <w:jc w:val="both"/>
        <w:rPr>
          <w:sz w:val="23"/>
        </w:rPr>
      </w:pPr>
      <w:r>
        <w:rPr>
          <w:sz w:val="23"/>
        </w:rPr>
        <w:t>I</w:t>
      </w:r>
      <w:r>
        <w:rPr>
          <w:spacing w:val="1"/>
          <w:sz w:val="23"/>
        </w:rPr>
        <w:t xml:space="preserve"> </w:t>
      </w:r>
      <w:r>
        <w:rPr>
          <w:sz w:val="23"/>
        </w:rPr>
        <w:t>workshoppen</w:t>
      </w:r>
      <w:r>
        <w:rPr>
          <w:spacing w:val="1"/>
          <w:sz w:val="23"/>
        </w:rPr>
        <w:t xml:space="preserve"> </w:t>
      </w:r>
      <w:r>
        <w:rPr>
          <w:sz w:val="23"/>
        </w:rPr>
        <w:t>vill</w:t>
      </w:r>
      <w:r>
        <w:rPr>
          <w:spacing w:val="1"/>
          <w:sz w:val="23"/>
        </w:rPr>
        <w:t xml:space="preserve"> </w:t>
      </w:r>
      <w:r>
        <w:rPr>
          <w:sz w:val="23"/>
        </w:rPr>
        <w:t>vi</w:t>
      </w:r>
      <w:r>
        <w:rPr>
          <w:spacing w:val="1"/>
          <w:sz w:val="23"/>
        </w:rPr>
        <w:t xml:space="preserve"> </w:t>
      </w:r>
      <w:r>
        <w:rPr>
          <w:sz w:val="23"/>
        </w:rPr>
        <w:t>därför,</w:t>
      </w:r>
      <w:r>
        <w:rPr>
          <w:spacing w:val="1"/>
          <w:sz w:val="23"/>
        </w:rPr>
        <w:t xml:space="preserve"> </w:t>
      </w:r>
      <w:r>
        <w:rPr>
          <w:sz w:val="23"/>
        </w:rPr>
        <w:t>med</w:t>
      </w:r>
      <w:r>
        <w:rPr>
          <w:spacing w:val="1"/>
          <w:sz w:val="23"/>
        </w:rPr>
        <w:t xml:space="preserve"> </w:t>
      </w:r>
      <w:r>
        <w:rPr>
          <w:sz w:val="23"/>
        </w:rPr>
        <w:t>utgångspunkt</w:t>
      </w:r>
      <w:r>
        <w:rPr>
          <w:spacing w:val="1"/>
          <w:sz w:val="23"/>
        </w:rPr>
        <w:t xml:space="preserve"> </w:t>
      </w:r>
      <w:r>
        <w:rPr>
          <w:sz w:val="23"/>
        </w:rPr>
        <w:t>i</w:t>
      </w:r>
      <w:r>
        <w:rPr>
          <w:spacing w:val="1"/>
          <w:sz w:val="23"/>
        </w:rPr>
        <w:t xml:space="preserve"> </w:t>
      </w:r>
      <w:r>
        <w:rPr>
          <w:sz w:val="23"/>
        </w:rPr>
        <w:t>våra</w:t>
      </w:r>
      <w:r>
        <w:rPr>
          <w:spacing w:val="1"/>
          <w:sz w:val="23"/>
        </w:rPr>
        <w:t xml:space="preserve"> </w:t>
      </w:r>
      <w:r>
        <w:rPr>
          <w:sz w:val="23"/>
        </w:rPr>
        <w:t>lärdomar,</w:t>
      </w:r>
      <w:r>
        <w:rPr>
          <w:spacing w:val="1"/>
          <w:sz w:val="23"/>
        </w:rPr>
        <w:t xml:space="preserve"> </w:t>
      </w:r>
      <w:r>
        <w:rPr>
          <w:sz w:val="23"/>
        </w:rPr>
        <w:t>diskutera</w:t>
      </w:r>
      <w:r>
        <w:rPr>
          <w:spacing w:val="1"/>
          <w:sz w:val="23"/>
        </w:rPr>
        <w:t xml:space="preserve"> </w:t>
      </w:r>
      <w:r>
        <w:rPr>
          <w:spacing w:val="-1"/>
          <w:sz w:val="23"/>
        </w:rPr>
        <w:t>framgångsfaktorer</w:t>
      </w:r>
      <w:r>
        <w:rPr>
          <w:spacing w:val="-14"/>
          <w:sz w:val="23"/>
        </w:rPr>
        <w:t xml:space="preserve"> </w:t>
      </w:r>
      <w:r>
        <w:rPr>
          <w:spacing w:val="-1"/>
          <w:sz w:val="23"/>
        </w:rPr>
        <w:t>och</w:t>
      </w:r>
      <w:r>
        <w:rPr>
          <w:spacing w:val="-13"/>
          <w:sz w:val="23"/>
        </w:rPr>
        <w:t xml:space="preserve"> </w:t>
      </w:r>
      <w:r>
        <w:rPr>
          <w:spacing w:val="-1"/>
          <w:sz w:val="23"/>
        </w:rPr>
        <w:t>barriärer</w:t>
      </w:r>
      <w:r>
        <w:rPr>
          <w:spacing w:val="-14"/>
          <w:sz w:val="23"/>
        </w:rPr>
        <w:t xml:space="preserve"> </w:t>
      </w:r>
      <w:r>
        <w:rPr>
          <w:sz w:val="23"/>
        </w:rPr>
        <w:t>i</w:t>
      </w:r>
      <w:r>
        <w:rPr>
          <w:spacing w:val="-12"/>
          <w:sz w:val="23"/>
        </w:rPr>
        <w:t xml:space="preserve"> </w:t>
      </w:r>
      <w:r>
        <w:rPr>
          <w:sz w:val="23"/>
        </w:rPr>
        <w:t>interaktiva</w:t>
      </w:r>
      <w:r>
        <w:rPr>
          <w:spacing w:val="-14"/>
          <w:sz w:val="23"/>
        </w:rPr>
        <w:t xml:space="preserve"> </w:t>
      </w:r>
      <w:r>
        <w:rPr>
          <w:sz w:val="23"/>
        </w:rPr>
        <w:t>forskningsprocesser</w:t>
      </w:r>
      <w:r>
        <w:rPr>
          <w:spacing w:val="-14"/>
          <w:sz w:val="23"/>
        </w:rPr>
        <w:t xml:space="preserve"> </w:t>
      </w:r>
      <w:r>
        <w:rPr>
          <w:sz w:val="23"/>
        </w:rPr>
        <w:t>och</w:t>
      </w:r>
      <w:r>
        <w:rPr>
          <w:spacing w:val="-14"/>
          <w:sz w:val="23"/>
        </w:rPr>
        <w:t xml:space="preserve"> </w:t>
      </w:r>
      <w:r>
        <w:rPr>
          <w:sz w:val="23"/>
        </w:rPr>
        <w:t>samla</w:t>
      </w:r>
      <w:r>
        <w:rPr>
          <w:spacing w:val="-14"/>
          <w:sz w:val="23"/>
        </w:rPr>
        <w:t xml:space="preserve"> </w:t>
      </w:r>
      <w:r>
        <w:rPr>
          <w:sz w:val="23"/>
        </w:rPr>
        <w:t>goda</w:t>
      </w:r>
      <w:r>
        <w:rPr>
          <w:spacing w:val="-14"/>
          <w:sz w:val="23"/>
        </w:rPr>
        <w:t xml:space="preserve"> </w:t>
      </w:r>
      <w:r>
        <w:rPr>
          <w:sz w:val="23"/>
        </w:rPr>
        <w:t>exempel</w:t>
      </w:r>
      <w:r>
        <w:rPr>
          <w:spacing w:val="-53"/>
          <w:sz w:val="23"/>
        </w:rPr>
        <w:t xml:space="preserve"> </w:t>
      </w:r>
      <w:r>
        <w:rPr>
          <w:sz w:val="23"/>
        </w:rPr>
        <w:t>för vårt fortsätta arbete. Vi hoppas på ett blandat deltagande av forskare och praktiker,</w:t>
      </w:r>
      <w:r>
        <w:rPr>
          <w:spacing w:val="1"/>
          <w:sz w:val="23"/>
        </w:rPr>
        <w:t xml:space="preserve"> </w:t>
      </w:r>
      <w:r>
        <w:rPr>
          <w:sz w:val="23"/>
        </w:rPr>
        <w:t>gärna</w:t>
      </w:r>
      <w:r>
        <w:rPr>
          <w:spacing w:val="-3"/>
          <w:sz w:val="23"/>
        </w:rPr>
        <w:t xml:space="preserve"> </w:t>
      </w:r>
      <w:r>
        <w:rPr>
          <w:sz w:val="23"/>
        </w:rPr>
        <w:t>att</w:t>
      </w:r>
      <w:r>
        <w:rPr>
          <w:spacing w:val="-1"/>
          <w:sz w:val="23"/>
        </w:rPr>
        <w:t xml:space="preserve"> </w:t>
      </w:r>
      <w:r>
        <w:rPr>
          <w:sz w:val="23"/>
        </w:rPr>
        <w:t>man kommer</w:t>
      </w:r>
      <w:r>
        <w:rPr>
          <w:spacing w:val="-3"/>
          <w:sz w:val="23"/>
        </w:rPr>
        <w:t xml:space="preserve"> </w:t>
      </w:r>
      <w:r>
        <w:rPr>
          <w:sz w:val="23"/>
        </w:rPr>
        <w:t>samlat</w:t>
      </w:r>
      <w:r>
        <w:rPr>
          <w:spacing w:val="-1"/>
          <w:sz w:val="23"/>
        </w:rPr>
        <w:t xml:space="preserve"> </w:t>
      </w:r>
      <w:r>
        <w:rPr>
          <w:sz w:val="23"/>
        </w:rPr>
        <w:t>från ett</w:t>
      </w:r>
      <w:r>
        <w:rPr>
          <w:spacing w:val="-2"/>
          <w:sz w:val="23"/>
        </w:rPr>
        <w:t xml:space="preserve"> </w:t>
      </w:r>
      <w:r>
        <w:rPr>
          <w:sz w:val="23"/>
        </w:rPr>
        <w:t>projekt</w:t>
      </w:r>
      <w:r>
        <w:rPr>
          <w:spacing w:val="1"/>
          <w:sz w:val="23"/>
        </w:rPr>
        <w:t xml:space="preserve"> </w:t>
      </w:r>
      <w:r>
        <w:rPr>
          <w:sz w:val="23"/>
        </w:rPr>
        <w:t>men med</w:t>
      </w:r>
      <w:r>
        <w:rPr>
          <w:spacing w:val="-2"/>
          <w:sz w:val="23"/>
        </w:rPr>
        <w:t xml:space="preserve"> </w:t>
      </w:r>
      <w:r>
        <w:rPr>
          <w:sz w:val="23"/>
        </w:rPr>
        <w:t>olika</w:t>
      </w:r>
      <w:r>
        <w:rPr>
          <w:spacing w:val="-2"/>
          <w:sz w:val="23"/>
        </w:rPr>
        <w:t xml:space="preserve"> </w:t>
      </w:r>
      <w:r>
        <w:rPr>
          <w:sz w:val="23"/>
        </w:rPr>
        <w:t>roller.</w:t>
      </w:r>
    </w:p>
    <w:p w14:paraId="2D27F833" w14:textId="77777777" w:rsidR="002B16CF" w:rsidRDefault="002B16CF" w:rsidP="002B16CF">
      <w:pPr>
        <w:pStyle w:val="Brdtext"/>
        <w:spacing w:before="2"/>
        <w:rPr>
          <w:sz w:val="21"/>
        </w:rPr>
      </w:pPr>
    </w:p>
    <w:p w14:paraId="71697B64" w14:textId="77777777" w:rsidR="002B16CF" w:rsidRDefault="002B16CF" w:rsidP="002B16CF">
      <w:pPr>
        <w:pStyle w:val="Brdtext"/>
        <w:ind w:left="118"/>
        <w:jc w:val="both"/>
      </w:pPr>
      <w:r>
        <w:t>Workshoppen</w:t>
      </w:r>
      <w:r>
        <w:rPr>
          <w:spacing w:val="-4"/>
        </w:rPr>
        <w:t xml:space="preserve"> </w:t>
      </w:r>
      <w:r>
        <w:t>fokuserar</w:t>
      </w:r>
      <w:r>
        <w:rPr>
          <w:spacing w:val="-3"/>
        </w:rPr>
        <w:t xml:space="preserve"> </w:t>
      </w:r>
      <w:r>
        <w:t>på</w:t>
      </w:r>
      <w:r>
        <w:rPr>
          <w:spacing w:val="-4"/>
        </w:rPr>
        <w:t xml:space="preserve"> </w:t>
      </w:r>
      <w:r>
        <w:t>följande</w:t>
      </w:r>
      <w:r>
        <w:rPr>
          <w:spacing w:val="-1"/>
        </w:rPr>
        <w:t xml:space="preserve"> </w:t>
      </w:r>
      <w:r>
        <w:t>frågeställningar:</w:t>
      </w:r>
    </w:p>
    <w:p w14:paraId="76AF9460" w14:textId="77777777" w:rsidR="002B16CF" w:rsidRDefault="002B16CF" w:rsidP="002B16CF">
      <w:pPr>
        <w:pStyle w:val="Brdtext"/>
        <w:spacing w:before="1"/>
        <w:rPr>
          <w:sz w:val="21"/>
        </w:rPr>
      </w:pPr>
    </w:p>
    <w:p w14:paraId="48DC1A30" w14:textId="77777777" w:rsidR="002B16CF" w:rsidRPr="002B16CF" w:rsidRDefault="002B16CF" w:rsidP="002B16CF">
      <w:pPr>
        <w:pStyle w:val="Liststycke"/>
        <w:numPr>
          <w:ilvl w:val="0"/>
          <w:numId w:val="8"/>
        </w:numPr>
        <w:tabs>
          <w:tab w:val="left" w:pos="839"/>
        </w:tabs>
        <w:ind w:right="115"/>
        <w:jc w:val="both"/>
        <w:rPr>
          <w:lang w:val="sv-SE"/>
        </w:rPr>
      </w:pPr>
      <w:r w:rsidRPr="002B16CF">
        <w:rPr>
          <w:lang w:val="sv-SE"/>
        </w:rPr>
        <w:t>Vad innebär interaktiv forskning för forskare och praktiker? Hur ser olika discipliner</w:t>
      </w:r>
      <w:r w:rsidRPr="002B16CF">
        <w:rPr>
          <w:spacing w:val="1"/>
          <w:lang w:val="sv-SE"/>
        </w:rPr>
        <w:t xml:space="preserve"> </w:t>
      </w:r>
      <w:r w:rsidRPr="002B16CF">
        <w:rPr>
          <w:lang w:val="sv-SE"/>
        </w:rPr>
        <w:t>på</w:t>
      </w:r>
      <w:r w:rsidRPr="002B16CF">
        <w:rPr>
          <w:spacing w:val="-2"/>
          <w:lang w:val="sv-SE"/>
        </w:rPr>
        <w:t xml:space="preserve"> </w:t>
      </w:r>
      <w:r w:rsidRPr="002B16CF">
        <w:rPr>
          <w:lang w:val="sv-SE"/>
        </w:rPr>
        <w:t>interaktiv</w:t>
      </w:r>
      <w:r w:rsidRPr="002B16CF">
        <w:rPr>
          <w:spacing w:val="-3"/>
          <w:lang w:val="sv-SE"/>
        </w:rPr>
        <w:t xml:space="preserve"> </w:t>
      </w:r>
      <w:r w:rsidRPr="002B16CF">
        <w:rPr>
          <w:lang w:val="sv-SE"/>
        </w:rPr>
        <w:t>forskning?</w:t>
      </w:r>
    </w:p>
    <w:p w14:paraId="3EE59242" w14:textId="77777777" w:rsidR="002B16CF" w:rsidRDefault="002B16CF" w:rsidP="002B16CF">
      <w:pPr>
        <w:pStyle w:val="Brdtext"/>
        <w:rPr>
          <w:sz w:val="21"/>
        </w:rPr>
      </w:pPr>
    </w:p>
    <w:p w14:paraId="0828BA42" w14:textId="77777777" w:rsidR="002B16CF" w:rsidRPr="002B16CF" w:rsidRDefault="002B16CF" w:rsidP="002B16CF">
      <w:pPr>
        <w:pStyle w:val="Liststycke"/>
        <w:numPr>
          <w:ilvl w:val="0"/>
          <w:numId w:val="8"/>
        </w:numPr>
        <w:tabs>
          <w:tab w:val="left" w:pos="839"/>
        </w:tabs>
        <w:ind w:right="113"/>
        <w:jc w:val="both"/>
        <w:rPr>
          <w:lang w:val="sv-SE"/>
        </w:rPr>
      </w:pPr>
      <w:r w:rsidRPr="002B16CF">
        <w:rPr>
          <w:lang w:val="sv-SE"/>
        </w:rPr>
        <w:t xml:space="preserve">Vad är de bästa sätten att nyttiggöra evidensbaserad kunskap? </w:t>
      </w:r>
      <w:r w:rsidRPr="002B16CF">
        <w:rPr>
          <w:color w:val="1D1D1B"/>
          <w:lang w:val="sv-SE"/>
        </w:rPr>
        <w:t>Finns det metoder och</w:t>
      </w:r>
      <w:r w:rsidRPr="002B16CF">
        <w:rPr>
          <w:color w:val="1D1D1B"/>
          <w:spacing w:val="1"/>
          <w:lang w:val="sv-SE"/>
        </w:rPr>
        <w:t xml:space="preserve"> </w:t>
      </w:r>
      <w:r w:rsidRPr="002B16CF">
        <w:rPr>
          <w:color w:val="1D1D1B"/>
          <w:lang w:val="sv-SE"/>
        </w:rPr>
        <w:t>verktyg för att säkerställa att förändringar och förbättringar införs baserad på evidens</w:t>
      </w:r>
      <w:r w:rsidRPr="002B16CF">
        <w:rPr>
          <w:color w:val="1D1D1B"/>
          <w:spacing w:val="-51"/>
          <w:lang w:val="sv-SE"/>
        </w:rPr>
        <w:t xml:space="preserve"> </w:t>
      </w:r>
      <w:r w:rsidRPr="002B16CF">
        <w:rPr>
          <w:color w:val="1D1D1B"/>
          <w:lang w:val="sv-SE"/>
        </w:rPr>
        <w:t>från</w:t>
      </w:r>
      <w:r w:rsidRPr="002B16CF">
        <w:rPr>
          <w:color w:val="1D1D1B"/>
          <w:spacing w:val="-2"/>
          <w:lang w:val="sv-SE"/>
        </w:rPr>
        <w:t xml:space="preserve"> </w:t>
      </w:r>
      <w:r w:rsidRPr="002B16CF">
        <w:rPr>
          <w:color w:val="1D1D1B"/>
          <w:lang w:val="sv-SE"/>
        </w:rPr>
        <w:t>forskningen?</w:t>
      </w:r>
    </w:p>
    <w:p w14:paraId="1D7E2602" w14:textId="77777777" w:rsidR="002B16CF" w:rsidRDefault="002B16CF" w:rsidP="002B16CF">
      <w:pPr>
        <w:pStyle w:val="Brdtext"/>
        <w:spacing w:before="2"/>
        <w:rPr>
          <w:sz w:val="21"/>
        </w:rPr>
      </w:pPr>
    </w:p>
    <w:p w14:paraId="0B84DEC4" w14:textId="77777777" w:rsidR="002B16CF" w:rsidRPr="002B16CF" w:rsidRDefault="002B16CF" w:rsidP="002B16CF">
      <w:pPr>
        <w:pStyle w:val="Liststycke"/>
        <w:numPr>
          <w:ilvl w:val="0"/>
          <w:numId w:val="8"/>
        </w:numPr>
        <w:tabs>
          <w:tab w:val="left" w:pos="839"/>
        </w:tabs>
        <w:ind w:right="115"/>
        <w:jc w:val="both"/>
        <w:rPr>
          <w:lang w:val="sv-SE"/>
        </w:rPr>
      </w:pPr>
      <w:r w:rsidRPr="002B16CF">
        <w:rPr>
          <w:lang w:val="sv-SE"/>
        </w:rPr>
        <w:t>Vilka</w:t>
      </w:r>
      <w:r w:rsidRPr="002B16CF">
        <w:rPr>
          <w:spacing w:val="1"/>
          <w:lang w:val="sv-SE"/>
        </w:rPr>
        <w:t xml:space="preserve"> </w:t>
      </w:r>
      <w:r w:rsidRPr="002B16CF">
        <w:rPr>
          <w:lang w:val="sv-SE"/>
        </w:rPr>
        <w:t>framgångsfaktorer</w:t>
      </w:r>
      <w:r w:rsidRPr="002B16CF">
        <w:rPr>
          <w:spacing w:val="1"/>
          <w:lang w:val="sv-SE"/>
        </w:rPr>
        <w:t xml:space="preserve"> </w:t>
      </w:r>
      <w:r w:rsidRPr="002B16CF">
        <w:rPr>
          <w:lang w:val="sv-SE"/>
        </w:rPr>
        <w:t>och</w:t>
      </w:r>
      <w:r w:rsidRPr="002B16CF">
        <w:rPr>
          <w:spacing w:val="1"/>
          <w:lang w:val="sv-SE"/>
        </w:rPr>
        <w:t xml:space="preserve"> </w:t>
      </w:r>
      <w:r w:rsidRPr="002B16CF">
        <w:rPr>
          <w:lang w:val="sv-SE"/>
        </w:rPr>
        <w:t>barriärer</w:t>
      </w:r>
      <w:r w:rsidRPr="002B16CF">
        <w:rPr>
          <w:spacing w:val="1"/>
          <w:lang w:val="sv-SE"/>
        </w:rPr>
        <w:t xml:space="preserve"> </w:t>
      </w:r>
      <w:r w:rsidRPr="002B16CF">
        <w:rPr>
          <w:lang w:val="sv-SE"/>
        </w:rPr>
        <w:t>finns</w:t>
      </w:r>
      <w:r w:rsidRPr="002B16CF">
        <w:rPr>
          <w:spacing w:val="1"/>
          <w:lang w:val="sv-SE"/>
        </w:rPr>
        <w:t xml:space="preserve"> </w:t>
      </w:r>
      <w:r w:rsidRPr="002B16CF">
        <w:rPr>
          <w:lang w:val="sv-SE"/>
        </w:rPr>
        <w:t>i</w:t>
      </w:r>
      <w:r w:rsidRPr="002B16CF">
        <w:rPr>
          <w:spacing w:val="1"/>
          <w:lang w:val="sv-SE"/>
        </w:rPr>
        <w:t xml:space="preserve"> </w:t>
      </w:r>
      <w:r w:rsidRPr="002B16CF">
        <w:rPr>
          <w:lang w:val="sv-SE"/>
        </w:rPr>
        <w:t>en</w:t>
      </w:r>
      <w:r w:rsidRPr="002B16CF">
        <w:rPr>
          <w:spacing w:val="1"/>
          <w:lang w:val="sv-SE"/>
        </w:rPr>
        <w:t xml:space="preserve"> </w:t>
      </w:r>
      <w:r w:rsidRPr="002B16CF">
        <w:rPr>
          <w:lang w:val="sv-SE"/>
        </w:rPr>
        <w:t>interaktivforskningsprocess</w:t>
      </w:r>
      <w:r w:rsidRPr="002B16CF">
        <w:rPr>
          <w:spacing w:val="1"/>
          <w:lang w:val="sv-SE"/>
        </w:rPr>
        <w:t xml:space="preserve"> </w:t>
      </w:r>
      <w:r w:rsidRPr="002B16CF">
        <w:rPr>
          <w:lang w:val="sv-SE"/>
        </w:rPr>
        <w:t>och</w:t>
      </w:r>
      <w:r w:rsidRPr="002B16CF">
        <w:rPr>
          <w:spacing w:val="1"/>
          <w:lang w:val="sv-SE"/>
        </w:rPr>
        <w:t xml:space="preserve"> </w:t>
      </w:r>
      <w:r w:rsidRPr="002B16CF">
        <w:rPr>
          <w:lang w:val="sv-SE"/>
        </w:rPr>
        <w:t>evidensbaserad</w:t>
      </w:r>
      <w:r w:rsidRPr="002B16CF">
        <w:rPr>
          <w:spacing w:val="-1"/>
          <w:lang w:val="sv-SE"/>
        </w:rPr>
        <w:t xml:space="preserve"> </w:t>
      </w:r>
      <w:r w:rsidRPr="002B16CF">
        <w:rPr>
          <w:lang w:val="sv-SE"/>
        </w:rPr>
        <w:t>praktik?</w:t>
      </w:r>
    </w:p>
    <w:p w14:paraId="0362B5FC" w14:textId="77777777" w:rsidR="002B16CF" w:rsidRDefault="002B16CF" w:rsidP="002B16CF">
      <w:pPr>
        <w:jc w:val="both"/>
        <w:sectPr w:rsidR="002B16CF" w:rsidSect="000A41FC">
          <w:footerReference w:type="default" r:id="rId14"/>
          <w:pgSz w:w="11910" w:h="16840"/>
          <w:pgMar w:top="720" w:right="1134" w:bottom="1134" w:left="1134" w:header="720" w:footer="720" w:gutter="0"/>
          <w:pgNumType w:start="0"/>
          <w:cols w:space="720"/>
          <w:titlePg/>
          <w:docGrid w:linePitch="299"/>
        </w:sectPr>
      </w:pPr>
    </w:p>
    <w:p w14:paraId="7CEC4189" w14:textId="77777777" w:rsidR="002B16CF" w:rsidRDefault="002B16CF" w:rsidP="002B16CF">
      <w:pPr>
        <w:pStyle w:val="Brdtext"/>
        <w:spacing w:before="3"/>
        <w:rPr>
          <w:sz w:val="24"/>
        </w:rPr>
      </w:pPr>
    </w:p>
    <w:p w14:paraId="0E9B1F6E" w14:textId="77777777" w:rsidR="002B16CF" w:rsidRPr="00D071B4" w:rsidRDefault="002B16CF" w:rsidP="002B16CF">
      <w:pPr>
        <w:pStyle w:val="Rubrik1"/>
        <w:spacing w:before="101"/>
        <w:rPr>
          <w:rFonts w:ascii="Georgia" w:hAnsi="Georgia"/>
          <w:b/>
          <w:bCs/>
          <w:color w:val="auto"/>
        </w:rPr>
      </w:pPr>
      <w:bookmarkStart w:id="3" w:name="Upplägg"/>
      <w:bookmarkEnd w:id="3"/>
      <w:r w:rsidRPr="00D071B4">
        <w:rPr>
          <w:rFonts w:ascii="Georgia" w:hAnsi="Georgia"/>
          <w:b/>
          <w:bCs/>
          <w:color w:val="auto"/>
        </w:rPr>
        <w:t>Upplägg</w:t>
      </w:r>
    </w:p>
    <w:p w14:paraId="70117FC5" w14:textId="77777777" w:rsidR="002B16CF" w:rsidRDefault="002B16CF" w:rsidP="002B16CF">
      <w:pPr>
        <w:pStyle w:val="Brdtext"/>
        <w:spacing w:before="241"/>
        <w:ind w:left="118" w:right="112"/>
        <w:jc w:val="both"/>
      </w:pPr>
      <w:r>
        <w:t>Workshoppen hålls digitalt och tar ca. 90 minuter. Det är önskvärt att kunna skicka en</w:t>
      </w:r>
      <w:r>
        <w:rPr>
          <w:spacing w:val="1"/>
        </w:rPr>
        <w:t xml:space="preserve"> </w:t>
      </w:r>
      <w:r>
        <w:t>förfrågan</w:t>
      </w:r>
      <w:r>
        <w:rPr>
          <w:spacing w:val="1"/>
        </w:rPr>
        <w:t xml:space="preserve"> </w:t>
      </w:r>
      <w:r>
        <w:t>om</w:t>
      </w:r>
      <w:r>
        <w:rPr>
          <w:spacing w:val="1"/>
        </w:rPr>
        <w:t xml:space="preserve"> </w:t>
      </w:r>
      <w:r>
        <w:t>deltagande</w:t>
      </w:r>
      <w:r>
        <w:rPr>
          <w:spacing w:val="1"/>
        </w:rPr>
        <w:t xml:space="preserve"> </w:t>
      </w:r>
      <w:r>
        <w:t>i</w:t>
      </w:r>
      <w:r>
        <w:rPr>
          <w:spacing w:val="1"/>
        </w:rPr>
        <w:t xml:space="preserve"> </w:t>
      </w:r>
      <w:r>
        <w:t>början</w:t>
      </w:r>
      <w:r>
        <w:rPr>
          <w:spacing w:val="1"/>
        </w:rPr>
        <w:t xml:space="preserve"> </w:t>
      </w:r>
      <w:r>
        <w:t>av</w:t>
      </w:r>
      <w:r>
        <w:rPr>
          <w:spacing w:val="1"/>
        </w:rPr>
        <w:t xml:space="preserve"> </w:t>
      </w:r>
      <w:r>
        <w:t>konferensen.</w:t>
      </w:r>
      <w:r>
        <w:rPr>
          <w:spacing w:val="1"/>
        </w:rPr>
        <w:t xml:space="preserve"> </w:t>
      </w:r>
      <w:r>
        <w:t>Det</w:t>
      </w:r>
      <w:r>
        <w:rPr>
          <w:spacing w:val="1"/>
        </w:rPr>
        <w:t xml:space="preserve"> </w:t>
      </w:r>
      <w:r>
        <w:t>är</w:t>
      </w:r>
      <w:r>
        <w:rPr>
          <w:spacing w:val="1"/>
        </w:rPr>
        <w:t xml:space="preserve"> </w:t>
      </w:r>
      <w:r>
        <w:t>också</w:t>
      </w:r>
      <w:r>
        <w:rPr>
          <w:spacing w:val="1"/>
        </w:rPr>
        <w:t xml:space="preserve"> </w:t>
      </w:r>
      <w:r>
        <w:t>positivt</w:t>
      </w:r>
      <w:r>
        <w:rPr>
          <w:spacing w:val="1"/>
        </w:rPr>
        <w:t xml:space="preserve"> </w:t>
      </w:r>
      <w:r>
        <w:t>att</w:t>
      </w:r>
      <w:r>
        <w:rPr>
          <w:spacing w:val="1"/>
        </w:rPr>
        <w:t xml:space="preserve"> </w:t>
      </w:r>
      <w:r>
        <w:t>kunna</w:t>
      </w:r>
      <w:r>
        <w:rPr>
          <w:spacing w:val="1"/>
        </w:rPr>
        <w:t xml:space="preserve"> </w:t>
      </w:r>
      <w:r>
        <w:t>dela</w:t>
      </w:r>
      <w:r>
        <w:rPr>
          <w:spacing w:val="1"/>
        </w:rPr>
        <w:t xml:space="preserve"> </w:t>
      </w:r>
      <w:r>
        <w:t>deltagarna</w:t>
      </w:r>
      <w:r>
        <w:rPr>
          <w:spacing w:val="1"/>
        </w:rPr>
        <w:t xml:space="preserve"> </w:t>
      </w:r>
      <w:r>
        <w:t>i</w:t>
      </w:r>
      <w:r>
        <w:rPr>
          <w:spacing w:val="1"/>
        </w:rPr>
        <w:t xml:space="preserve"> </w:t>
      </w:r>
      <w:r>
        <w:t>grupprum</w:t>
      </w:r>
      <w:r>
        <w:rPr>
          <w:spacing w:val="1"/>
        </w:rPr>
        <w:t xml:space="preserve"> </w:t>
      </w:r>
      <w:r>
        <w:t>för</w:t>
      </w:r>
      <w:r>
        <w:rPr>
          <w:spacing w:val="1"/>
        </w:rPr>
        <w:t xml:space="preserve"> </w:t>
      </w:r>
      <w:r>
        <w:t>diskussioner</w:t>
      </w:r>
      <w:r>
        <w:rPr>
          <w:spacing w:val="1"/>
        </w:rPr>
        <w:t xml:space="preserve"> </w:t>
      </w:r>
      <w:r>
        <w:t>under</w:t>
      </w:r>
      <w:r>
        <w:rPr>
          <w:spacing w:val="1"/>
        </w:rPr>
        <w:t xml:space="preserve"> </w:t>
      </w:r>
      <w:r>
        <w:t>workshoppen.</w:t>
      </w:r>
      <w:r>
        <w:rPr>
          <w:spacing w:val="1"/>
        </w:rPr>
        <w:t xml:space="preserve"> </w:t>
      </w:r>
      <w:r>
        <w:t>En</w:t>
      </w:r>
      <w:r>
        <w:rPr>
          <w:spacing w:val="1"/>
        </w:rPr>
        <w:t xml:space="preserve"> </w:t>
      </w:r>
      <w:r>
        <w:t>digital</w:t>
      </w:r>
      <w:r>
        <w:rPr>
          <w:spacing w:val="1"/>
        </w:rPr>
        <w:t xml:space="preserve"> </w:t>
      </w:r>
      <w:r>
        <w:t>workshopsyta</w:t>
      </w:r>
      <w:r>
        <w:rPr>
          <w:spacing w:val="1"/>
        </w:rPr>
        <w:t xml:space="preserve"> </w:t>
      </w:r>
      <w:r>
        <w:t>(MURAL) kommer att användas för att möjliggöra samskapande och underlätta diskussion</w:t>
      </w:r>
      <w:r>
        <w:rPr>
          <w:spacing w:val="1"/>
        </w:rPr>
        <w:t xml:space="preserve"> </w:t>
      </w:r>
      <w:r>
        <w:t>och</w:t>
      </w:r>
      <w:r>
        <w:rPr>
          <w:spacing w:val="-1"/>
        </w:rPr>
        <w:t xml:space="preserve"> </w:t>
      </w:r>
      <w:r>
        <w:t>dokumentationen.</w:t>
      </w:r>
      <w:r>
        <w:rPr>
          <w:spacing w:val="-3"/>
        </w:rPr>
        <w:t xml:space="preserve"> </w:t>
      </w:r>
      <w:r>
        <w:t>Workshoppen</w:t>
      </w:r>
      <w:r>
        <w:rPr>
          <w:spacing w:val="-2"/>
        </w:rPr>
        <w:t xml:space="preserve"> </w:t>
      </w:r>
      <w:r>
        <w:t>är uppdelade</w:t>
      </w:r>
      <w:r>
        <w:rPr>
          <w:spacing w:val="-1"/>
        </w:rPr>
        <w:t xml:space="preserve"> </w:t>
      </w:r>
      <w:r>
        <w:t>i</w:t>
      </w:r>
      <w:r>
        <w:rPr>
          <w:spacing w:val="-1"/>
        </w:rPr>
        <w:t xml:space="preserve"> </w:t>
      </w:r>
      <w:r>
        <w:t>fyra</w:t>
      </w:r>
      <w:r>
        <w:rPr>
          <w:spacing w:val="-2"/>
        </w:rPr>
        <w:t xml:space="preserve"> </w:t>
      </w:r>
      <w:r>
        <w:t>steg:</w:t>
      </w:r>
    </w:p>
    <w:p w14:paraId="6A5FAD56" w14:textId="77777777" w:rsidR="002B16CF" w:rsidRDefault="002B16CF" w:rsidP="002B16CF">
      <w:pPr>
        <w:pStyle w:val="Brdtext"/>
        <w:spacing w:before="1"/>
        <w:rPr>
          <w:sz w:val="21"/>
        </w:rPr>
      </w:pPr>
    </w:p>
    <w:p w14:paraId="7389B759" w14:textId="77777777" w:rsidR="002B16CF" w:rsidRDefault="002B16CF" w:rsidP="002B16CF">
      <w:pPr>
        <w:pStyle w:val="Liststycke"/>
        <w:numPr>
          <w:ilvl w:val="0"/>
          <w:numId w:val="9"/>
        </w:numPr>
        <w:tabs>
          <w:tab w:val="left" w:pos="839"/>
        </w:tabs>
        <w:ind w:right="114"/>
        <w:jc w:val="both"/>
      </w:pPr>
      <w:r w:rsidRPr="002B16CF">
        <w:rPr>
          <w:lang w:val="sv-SE"/>
        </w:rPr>
        <w:t>Inledningsvis presenteras bakgrunden och workshopsuppläggets samt instruktioner</w:t>
      </w:r>
      <w:r w:rsidRPr="002B16CF">
        <w:rPr>
          <w:spacing w:val="1"/>
          <w:lang w:val="sv-SE"/>
        </w:rPr>
        <w:t xml:space="preserve"> </w:t>
      </w:r>
      <w:r w:rsidRPr="002B16CF">
        <w:rPr>
          <w:lang w:val="sv-SE"/>
        </w:rPr>
        <w:t>för</w:t>
      </w:r>
      <w:r w:rsidRPr="002B16CF">
        <w:rPr>
          <w:spacing w:val="-1"/>
          <w:lang w:val="sv-SE"/>
        </w:rPr>
        <w:t xml:space="preserve"> </w:t>
      </w:r>
      <w:r w:rsidRPr="002B16CF">
        <w:rPr>
          <w:lang w:val="sv-SE"/>
        </w:rPr>
        <w:t>användning av den</w:t>
      </w:r>
      <w:r w:rsidRPr="002B16CF">
        <w:rPr>
          <w:spacing w:val="-4"/>
          <w:lang w:val="sv-SE"/>
        </w:rPr>
        <w:t xml:space="preserve"> </w:t>
      </w:r>
      <w:r w:rsidRPr="002B16CF">
        <w:rPr>
          <w:lang w:val="sv-SE"/>
        </w:rPr>
        <w:t>digitala</w:t>
      </w:r>
      <w:r w:rsidRPr="002B16CF">
        <w:rPr>
          <w:spacing w:val="-2"/>
          <w:lang w:val="sv-SE"/>
        </w:rPr>
        <w:t xml:space="preserve"> </w:t>
      </w:r>
      <w:r w:rsidRPr="002B16CF">
        <w:rPr>
          <w:lang w:val="sv-SE"/>
        </w:rPr>
        <w:t>workshopsytan.</w:t>
      </w:r>
      <w:r w:rsidRPr="002B16CF">
        <w:rPr>
          <w:spacing w:val="-3"/>
          <w:lang w:val="sv-SE"/>
        </w:rPr>
        <w:t xml:space="preserve"> </w:t>
      </w:r>
      <w:r>
        <w:t>(15</w:t>
      </w:r>
      <w:r>
        <w:rPr>
          <w:spacing w:val="-1"/>
        </w:rPr>
        <w:t xml:space="preserve"> </w:t>
      </w:r>
      <w:proofErr w:type="spellStart"/>
      <w:r>
        <w:t>minuter</w:t>
      </w:r>
      <w:proofErr w:type="spellEnd"/>
      <w:r>
        <w:t>)</w:t>
      </w:r>
    </w:p>
    <w:p w14:paraId="054BBBE2" w14:textId="77777777" w:rsidR="002B16CF" w:rsidRDefault="002B16CF" w:rsidP="002B16CF">
      <w:pPr>
        <w:pStyle w:val="Brdtext"/>
        <w:rPr>
          <w:sz w:val="21"/>
        </w:rPr>
      </w:pPr>
    </w:p>
    <w:p w14:paraId="45738BF7" w14:textId="77777777" w:rsidR="002B16CF" w:rsidRDefault="002B16CF" w:rsidP="002B16CF">
      <w:pPr>
        <w:pStyle w:val="Liststycke"/>
        <w:numPr>
          <w:ilvl w:val="0"/>
          <w:numId w:val="9"/>
        </w:numPr>
        <w:tabs>
          <w:tab w:val="left" w:pos="839"/>
        </w:tabs>
        <w:spacing w:before="1"/>
        <w:ind w:right="112" w:hanging="360"/>
        <w:jc w:val="both"/>
      </w:pPr>
      <w:r w:rsidRPr="002B16CF">
        <w:rPr>
          <w:lang w:val="sv-SE"/>
        </w:rPr>
        <w:t>Diskussionsövning 1: För den första diskussionsövningen presenterar deltagarna hur</w:t>
      </w:r>
      <w:r w:rsidRPr="002B16CF">
        <w:rPr>
          <w:spacing w:val="1"/>
          <w:lang w:val="sv-SE"/>
        </w:rPr>
        <w:t xml:space="preserve"> </w:t>
      </w:r>
      <w:r w:rsidRPr="002B16CF">
        <w:rPr>
          <w:lang w:val="sv-SE"/>
        </w:rPr>
        <w:t>de</w:t>
      </w:r>
      <w:r w:rsidRPr="002B16CF">
        <w:rPr>
          <w:spacing w:val="1"/>
          <w:lang w:val="sv-SE"/>
        </w:rPr>
        <w:t xml:space="preserve"> </w:t>
      </w:r>
      <w:r w:rsidRPr="002B16CF">
        <w:rPr>
          <w:lang w:val="sv-SE"/>
        </w:rPr>
        <w:t>ser</w:t>
      </w:r>
      <w:r w:rsidRPr="002B16CF">
        <w:rPr>
          <w:spacing w:val="1"/>
          <w:lang w:val="sv-SE"/>
        </w:rPr>
        <w:t xml:space="preserve"> </w:t>
      </w:r>
      <w:r w:rsidRPr="002B16CF">
        <w:rPr>
          <w:lang w:val="sv-SE"/>
        </w:rPr>
        <w:t>på</w:t>
      </w:r>
      <w:r w:rsidRPr="002B16CF">
        <w:rPr>
          <w:spacing w:val="1"/>
          <w:lang w:val="sv-SE"/>
        </w:rPr>
        <w:t xml:space="preserve"> </w:t>
      </w:r>
      <w:r w:rsidRPr="002B16CF">
        <w:rPr>
          <w:lang w:val="sv-SE"/>
        </w:rPr>
        <w:t>interaktiv</w:t>
      </w:r>
      <w:r w:rsidRPr="002B16CF">
        <w:rPr>
          <w:spacing w:val="1"/>
          <w:lang w:val="sv-SE"/>
        </w:rPr>
        <w:t xml:space="preserve"> </w:t>
      </w:r>
      <w:r w:rsidRPr="002B16CF">
        <w:rPr>
          <w:lang w:val="sv-SE"/>
        </w:rPr>
        <w:t>forskning.</w:t>
      </w:r>
      <w:r w:rsidRPr="002B16CF">
        <w:rPr>
          <w:spacing w:val="1"/>
          <w:lang w:val="sv-SE"/>
        </w:rPr>
        <w:t xml:space="preserve"> </w:t>
      </w:r>
      <w:r w:rsidRPr="002B16CF">
        <w:rPr>
          <w:lang w:val="sv-SE"/>
        </w:rPr>
        <w:t>Inför</w:t>
      </w:r>
      <w:r w:rsidRPr="002B16CF">
        <w:rPr>
          <w:spacing w:val="1"/>
          <w:lang w:val="sv-SE"/>
        </w:rPr>
        <w:t xml:space="preserve"> </w:t>
      </w:r>
      <w:r w:rsidRPr="002B16CF">
        <w:rPr>
          <w:lang w:val="sv-SE"/>
        </w:rPr>
        <w:t>diskussionen</w:t>
      </w:r>
      <w:r w:rsidRPr="002B16CF">
        <w:rPr>
          <w:spacing w:val="1"/>
          <w:lang w:val="sv-SE"/>
        </w:rPr>
        <w:t xml:space="preserve"> </w:t>
      </w:r>
      <w:r w:rsidRPr="002B16CF">
        <w:rPr>
          <w:lang w:val="sv-SE"/>
        </w:rPr>
        <w:t>får</w:t>
      </w:r>
      <w:r w:rsidRPr="002B16CF">
        <w:rPr>
          <w:spacing w:val="1"/>
          <w:lang w:val="sv-SE"/>
        </w:rPr>
        <w:t xml:space="preserve"> </w:t>
      </w:r>
      <w:r w:rsidRPr="002B16CF">
        <w:rPr>
          <w:lang w:val="sv-SE"/>
        </w:rPr>
        <w:t>deltagarna</w:t>
      </w:r>
      <w:r w:rsidRPr="002B16CF">
        <w:rPr>
          <w:spacing w:val="1"/>
          <w:lang w:val="sv-SE"/>
        </w:rPr>
        <w:t xml:space="preserve"> </w:t>
      </w:r>
      <w:r w:rsidRPr="002B16CF">
        <w:rPr>
          <w:lang w:val="sv-SE"/>
        </w:rPr>
        <w:t>skriva</w:t>
      </w:r>
      <w:r w:rsidRPr="002B16CF">
        <w:rPr>
          <w:spacing w:val="1"/>
          <w:lang w:val="sv-SE"/>
        </w:rPr>
        <w:t xml:space="preserve"> </w:t>
      </w:r>
      <w:r w:rsidRPr="002B16CF">
        <w:rPr>
          <w:lang w:val="sv-SE"/>
        </w:rPr>
        <w:t>om</w:t>
      </w:r>
      <w:r w:rsidRPr="002B16CF">
        <w:rPr>
          <w:spacing w:val="1"/>
          <w:lang w:val="sv-SE"/>
        </w:rPr>
        <w:t xml:space="preserve"> </w:t>
      </w:r>
      <w:r w:rsidRPr="002B16CF">
        <w:rPr>
          <w:lang w:val="sv-SE"/>
        </w:rPr>
        <w:t>sina</w:t>
      </w:r>
      <w:r w:rsidRPr="002B16CF">
        <w:rPr>
          <w:spacing w:val="1"/>
          <w:lang w:val="sv-SE"/>
        </w:rPr>
        <w:t xml:space="preserve"> </w:t>
      </w:r>
      <w:r w:rsidRPr="002B16CF">
        <w:rPr>
          <w:lang w:val="sv-SE"/>
        </w:rPr>
        <w:t>perspektiv och syn på interaktiv forskning i den digitala workshopsytan. Diskussionen</w:t>
      </w:r>
      <w:r w:rsidRPr="002B16CF">
        <w:rPr>
          <w:spacing w:val="-51"/>
          <w:lang w:val="sv-SE"/>
        </w:rPr>
        <w:t xml:space="preserve"> </w:t>
      </w:r>
      <w:r w:rsidRPr="002B16CF">
        <w:rPr>
          <w:lang w:val="sv-SE"/>
        </w:rPr>
        <w:t>kommer att handla om likheter och skillnader i synen på interaktiv forskning, mellan</w:t>
      </w:r>
      <w:r w:rsidRPr="002B16CF">
        <w:rPr>
          <w:spacing w:val="1"/>
          <w:lang w:val="sv-SE"/>
        </w:rPr>
        <w:t xml:space="preserve"> </w:t>
      </w:r>
      <w:r w:rsidRPr="002B16CF">
        <w:rPr>
          <w:lang w:val="sv-SE"/>
        </w:rPr>
        <w:t>forskare</w:t>
      </w:r>
      <w:r w:rsidRPr="002B16CF">
        <w:rPr>
          <w:spacing w:val="-3"/>
          <w:lang w:val="sv-SE"/>
        </w:rPr>
        <w:t xml:space="preserve"> </w:t>
      </w:r>
      <w:r w:rsidRPr="002B16CF">
        <w:rPr>
          <w:lang w:val="sv-SE"/>
        </w:rPr>
        <w:t>och</w:t>
      </w:r>
      <w:r w:rsidRPr="002B16CF">
        <w:rPr>
          <w:spacing w:val="-1"/>
          <w:lang w:val="sv-SE"/>
        </w:rPr>
        <w:t xml:space="preserve"> </w:t>
      </w:r>
      <w:r w:rsidRPr="002B16CF">
        <w:rPr>
          <w:lang w:val="sv-SE"/>
        </w:rPr>
        <w:t>praktiker,</w:t>
      </w:r>
      <w:r w:rsidRPr="002B16CF">
        <w:rPr>
          <w:spacing w:val="-4"/>
          <w:lang w:val="sv-SE"/>
        </w:rPr>
        <w:t xml:space="preserve"> </w:t>
      </w:r>
      <w:r w:rsidRPr="002B16CF">
        <w:rPr>
          <w:lang w:val="sv-SE"/>
        </w:rPr>
        <w:t>samt mellan</w:t>
      </w:r>
      <w:r w:rsidRPr="002B16CF">
        <w:rPr>
          <w:spacing w:val="-3"/>
          <w:lang w:val="sv-SE"/>
        </w:rPr>
        <w:t xml:space="preserve"> </w:t>
      </w:r>
      <w:r w:rsidRPr="002B16CF">
        <w:rPr>
          <w:lang w:val="sv-SE"/>
        </w:rPr>
        <w:t>olika</w:t>
      </w:r>
      <w:r w:rsidRPr="002B16CF">
        <w:rPr>
          <w:spacing w:val="-3"/>
          <w:lang w:val="sv-SE"/>
        </w:rPr>
        <w:t xml:space="preserve"> </w:t>
      </w:r>
      <w:r w:rsidRPr="002B16CF">
        <w:rPr>
          <w:lang w:val="sv-SE"/>
        </w:rPr>
        <w:t>forskningsdiscipliner.</w:t>
      </w:r>
      <w:r w:rsidRPr="002B16CF">
        <w:rPr>
          <w:spacing w:val="-1"/>
          <w:lang w:val="sv-SE"/>
        </w:rPr>
        <w:t xml:space="preserve"> </w:t>
      </w:r>
      <w:r>
        <w:t>(30</w:t>
      </w:r>
      <w:r>
        <w:rPr>
          <w:spacing w:val="-2"/>
        </w:rPr>
        <w:t xml:space="preserve"> </w:t>
      </w:r>
      <w:proofErr w:type="spellStart"/>
      <w:r>
        <w:t>minuter</w:t>
      </w:r>
      <w:proofErr w:type="spellEnd"/>
      <w:r>
        <w:t>)</w:t>
      </w:r>
    </w:p>
    <w:p w14:paraId="7CCD6BC7" w14:textId="77777777" w:rsidR="002B16CF" w:rsidRDefault="002B16CF" w:rsidP="002B16CF">
      <w:pPr>
        <w:pStyle w:val="Brdtext"/>
        <w:spacing w:before="1"/>
        <w:rPr>
          <w:sz w:val="21"/>
        </w:rPr>
      </w:pPr>
    </w:p>
    <w:p w14:paraId="6FACA475" w14:textId="77777777" w:rsidR="002B16CF" w:rsidRDefault="002B16CF" w:rsidP="002B16CF">
      <w:pPr>
        <w:pStyle w:val="Liststycke"/>
        <w:numPr>
          <w:ilvl w:val="0"/>
          <w:numId w:val="9"/>
        </w:numPr>
        <w:tabs>
          <w:tab w:val="left" w:pos="839"/>
        </w:tabs>
        <w:ind w:right="112" w:hanging="360"/>
        <w:jc w:val="both"/>
      </w:pPr>
      <w:r w:rsidRPr="002B16CF">
        <w:rPr>
          <w:lang w:val="sv-SE"/>
        </w:rPr>
        <w:t>Diskussionsövning</w:t>
      </w:r>
      <w:r w:rsidRPr="002B16CF">
        <w:rPr>
          <w:spacing w:val="1"/>
          <w:lang w:val="sv-SE"/>
        </w:rPr>
        <w:t xml:space="preserve"> </w:t>
      </w:r>
      <w:r w:rsidRPr="002B16CF">
        <w:rPr>
          <w:lang w:val="sv-SE"/>
        </w:rPr>
        <w:t>2:</w:t>
      </w:r>
      <w:r w:rsidRPr="002B16CF">
        <w:rPr>
          <w:spacing w:val="1"/>
          <w:lang w:val="sv-SE"/>
        </w:rPr>
        <w:t xml:space="preserve"> </w:t>
      </w:r>
      <w:r w:rsidRPr="002B16CF">
        <w:rPr>
          <w:lang w:val="sv-SE"/>
        </w:rPr>
        <w:t>Inför</w:t>
      </w:r>
      <w:r w:rsidRPr="002B16CF">
        <w:rPr>
          <w:spacing w:val="1"/>
          <w:lang w:val="sv-SE"/>
        </w:rPr>
        <w:t xml:space="preserve"> </w:t>
      </w:r>
      <w:r w:rsidRPr="002B16CF">
        <w:rPr>
          <w:lang w:val="sv-SE"/>
        </w:rPr>
        <w:t>den</w:t>
      </w:r>
      <w:r w:rsidRPr="002B16CF">
        <w:rPr>
          <w:spacing w:val="1"/>
          <w:lang w:val="sv-SE"/>
        </w:rPr>
        <w:t xml:space="preserve"> </w:t>
      </w:r>
      <w:r w:rsidRPr="002B16CF">
        <w:rPr>
          <w:lang w:val="sv-SE"/>
        </w:rPr>
        <w:t>andra</w:t>
      </w:r>
      <w:r w:rsidRPr="002B16CF">
        <w:rPr>
          <w:spacing w:val="1"/>
          <w:lang w:val="sv-SE"/>
        </w:rPr>
        <w:t xml:space="preserve"> </w:t>
      </w:r>
      <w:r w:rsidRPr="002B16CF">
        <w:rPr>
          <w:lang w:val="sv-SE"/>
        </w:rPr>
        <w:t>diskussionsövningen</w:t>
      </w:r>
      <w:r w:rsidRPr="002B16CF">
        <w:rPr>
          <w:spacing w:val="1"/>
          <w:lang w:val="sv-SE"/>
        </w:rPr>
        <w:t xml:space="preserve"> </w:t>
      </w:r>
      <w:r w:rsidRPr="002B16CF">
        <w:rPr>
          <w:lang w:val="sv-SE"/>
        </w:rPr>
        <w:t>kommer</w:t>
      </w:r>
      <w:r w:rsidRPr="002B16CF">
        <w:rPr>
          <w:spacing w:val="1"/>
          <w:lang w:val="sv-SE"/>
        </w:rPr>
        <w:t xml:space="preserve"> </w:t>
      </w:r>
      <w:r w:rsidRPr="002B16CF">
        <w:rPr>
          <w:lang w:val="sv-SE"/>
        </w:rPr>
        <w:t>deltagarna</w:t>
      </w:r>
      <w:r w:rsidRPr="002B16CF">
        <w:rPr>
          <w:spacing w:val="1"/>
          <w:lang w:val="sv-SE"/>
        </w:rPr>
        <w:t xml:space="preserve"> </w:t>
      </w:r>
      <w:r w:rsidRPr="002B16CF">
        <w:rPr>
          <w:lang w:val="sv-SE"/>
        </w:rPr>
        <w:t>reflektera</w:t>
      </w:r>
      <w:r w:rsidRPr="002B16CF">
        <w:rPr>
          <w:spacing w:val="-8"/>
          <w:lang w:val="sv-SE"/>
        </w:rPr>
        <w:t xml:space="preserve"> </w:t>
      </w:r>
      <w:r w:rsidRPr="002B16CF">
        <w:rPr>
          <w:lang w:val="sv-SE"/>
        </w:rPr>
        <w:t>över</w:t>
      </w:r>
      <w:r w:rsidRPr="002B16CF">
        <w:rPr>
          <w:spacing w:val="-6"/>
          <w:lang w:val="sv-SE"/>
        </w:rPr>
        <w:t xml:space="preserve"> </w:t>
      </w:r>
      <w:r w:rsidRPr="002B16CF">
        <w:rPr>
          <w:lang w:val="sv-SE"/>
        </w:rPr>
        <w:t>framgångsfaktorer</w:t>
      </w:r>
      <w:r w:rsidRPr="002B16CF">
        <w:rPr>
          <w:spacing w:val="-6"/>
          <w:lang w:val="sv-SE"/>
        </w:rPr>
        <w:t xml:space="preserve"> </w:t>
      </w:r>
      <w:r w:rsidRPr="002B16CF">
        <w:rPr>
          <w:lang w:val="sv-SE"/>
        </w:rPr>
        <w:t>och</w:t>
      </w:r>
      <w:r w:rsidRPr="002B16CF">
        <w:rPr>
          <w:spacing w:val="-7"/>
          <w:lang w:val="sv-SE"/>
        </w:rPr>
        <w:t xml:space="preserve"> </w:t>
      </w:r>
      <w:r w:rsidRPr="002B16CF">
        <w:rPr>
          <w:lang w:val="sv-SE"/>
        </w:rPr>
        <w:t>utmaningar</w:t>
      </w:r>
      <w:r w:rsidRPr="002B16CF">
        <w:rPr>
          <w:spacing w:val="-6"/>
          <w:lang w:val="sv-SE"/>
        </w:rPr>
        <w:t xml:space="preserve"> </w:t>
      </w:r>
      <w:r w:rsidRPr="002B16CF">
        <w:rPr>
          <w:lang w:val="sv-SE"/>
        </w:rPr>
        <w:t>utifrån</w:t>
      </w:r>
      <w:r w:rsidRPr="002B16CF">
        <w:rPr>
          <w:spacing w:val="-8"/>
          <w:lang w:val="sv-SE"/>
        </w:rPr>
        <w:t xml:space="preserve"> </w:t>
      </w:r>
      <w:r w:rsidRPr="002B16CF">
        <w:rPr>
          <w:lang w:val="sv-SE"/>
        </w:rPr>
        <w:t>sina</w:t>
      </w:r>
      <w:r w:rsidRPr="002B16CF">
        <w:rPr>
          <w:spacing w:val="-8"/>
          <w:lang w:val="sv-SE"/>
        </w:rPr>
        <w:t xml:space="preserve"> </w:t>
      </w:r>
      <w:r w:rsidRPr="002B16CF">
        <w:rPr>
          <w:lang w:val="sv-SE"/>
        </w:rPr>
        <w:t>erfarenheter</w:t>
      </w:r>
      <w:r w:rsidRPr="002B16CF">
        <w:rPr>
          <w:spacing w:val="-6"/>
          <w:lang w:val="sv-SE"/>
        </w:rPr>
        <w:t xml:space="preserve"> </w:t>
      </w:r>
      <w:r w:rsidRPr="002B16CF">
        <w:rPr>
          <w:lang w:val="sv-SE"/>
        </w:rPr>
        <w:t>och</w:t>
      </w:r>
      <w:r w:rsidRPr="002B16CF">
        <w:rPr>
          <w:spacing w:val="-6"/>
          <w:lang w:val="sv-SE"/>
        </w:rPr>
        <w:t xml:space="preserve"> </w:t>
      </w:r>
      <w:r w:rsidRPr="002B16CF">
        <w:rPr>
          <w:lang w:val="sv-SE"/>
        </w:rPr>
        <w:t>syn</w:t>
      </w:r>
      <w:r w:rsidRPr="002B16CF">
        <w:rPr>
          <w:spacing w:val="-8"/>
          <w:lang w:val="sv-SE"/>
        </w:rPr>
        <w:t xml:space="preserve"> </w:t>
      </w:r>
      <w:r w:rsidRPr="002B16CF">
        <w:rPr>
          <w:lang w:val="sv-SE"/>
        </w:rPr>
        <w:t>på</w:t>
      </w:r>
      <w:r w:rsidRPr="002B16CF">
        <w:rPr>
          <w:spacing w:val="-50"/>
          <w:lang w:val="sv-SE"/>
        </w:rPr>
        <w:t xml:space="preserve"> </w:t>
      </w:r>
      <w:r w:rsidRPr="002B16CF">
        <w:rPr>
          <w:lang w:val="sv-SE"/>
        </w:rPr>
        <w:t>interaktiv forskning. Resultatet kommer att diskuteras utifrån olika erfarenheter av</w:t>
      </w:r>
      <w:r w:rsidRPr="002B16CF">
        <w:rPr>
          <w:spacing w:val="1"/>
          <w:lang w:val="sv-SE"/>
        </w:rPr>
        <w:t xml:space="preserve"> </w:t>
      </w:r>
      <w:r w:rsidRPr="002B16CF">
        <w:rPr>
          <w:lang w:val="sv-SE"/>
        </w:rPr>
        <w:t>interaktiv</w:t>
      </w:r>
      <w:r w:rsidRPr="002B16CF">
        <w:rPr>
          <w:spacing w:val="-1"/>
          <w:lang w:val="sv-SE"/>
        </w:rPr>
        <w:t xml:space="preserve"> </w:t>
      </w:r>
      <w:r w:rsidRPr="002B16CF">
        <w:rPr>
          <w:lang w:val="sv-SE"/>
        </w:rPr>
        <w:t>forskning.</w:t>
      </w:r>
      <w:r w:rsidRPr="002B16CF">
        <w:rPr>
          <w:spacing w:val="52"/>
          <w:lang w:val="sv-SE"/>
        </w:rPr>
        <w:t xml:space="preserve"> </w:t>
      </w:r>
      <w:r>
        <w:t>(30</w:t>
      </w:r>
      <w:r>
        <w:rPr>
          <w:spacing w:val="-2"/>
        </w:rPr>
        <w:t xml:space="preserve"> </w:t>
      </w:r>
      <w:proofErr w:type="spellStart"/>
      <w:r>
        <w:t>minuter</w:t>
      </w:r>
      <w:proofErr w:type="spellEnd"/>
      <w:r>
        <w:t>)</w:t>
      </w:r>
    </w:p>
    <w:p w14:paraId="4D2DFD63" w14:textId="77777777" w:rsidR="002B16CF" w:rsidRDefault="002B16CF" w:rsidP="002B16CF">
      <w:pPr>
        <w:pStyle w:val="Brdtext"/>
        <w:rPr>
          <w:sz w:val="21"/>
        </w:rPr>
      </w:pPr>
    </w:p>
    <w:p w14:paraId="785E938E" w14:textId="77777777" w:rsidR="002B16CF" w:rsidRDefault="002B16CF" w:rsidP="002B16CF">
      <w:pPr>
        <w:pStyle w:val="Liststycke"/>
        <w:numPr>
          <w:ilvl w:val="0"/>
          <w:numId w:val="9"/>
        </w:numPr>
        <w:tabs>
          <w:tab w:val="left" w:pos="839"/>
        </w:tabs>
        <w:ind w:right="117" w:hanging="360"/>
        <w:jc w:val="both"/>
      </w:pPr>
      <w:r w:rsidRPr="002B16CF">
        <w:rPr>
          <w:lang w:val="sv-SE"/>
        </w:rPr>
        <w:t>Avslutslingsvis</w:t>
      </w:r>
      <w:r w:rsidRPr="002B16CF">
        <w:rPr>
          <w:spacing w:val="-11"/>
          <w:lang w:val="sv-SE"/>
        </w:rPr>
        <w:t xml:space="preserve"> </w:t>
      </w:r>
      <w:r w:rsidRPr="002B16CF">
        <w:rPr>
          <w:lang w:val="sv-SE"/>
        </w:rPr>
        <w:t>samlas</w:t>
      </w:r>
      <w:r w:rsidRPr="002B16CF">
        <w:rPr>
          <w:spacing w:val="-13"/>
          <w:lang w:val="sv-SE"/>
        </w:rPr>
        <w:t xml:space="preserve"> </w:t>
      </w:r>
      <w:r w:rsidRPr="002B16CF">
        <w:rPr>
          <w:lang w:val="sv-SE"/>
        </w:rPr>
        <w:t>goda</w:t>
      </w:r>
      <w:r w:rsidRPr="002B16CF">
        <w:rPr>
          <w:spacing w:val="-12"/>
          <w:lang w:val="sv-SE"/>
        </w:rPr>
        <w:t xml:space="preserve"> </w:t>
      </w:r>
      <w:r w:rsidRPr="002B16CF">
        <w:rPr>
          <w:lang w:val="sv-SE"/>
        </w:rPr>
        <w:t>råd</w:t>
      </w:r>
      <w:r w:rsidRPr="002B16CF">
        <w:rPr>
          <w:spacing w:val="-14"/>
          <w:lang w:val="sv-SE"/>
        </w:rPr>
        <w:t xml:space="preserve"> </w:t>
      </w:r>
      <w:r w:rsidRPr="002B16CF">
        <w:rPr>
          <w:color w:val="1D1D1B"/>
          <w:lang w:val="sv-SE"/>
        </w:rPr>
        <w:t>för</w:t>
      </w:r>
      <w:r w:rsidRPr="002B16CF">
        <w:rPr>
          <w:color w:val="1D1D1B"/>
          <w:spacing w:val="-10"/>
          <w:lang w:val="sv-SE"/>
        </w:rPr>
        <w:t xml:space="preserve"> </w:t>
      </w:r>
      <w:r w:rsidRPr="002B16CF">
        <w:rPr>
          <w:color w:val="1D1D1B"/>
          <w:lang w:val="sv-SE"/>
        </w:rPr>
        <w:t>att</w:t>
      </w:r>
      <w:r w:rsidRPr="002B16CF">
        <w:rPr>
          <w:color w:val="1D1D1B"/>
          <w:spacing w:val="-12"/>
          <w:lang w:val="sv-SE"/>
        </w:rPr>
        <w:t xml:space="preserve"> </w:t>
      </w:r>
      <w:r w:rsidRPr="002B16CF">
        <w:rPr>
          <w:color w:val="1D1D1B"/>
          <w:lang w:val="sv-SE"/>
        </w:rPr>
        <w:t>säkerställa</w:t>
      </w:r>
      <w:r w:rsidRPr="002B16CF">
        <w:rPr>
          <w:color w:val="1D1D1B"/>
          <w:spacing w:val="-12"/>
          <w:lang w:val="sv-SE"/>
        </w:rPr>
        <w:t xml:space="preserve"> </w:t>
      </w:r>
      <w:r w:rsidRPr="002B16CF">
        <w:rPr>
          <w:color w:val="1D1D1B"/>
          <w:lang w:val="sv-SE"/>
        </w:rPr>
        <w:t>forskningskvalitet</w:t>
      </w:r>
      <w:r w:rsidRPr="002B16CF">
        <w:rPr>
          <w:color w:val="1D1D1B"/>
          <w:spacing w:val="-13"/>
          <w:lang w:val="sv-SE"/>
        </w:rPr>
        <w:t xml:space="preserve"> </w:t>
      </w:r>
      <w:r w:rsidRPr="002B16CF">
        <w:rPr>
          <w:color w:val="1D1D1B"/>
          <w:lang w:val="sv-SE"/>
        </w:rPr>
        <w:t>och</w:t>
      </w:r>
      <w:r w:rsidRPr="002B16CF">
        <w:rPr>
          <w:color w:val="1D1D1B"/>
          <w:spacing w:val="-12"/>
          <w:lang w:val="sv-SE"/>
        </w:rPr>
        <w:t xml:space="preserve"> </w:t>
      </w:r>
      <w:r w:rsidRPr="002B16CF">
        <w:rPr>
          <w:lang w:val="sv-SE"/>
        </w:rPr>
        <w:t>nyttiggörande</w:t>
      </w:r>
      <w:r w:rsidRPr="002B16CF">
        <w:rPr>
          <w:spacing w:val="-51"/>
          <w:lang w:val="sv-SE"/>
        </w:rPr>
        <w:t xml:space="preserve"> </w:t>
      </w:r>
      <w:r w:rsidRPr="002B16CF">
        <w:rPr>
          <w:lang w:val="sv-SE"/>
        </w:rPr>
        <w:t>av</w:t>
      </w:r>
      <w:r w:rsidRPr="002B16CF">
        <w:rPr>
          <w:spacing w:val="-1"/>
          <w:lang w:val="sv-SE"/>
        </w:rPr>
        <w:t xml:space="preserve"> </w:t>
      </w:r>
      <w:r w:rsidRPr="002B16CF">
        <w:rPr>
          <w:lang w:val="sv-SE"/>
        </w:rPr>
        <w:t xml:space="preserve">evidensbaserad kunskap. </w:t>
      </w:r>
      <w:r>
        <w:t>(15</w:t>
      </w:r>
      <w:r>
        <w:rPr>
          <w:spacing w:val="-2"/>
        </w:rPr>
        <w:t xml:space="preserve"> </w:t>
      </w:r>
      <w:proofErr w:type="spellStart"/>
      <w:r>
        <w:t>minuter</w:t>
      </w:r>
      <w:proofErr w:type="spellEnd"/>
      <w:r>
        <w:t>)</w:t>
      </w:r>
    </w:p>
    <w:p w14:paraId="5F4FB18F" w14:textId="77777777" w:rsidR="002B16CF" w:rsidRDefault="002B16CF" w:rsidP="002B16CF">
      <w:pPr>
        <w:pStyle w:val="Brdtext"/>
        <w:spacing w:before="2"/>
        <w:rPr>
          <w:sz w:val="21"/>
        </w:rPr>
      </w:pPr>
    </w:p>
    <w:p w14:paraId="0F5BA846" w14:textId="77777777" w:rsidR="002B16CF" w:rsidRDefault="002B16CF" w:rsidP="002B16CF">
      <w:pPr>
        <w:pStyle w:val="Brdtext"/>
        <w:spacing w:before="1"/>
        <w:ind w:left="118" w:right="112"/>
        <w:jc w:val="both"/>
      </w:pPr>
      <w:r>
        <w:t>Workshopsresultateten</w:t>
      </w:r>
      <w:r>
        <w:rPr>
          <w:spacing w:val="1"/>
        </w:rPr>
        <w:t xml:space="preserve"> </w:t>
      </w:r>
      <w:r>
        <w:t>summeras</w:t>
      </w:r>
      <w:r>
        <w:rPr>
          <w:spacing w:val="1"/>
        </w:rPr>
        <w:t xml:space="preserve"> </w:t>
      </w:r>
      <w:r>
        <w:t>och</w:t>
      </w:r>
      <w:r>
        <w:rPr>
          <w:spacing w:val="1"/>
        </w:rPr>
        <w:t xml:space="preserve"> </w:t>
      </w:r>
      <w:r>
        <w:t>en</w:t>
      </w:r>
      <w:r>
        <w:rPr>
          <w:spacing w:val="1"/>
        </w:rPr>
        <w:t xml:space="preserve"> </w:t>
      </w:r>
      <w:r>
        <w:t>enklare</w:t>
      </w:r>
      <w:r>
        <w:rPr>
          <w:spacing w:val="1"/>
        </w:rPr>
        <w:t xml:space="preserve"> </w:t>
      </w:r>
      <w:r>
        <w:t>sammanställning</w:t>
      </w:r>
      <w:r>
        <w:rPr>
          <w:spacing w:val="1"/>
        </w:rPr>
        <w:t xml:space="preserve"> </w:t>
      </w:r>
      <w:r>
        <w:t>av</w:t>
      </w:r>
      <w:r>
        <w:rPr>
          <w:spacing w:val="1"/>
        </w:rPr>
        <w:t xml:space="preserve"> </w:t>
      </w:r>
      <w:r>
        <w:t>diskussionen</w:t>
      </w:r>
      <w:r>
        <w:rPr>
          <w:spacing w:val="1"/>
        </w:rPr>
        <w:t xml:space="preserve"> </w:t>
      </w:r>
      <w:r>
        <w:t>tillgängliggörs</w:t>
      </w:r>
      <w:r>
        <w:rPr>
          <w:spacing w:val="-1"/>
        </w:rPr>
        <w:t xml:space="preserve"> </w:t>
      </w:r>
      <w:r>
        <w:t>för konferensdeltagarna.</w:t>
      </w:r>
    </w:p>
    <w:p w14:paraId="4A53396E" w14:textId="77777777" w:rsidR="002B16CF" w:rsidRDefault="002B16CF" w:rsidP="002B16CF">
      <w:pPr>
        <w:pStyle w:val="Brdtext"/>
        <w:rPr>
          <w:sz w:val="21"/>
        </w:rPr>
      </w:pPr>
    </w:p>
    <w:p w14:paraId="75CF0D0B" w14:textId="77777777" w:rsidR="002B16CF" w:rsidRDefault="002B16CF" w:rsidP="002B16CF">
      <w:pPr>
        <w:pStyle w:val="Brdtext"/>
        <w:ind w:left="118"/>
        <w:jc w:val="both"/>
      </w:pPr>
      <w:r>
        <w:t>Kontaktinformation:</w:t>
      </w:r>
      <w:r>
        <w:rPr>
          <w:spacing w:val="-10"/>
        </w:rPr>
        <w:t xml:space="preserve"> </w:t>
      </w:r>
      <w:hyperlink r:id="rId15">
        <w:r>
          <w:rPr>
            <w:color w:val="0000FF"/>
            <w:u w:val="single" w:color="0000FF"/>
          </w:rPr>
          <w:t>maral.bababapour.chafi@vgregion.se</w:t>
        </w:r>
      </w:hyperlink>
    </w:p>
    <w:p w14:paraId="23346844" w14:textId="77777777" w:rsidR="002B16CF" w:rsidRDefault="002B16CF" w:rsidP="002B16CF">
      <w:pPr>
        <w:pStyle w:val="Brdtext"/>
        <w:rPr>
          <w:sz w:val="20"/>
        </w:rPr>
      </w:pPr>
    </w:p>
    <w:p w14:paraId="2C90C98D" w14:textId="77777777" w:rsidR="002B16CF" w:rsidRDefault="002B16CF" w:rsidP="002B16CF">
      <w:pPr>
        <w:pStyle w:val="Brdtext"/>
        <w:rPr>
          <w:sz w:val="20"/>
        </w:rPr>
      </w:pPr>
    </w:p>
    <w:p w14:paraId="4990FFB0" w14:textId="77777777" w:rsidR="002B16CF" w:rsidRDefault="002B16CF" w:rsidP="002B16CF">
      <w:pPr>
        <w:pStyle w:val="Brdtext"/>
        <w:rPr>
          <w:sz w:val="20"/>
        </w:rPr>
      </w:pPr>
    </w:p>
    <w:p w14:paraId="5AD37B80" w14:textId="77777777" w:rsidR="00E8714A" w:rsidRPr="00D21775" w:rsidRDefault="00E8714A" w:rsidP="00E63B4F">
      <w:pPr>
        <w:pStyle w:val="RubrikTitelsida"/>
      </w:pPr>
      <w:r>
        <w:rPr>
          <w:sz w:val="24"/>
          <w:szCs w:val="24"/>
        </w:rPr>
        <w:br w:type="page"/>
      </w:r>
      <w:r>
        <w:lastRenderedPageBreak/>
        <w:t xml:space="preserve">Att lära som ung vuxen i handeln – en kvalitativ studie med fokus på möjligheter </w:t>
      </w:r>
    </w:p>
    <w:p w14:paraId="7E35C084" w14:textId="77777777" w:rsidR="00E8714A" w:rsidRPr="00E63B4F" w:rsidRDefault="00E8714A" w:rsidP="00E63B4F">
      <w:pPr>
        <w:pStyle w:val="Underrubrik"/>
        <w:rPr>
          <w:lang w:val="sv-SE"/>
        </w:rPr>
      </w:pPr>
      <w:r w:rsidRPr="00E63B4F">
        <w:rPr>
          <w:lang w:val="sv-SE"/>
        </w:rPr>
        <w:t>Anna Berg Jansson</w:t>
      </w:r>
      <w:r w:rsidRPr="00E63B4F">
        <w:rPr>
          <w:vertAlign w:val="superscript"/>
          <w:lang w:val="sv-SE"/>
        </w:rPr>
        <w:t xml:space="preserve">1, </w:t>
      </w:r>
      <w:r w:rsidRPr="00E63B4F">
        <w:rPr>
          <w:lang w:val="sv-SE"/>
        </w:rPr>
        <w:t>Erika Wall</w:t>
      </w:r>
      <w:r w:rsidRPr="00E63B4F">
        <w:rPr>
          <w:vertAlign w:val="superscript"/>
          <w:lang w:val="sv-SE"/>
        </w:rPr>
        <w:t>2</w:t>
      </w:r>
      <w:r w:rsidRPr="00E63B4F">
        <w:rPr>
          <w:lang w:val="sv-SE"/>
        </w:rPr>
        <w:t>, Sven Svensson</w:t>
      </w:r>
      <w:r w:rsidRPr="00E63B4F">
        <w:rPr>
          <w:vertAlign w:val="superscript"/>
          <w:lang w:val="sv-SE"/>
        </w:rPr>
        <w:t>3</w:t>
      </w:r>
      <w:r w:rsidRPr="00E63B4F">
        <w:rPr>
          <w:lang w:val="sv-SE"/>
        </w:rPr>
        <w:t xml:space="preserve"> </w:t>
      </w:r>
    </w:p>
    <w:p w14:paraId="6F277665" w14:textId="77777777" w:rsidR="00E8714A" w:rsidRPr="00E63B4F" w:rsidRDefault="00E8714A" w:rsidP="00E63B4F">
      <w:pPr>
        <w:pStyle w:val="Underrubrik"/>
        <w:rPr>
          <w:lang w:val="sv-SE"/>
        </w:rPr>
      </w:pPr>
      <w:r w:rsidRPr="00E63B4F">
        <w:rPr>
          <w:lang w:val="sv-SE"/>
        </w:rPr>
        <w:t>Institutionen för ekonomi, teknik, konst och samhälle, Luleå Tekniska Universitet</w:t>
      </w:r>
      <w:r w:rsidRPr="00E63B4F">
        <w:rPr>
          <w:vertAlign w:val="superscript"/>
          <w:lang w:val="sv-SE"/>
        </w:rPr>
        <w:t>1</w:t>
      </w:r>
      <w:r w:rsidRPr="00E63B4F">
        <w:rPr>
          <w:lang w:val="sv-SE"/>
        </w:rPr>
        <w:t>, Institutionen för hälsovetenskap, Mittuniversitetet</w:t>
      </w:r>
      <w:r w:rsidRPr="00E63B4F">
        <w:rPr>
          <w:vertAlign w:val="superscript"/>
          <w:lang w:val="sv-SE"/>
        </w:rPr>
        <w:t>2</w:t>
      </w:r>
      <w:r w:rsidRPr="00E63B4F">
        <w:rPr>
          <w:lang w:val="sv-SE"/>
        </w:rPr>
        <w:t>, Akademin för hälsa och arbetsliv, Högskolan i Gävle</w:t>
      </w:r>
      <w:r w:rsidRPr="00E63B4F">
        <w:rPr>
          <w:vertAlign w:val="superscript"/>
          <w:lang w:val="sv-SE"/>
        </w:rPr>
        <w:t>3</w:t>
      </w:r>
    </w:p>
    <w:p w14:paraId="57F5F701" w14:textId="77777777" w:rsidR="00E8714A" w:rsidRPr="00E63B4F" w:rsidRDefault="00E8714A" w:rsidP="00EA7793">
      <w:pPr>
        <w:pStyle w:val="Rubrik2"/>
      </w:pPr>
      <w:r w:rsidRPr="00E63B4F">
        <w:t>Bakgrund</w:t>
      </w:r>
    </w:p>
    <w:p w14:paraId="1211B403" w14:textId="77777777" w:rsidR="00E8714A" w:rsidRPr="00E63B4F" w:rsidRDefault="00E8714A" w:rsidP="00E63B4F">
      <w:pPr>
        <w:pStyle w:val="BrdtextutanindragparagraphtextNoindentation"/>
        <w:rPr>
          <w:lang w:val="sv-SE"/>
        </w:rPr>
      </w:pPr>
      <w:r w:rsidRPr="00E63B4F">
        <w:rPr>
          <w:rFonts w:eastAsia="NanumMyeongjo"/>
          <w:lang w:val="sv-SE"/>
        </w:rPr>
        <w:t>Handelns arbetsplatser beskrivs generellt som understuderade. I linje med detta diskuteras även forskningen om lärandevillkor inom handeln som begränsad, i synnerhet gällande det lärande som sker i direkt anslutning till det dagliga arbetet (</w:t>
      </w:r>
      <w:proofErr w:type="spellStart"/>
      <w:r w:rsidRPr="00E63B4F">
        <w:rPr>
          <w:rFonts w:eastAsia="NanumMyeongjo"/>
          <w:lang w:val="sv-SE"/>
        </w:rPr>
        <w:t>sk.</w:t>
      </w:r>
      <w:proofErr w:type="spellEnd"/>
      <w:r w:rsidRPr="00E63B4F">
        <w:rPr>
          <w:rFonts w:eastAsia="NanumMyeongjo"/>
          <w:lang w:val="sv-SE"/>
        </w:rPr>
        <w:t xml:space="preserve"> informellt lärande). Samtidigt beskrivs lärande i det dagliga arbetet främja en hållbar arbetsmiljö och forskning visar hur unga vuxna uppfattar det som ett misslyckande att fastna i ett arbete som inte ger möjlighet till kompetensutveckling samt förhåller sig till osäkerhet på arbetsmarknaden bland annat genom att söka möjlighet till kompetensutveckling. Med utgångspunkt i ovanstående och det faktum att cirka 18% av alla unga vuxna (upp till 25 år) i Sverige arbetar inom handeln fokuseras här lärande som avgörande för att främja hälsa bland unga vuxna som nyss trätt in på arbetsmarknaden. Presentationen baseras på en studie som genomförts inom ramen för forskningsprojektet</w:t>
      </w:r>
      <w:r w:rsidRPr="00E63B4F">
        <w:rPr>
          <w:lang w:val="sv-SE"/>
        </w:rPr>
        <w:t xml:space="preserve"> ”Ett hållbart arbetsliv för unga vuxna – ledarskap, lärande och osäkerhet” (finansierat av AFA Trygghetsförsäkring) där vi med utgångspunkt i ett hälsofrämjande perspektiv studerat unga vuxnas erfarenheter av möjligheter till lärande under de första åren som anställda inom handeln. En övergripande ambition med projektet är att bidra till kunskap som kan stärka förutsättningar för hälsa och välbefinnande för de som påbörjar sitt yrkesliv inom handeln. </w:t>
      </w:r>
    </w:p>
    <w:p w14:paraId="4C3397FA" w14:textId="77777777" w:rsidR="00E8714A" w:rsidRPr="00E63B4F" w:rsidRDefault="00E8714A" w:rsidP="00EA7793">
      <w:pPr>
        <w:pStyle w:val="Rubrik2"/>
      </w:pPr>
      <w:r w:rsidRPr="00E63B4F">
        <w:t>Syfte</w:t>
      </w:r>
    </w:p>
    <w:p w14:paraId="725A3732" w14:textId="77777777" w:rsidR="00E8714A" w:rsidRPr="00E63B4F" w:rsidRDefault="00E8714A" w:rsidP="00E63B4F">
      <w:pPr>
        <w:pStyle w:val="BrdtextutanindragparagraphtextNoindentation"/>
        <w:rPr>
          <w:lang w:val="sv-SE"/>
        </w:rPr>
      </w:pPr>
      <w:r w:rsidRPr="00E63B4F">
        <w:rPr>
          <w:lang w:val="sv-SE"/>
        </w:rPr>
        <w:t xml:space="preserve">Syftet är att analysera unga vuxnas erfarenheter av lärande på arbetsplatsen med fokus på villkor som främjat lärande under de första åren som handelsanställda. </w:t>
      </w:r>
    </w:p>
    <w:p w14:paraId="0A047027" w14:textId="77777777" w:rsidR="00E8714A" w:rsidRPr="00E63B4F" w:rsidRDefault="00E8714A" w:rsidP="00EA7793">
      <w:pPr>
        <w:pStyle w:val="Rubrik2"/>
      </w:pPr>
      <w:r w:rsidRPr="00E63B4F">
        <w:t>Metod</w:t>
      </w:r>
    </w:p>
    <w:p w14:paraId="674F4CBA" w14:textId="77777777" w:rsidR="00E8714A" w:rsidRPr="00E63B4F" w:rsidRDefault="00E8714A" w:rsidP="00E63B4F">
      <w:pPr>
        <w:pStyle w:val="BrdtextutanindragparagraphtextNoindentation"/>
        <w:rPr>
          <w:lang w:val="sv-SE"/>
        </w:rPr>
      </w:pPr>
      <w:r w:rsidRPr="00E63B4F">
        <w:rPr>
          <w:lang w:val="sv-SE"/>
        </w:rPr>
        <w:t xml:space="preserve">Presentationen baseras på en tematisk analys av </w:t>
      </w:r>
      <w:proofErr w:type="gramStart"/>
      <w:r w:rsidRPr="00E63B4F">
        <w:rPr>
          <w:lang w:val="sv-SE"/>
        </w:rPr>
        <w:t>tretton stycken</w:t>
      </w:r>
      <w:proofErr w:type="gramEnd"/>
      <w:r w:rsidRPr="00E63B4F">
        <w:rPr>
          <w:lang w:val="sv-SE"/>
        </w:rPr>
        <w:t xml:space="preserve"> individuella djupintervjuer genomförda med unga vuxna (18—28 år) vilka arbetar inom handeln. Intervjuerna genomfördes via telefon och videokonferens under första halvåret 2020 och fokuserade frågor kring arbetets förutsättningar, inträdet på arbetsmarknaden, relationer, lärande, ledarskap, risk/trygghet och hälsa/välbefinnande. Den analys som ligger till grund för denna presentation fokuserade de delar av materialet som innehöll beskrivningar av situationer där intervjupersonerna beskrev att de lärt sig nya saker och utvecklat sin kompetens. </w:t>
      </w:r>
    </w:p>
    <w:p w14:paraId="683F5D20" w14:textId="77777777" w:rsidR="00E8714A" w:rsidRPr="00E63B4F" w:rsidRDefault="00E8714A" w:rsidP="00EA7793">
      <w:pPr>
        <w:pStyle w:val="Rubrik2"/>
      </w:pPr>
      <w:r w:rsidRPr="00E63B4F">
        <w:t>Resultat</w:t>
      </w:r>
    </w:p>
    <w:p w14:paraId="61E4817E" w14:textId="77777777" w:rsidR="00E8714A" w:rsidRPr="00E63B4F" w:rsidRDefault="00E8714A" w:rsidP="00E63B4F">
      <w:pPr>
        <w:pStyle w:val="BrdtextutanindragparagraphtextNoindentation"/>
        <w:rPr>
          <w:lang w:val="sv-SE"/>
        </w:rPr>
      </w:pPr>
      <w:r w:rsidRPr="00E63B4F">
        <w:rPr>
          <w:lang w:val="sv-SE"/>
        </w:rPr>
        <w:t xml:space="preserve">Den preliminära analysen visar att möjligheter till lärande som ny på jobbet inom handeln kan förstås i relation till följande huvudteman: lärande genom möten med andra (sociala relationer), lärande genom förtroende och uppmuntran, lärande genom variation och planering, lärande genom eget initiativ. Förutom att spegla en del villkor som identifierats som </w:t>
      </w:r>
      <w:r w:rsidRPr="00E63B4F">
        <w:rPr>
          <w:lang w:val="sv-SE"/>
        </w:rPr>
        <w:lastRenderedPageBreak/>
        <w:t xml:space="preserve">främjande för lärande i arbete i tidigare forskning illustreras också mer kontextspecifika villkor relaterade till kundinteraktionen. Närmare bestämt, hur kundinteraktionen på olika sätt skapar en slags utmaningar i arbetet vilka relateras till lärandemöjligheter. Den preliminära analysen visar även betydelsen av både objektiva och subjektiva möjligheter till introduktion som avgörande relaterat till just inträdet på arbetsmarknaden (tiden som ny på jobbet). Sammantaget illustrerar detta hur det hälsofrämjande perspektivet kan bidra till att identifiera möjligheter för lärande som präglar just handeln och därmed också möjlighet att stärka dessa. </w:t>
      </w:r>
    </w:p>
    <w:p w14:paraId="1648BC0E" w14:textId="77777777" w:rsidR="00E8714A" w:rsidRPr="00E63B4F" w:rsidRDefault="00E8714A" w:rsidP="00E63B4F">
      <w:pPr>
        <w:pStyle w:val="BrdtextutanindragparagraphtextNoindentation"/>
        <w:rPr>
          <w:color w:val="000000" w:themeColor="text1"/>
          <w:lang w:val="sv-SE"/>
        </w:rPr>
      </w:pPr>
      <w:r w:rsidRPr="00E63B4F">
        <w:rPr>
          <w:b/>
          <w:color w:val="000000" w:themeColor="text1"/>
          <w:lang w:val="sv-SE"/>
        </w:rPr>
        <w:t xml:space="preserve">Kontaktinformation: </w:t>
      </w:r>
      <w:hyperlink r:id="rId16" w:history="1">
        <w:r w:rsidRPr="00E8714A">
          <w:rPr>
            <w:rStyle w:val="Hyperlnk"/>
            <w:color w:val="000000" w:themeColor="text1"/>
            <w:lang w:val="sv-SE"/>
          </w:rPr>
          <w:t>anna.jansson@ltu.se</w:t>
        </w:r>
      </w:hyperlink>
    </w:p>
    <w:p w14:paraId="7F633388" w14:textId="77777777" w:rsidR="00E8714A" w:rsidRPr="00E63B4F" w:rsidRDefault="00E8714A" w:rsidP="00E63B4F">
      <w:pPr>
        <w:pStyle w:val="BrdtextutanindragparagraphtextNoindentation"/>
        <w:rPr>
          <w:lang w:val="sv-SE"/>
        </w:rPr>
      </w:pPr>
    </w:p>
    <w:p w14:paraId="6053BF26" w14:textId="451FD58B" w:rsidR="004A5741" w:rsidRPr="00C80350" w:rsidRDefault="00E8714A" w:rsidP="00E63B4F">
      <w:r>
        <w:br w:type="page"/>
      </w:r>
    </w:p>
    <w:p w14:paraId="21114E39" w14:textId="77777777" w:rsidR="00880218" w:rsidRPr="00D21775" w:rsidRDefault="00880218" w:rsidP="00E63B4F">
      <w:pPr>
        <w:pStyle w:val="RubrikTitelsida"/>
      </w:pPr>
      <w:r>
        <w:lastRenderedPageBreak/>
        <w:t>Säkerhetskulturforskning inom byggindustrin</w:t>
      </w:r>
    </w:p>
    <w:p w14:paraId="2FF2B4DA" w14:textId="77777777" w:rsidR="00880218" w:rsidRPr="00E63B4F" w:rsidRDefault="00880218" w:rsidP="00E63B4F">
      <w:pPr>
        <w:pStyle w:val="Underrubrik"/>
        <w:rPr>
          <w:lang w:val="sv-SE"/>
        </w:rPr>
      </w:pPr>
      <w:r w:rsidRPr="00E63B4F">
        <w:rPr>
          <w:lang w:val="sv-SE"/>
        </w:rPr>
        <w:t>Leif Berglund</w:t>
      </w:r>
      <w:r w:rsidRPr="00E63B4F">
        <w:rPr>
          <w:vertAlign w:val="superscript"/>
          <w:lang w:val="sv-SE"/>
        </w:rPr>
        <w:t>1</w:t>
      </w:r>
      <w:r w:rsidRPr="00E63B4F">
        <w:rPr>
          <w:lang w:val="sv-SE"/>
        </w:rPr>
        <w:t>, Jan Johansson</w:t>
      </w:r>
      <w:r w:rsidRPr="00E63B4F">
        <w:rPr>
          <w:vertAlign w:val="superscript"/>
          <w:lang w:val="sv-SE"/>
        </w:rPr>
        <w:t>2</w:t>
      </w:r>
      <w:r w:rsidRPr="00E63B4F">
        <w:rPr>
          <w:lang w:val="sv-SE"/>
        </w:rPr>
        <w:t>, Maria Johansson</w:t>
      </w:r>
      <w:r w:rsidRPr="00E63B4F">
        <w:rPr>
          <w:vertAlign w:val="superscript"/>
          <w:lang w:val="sv-SE"/>
        </w:rPr>
        <w:t>3</w:t>
      </w:r>
      <w:r w:rsidRPr="00E63B4F">
        <w:rPr>
          <w:lang w:val="sv-SE"/>
        </w:rPr>
        <w:t>, Magnus Nygren</w:t>
      </w:r>
      <w:r w:rsidRPr="00E63B4F">
        <w:rPr>
          <w:vertAlign w:val="superscript"/>
          <w:lang w:val="sv-SE"/>
        </w:rPr>
        <w:t>4</w:t>
      </w:r>
      <w:r w:rsidRPr="00E63B4F">
        <w:rPr>
          <w:lang w:val="sv-SE"/>
        </w:rPr>
        <w:t>, Magnus Stenberg</w:t>
      </w:r>
      <w:r w:rsidRPr="00E63B4F">
        <w:rPr>
          <w:vertAlign w:val="superscript"/>
          <w:lang w:val="sv-SE"/>
        </w:rPr>
        <w:t>5</w:t>
      </w:r>
    </w:p>
    <w:p w14:paraId="0D10E85D" w14:textId="77777777" w:rsidR="00880218" w:rsidRPr="00E63B4F" w:rsidRDefault="00880218" w:rsidP="00E63B4F">
      <w:pPr>
        <w:pStyle w:val="Underrubrik"/>
        <w:rPr>
          <w:lang w:val="sv-SE"/>
        </w:rPr>
      </w:pPr>
      <w:r w:rsidRPr="00E63B4F">
        <w:rPr>
          <w:vertAlign w:val="superscript"/>
          <w:lang w:val="sv-SE"/>
        </w:rPr>
        <w:t>1,2,3,4,5</w:t>
      </w:r>
      <w:r w:rsidRPr="00E63B4F">
        <w:rPr>
          <w:lang w:val="sv-SE"/>
        </w:rPr>
        <w:t>Arbetsvetenskap, Luleå tekniska universitet</w:t>
      </w:r>
    </w:p>
    <w:p w14:paraId="5CAEF11B" w14:textId="77777777" w:rsidR="00880218" w:rsidRPr="00E63B4F" w:rsidRDefault="00880218" w:rsidP="00E63B4F">
      <w:pPr>
        <w:pStyle w:val="Underrubrik"/>
        <w:rPr>
          <w:lang w:val="sv-SE"/>
        </w:rPr>
      </w:pPr>
    </w:p>
    <w:p w14:paraId="3E6470ED" w14:textId="77777777" w:rsidR="00880218" w:rsidRPr="00E63B4F" w:rsidRDefault="00880218" w:rsidP="00EA7793">
      <w:pPr>
        <w:pStyle w:val="Rubrik2"/>
      </w:pPr>
      <w:r w:rsidRPr="00E63B4F">
        <w:t>Bakgrund (14-punkter Georgia)</w:t>
      </w:r>
    </w:p>
    <w:p w14:paraId="2E4CFEF4" w14:textId="77777777" w:rsidR="00880218" w:rsidRPr="00E63B4F" w:rsidRDefault="00880218" w:rsidP="00E63B4F">
      <w:pPr>
        <w:pStyle w:val="BrdtextutanindragparagraphtextNoindentation"/>
        <w:rPr>
          <w:lang w:val="sv-SE"/>
        </w:rPr>
      </w:pPr>
      <w:r w:rsidRPr="00E63B4F">
        <w:rPr>
          <w:lang w:val="sv-SE"/>
        </w:rPr>
        <w:t>Byggbranschen är en av de branscher som ligger i topp i olycksstatistiken. Branschen har i många projekt och säkerhetsprogram genom åren sökt få bukt med problemen, nu senast i satsningen på en säkerhetspark vars syfte är att med hjälp av reflektion och lärande belysa risker och behovet av en god säkerhetskultur på byggarbetsplatserna. Säkerhetsparken startades 2019 och är belägen på Arlanda och används av byggföretag men även gymnasieelever som ett led i yrkesutbildningen. I ett pågående AFA-finansierat forskningsprojekt vars syfte är att med utgångspunkt i säkerhetskulturbegreppet skapa mervärden för säkerhetsparken har en litteraturgenomgång gjorts i syfte att undersöka hur säkerhetskulturbegreppet definierats och operationaliserats av forskare inom byggbranschen.</w:t>
      </w:r>
    </w:p>
    <w:p w14:paraId="5ADD9BB9" w14:textId="77777777" w:rsidR="00880218" w:rsidRPr="00E63B4F" w:rsidRDefault="00880218" w:rsidP="00EA7793">
      <w:pPr>
        <w:pStyle w:val="Rubrik2"/>
      </w:pPr>
      <w:r w:rsidRPr="00E63B4F">
        <w:t>Syfte</w:t>
      </w:r>
    </w:p>
    <w:p w14:paraId="02ABF42F" w14:textId="77777777" w:rsidR="00880218" w:rsidRPr="00E63B4F" w:rsidRDefault="00880218" w:rsidP="00E63B4F">
      <w:pPr>
        <w:pStyle w:val="BrdtextutanindragparagraphtextNoindentation"/>
        <w:rPr>
          <w:lang w:val="sv-SE"/>
        </w:rPr>
      </w:pPr>
      <w:r w:rsidRPr="00E63B4F">
        <w:rPr>
          <w:lang w:val="sv-SE"/>
        </w:rPr>
        <w:t>Syftet med presentationen är att belysa säkerhetskulturbegreppets användning inom byggbranschforskning och de utmaningar vi ser finns med detta.</w:t>
      </w:r>
    </w:p>
    <w:p w14:paraId="19C358BD" w14:textId="77777777" w:rsidR="00880218" w:rsidRPr="00E63B4F" w:rsidRDefault="00880218" w:rsidP="00EA7793">
      <w:pPr>
        <w:pStyle w:val="Rubrik2"/>
      </w:pPr>
      <w:r w:rsidRPr="00E63B4F">
        <w:t>Metod</w:t>
      </w:r>
    </w:p>
    <w:p w14:paraId="762FFDD6" w14:textId="77777777" w:rsidR="00880218" w:rsidRPr="00E63B4F" w:rsidRDefault="00880218" w:rsidP="00E63B4F">
      <w:pPr>
        <w:pStyle w:val="BrdtextutanindragparagraphtextNoindentation"/>
        <w:rPr>
          <w:lang w:val="sv-SE"/>
        </w:rPr>
      </w:pPr>
      <w:r w:rsidRPr="00E63B4F">
        <w:rPr>
          <w:lang w:val="sv-SE"/>
        </w:rPr>
        <w:t xml:space="preserve">En sökning i databaserna </w:t>
      </w:r>
      <w:proofErr w:type="spellStart"/>
      <w:r w:rsidRPr="00E63B4F">
        <w:rPr>
          <w:lang w:val="sv-SE"/>
        </w:rPr>
        <w:t>Scopus</w:t>
      </w:r>
      <w:proofErr w:type="spellEnd"/>
      <w:r w:rsidRPr="00E63B4F">
        <w:rPr>
          <w:lang w:val="sv-SE"/>
        </w:rPr>
        <w:t xml:space="preserve"> och Web </w:t>
      </w:r>
      <w:proofErr w:type="spellStart"/>
      <w:r w:rsidRPr="00E63B4F">
        <w:rPr>
          <w:lang w:val="sv-SE"/>
        </w:rPr>
        <w:t>of</w:t>
      </w:r>
      <w:proofErr w:type="spellEnd"/>
      <w:r w:rsidRPr="00E63B4F">
        <w:rPr>
          <w:lang w:val="sv-SE"/>
        </w:rPr>
        <w:t xml:space="preserve"> Science efter artiklar som handlade om arbetsmiljö, praktik och lärande samt säkerhetskultur i byggbranschen genererade 124 träffar. Sammanställningen bygger på en genomgång av 20 vetenskapliga artiklar som bedömdes vara relevanta för studien. </w:t>
      </w:r>
    </w:p>
    <w:p w14:paraId="2A29EDE9" w14:textId="77777777" w:rsidR="00880218" w:rsidRPr="00E63B4F" w:rsidRDefault="00880218" w:rsidP="00EA7793">
      <w:pPr>
        <w:pStyle w:val="Rubrik2"/>
      </w:pPr>
      <w:r w:rsidRPr="00E63B4F">
        <w:t>Resultat</w:t>
      </w:r>
    </w:p>
    <w:p w14:paraId="2598BE2A" w14:textId="77777777" w:rsidR="00880218" w:rsidRPr="00E63B4F" w:rsidRDefault="00880218" w:rsidP="00E63B4F">
      <w:pPr>
        <w:pStyle w:val="BrdtextutanindragparagraphtextNoindentation"/>
        <w:rPr>
          <w:lang w:val="sv-SE"/>
        </w:rPr>
      </w:pPr>
      <w:r w:rsidRPr="00E63B4F">
        <w:rPr>
          <w:lang w:val="sv-SE"/>
        </w:rPr>
        <w:t xml:space="preserve">Resultatet visar att förståelsen och användningen av säkerhetskulturbegreppet ofta används med en normativ ansats, delvis tagen för given, där ledningen definierat vad som utgör en god säkerhetskultur. Detta till skillnad från en förståelse av </w:t>
      </w:r>
      <w:proofErr w:type="gramStart"/>
      <w:r w:rsidRPr="00E63B4F">
        <w:rPr>
          <w:lang w:val="sv-SE"/>
        </w:rPr>
        <w:t>t ex</w:t>
      </w:r>
      <w:proofErr w:type="gramEnd"/>
      <w:r w:rsidRPr="00E63B4F">
        <w:rPr>
          <w:lang w:val="sv-SE"/>
        </w:rPr>
        <w:t xml:space="preserve"> organisationskulturbegreppet som kan ses som ett fenomen som är gemensamt och socialt skapat, som ett uttryck för den interna mening och logik som en gruppgemenskap finner mest användbar. Utifrån den förståelsen visar sammanställningen att ett antropologiskt eller sociologiskt perspektiv på säkerhetskultur sällan används, ett perspektiv som skulle kunna ha ett mer förutsättningslöst fokus på den säkerhetskultur som faktiskt skapas och uttrycks än en säkerhetskultur som har en mer normativ utgångspunkt.</w:t>
      </w:r>
    </w:p>
    <w:p w14:paraId="6FC425C6" w14:textId="77777777" w:rsidR="00880218" w:rsidRPr="00E63B4F" w:rsidRDefault="00880218" w:rsidP="00E63B4F">
      <w:pPr>
        <w:pStyle w:val="BrdtextutanindragparagraphtextNoindentation"/>
        <w:rPr>
          <w:lang w:val="sv-SE"/>
        </w:rPr>
      </w:pPr>
    </w:p>
    <w:p w14:paraId="411556A0" w14:textId="625A8150" w:rsidR="00880218" w:rsidRPr="00E63B4F" w:rsidRDefault="00880218" w:rsidP="00E63B4F">
      <w:pPr>
        <w:pStyle w:val="BrdtextutanindragparagraphtextNoindentation"/>
        <w:rPr>
          <w:lang w:val="sv-SE"/>
        </w:rPr>
      </w:pPr>
      <w:r w:rsidRPr="00E63B4F">
        <w:rPr>
          <w:b/>
          <w:lang w:val="sv-SE"/>
        </w:rPr>
        <w:t>Kontaktinformation:</w:t>
      </w:r>
      <w:r w:rsidRPr="00E63B4F">
        <w:rPr>
          <w:lang w:val="sv-SE"/>
        </w:rPr>
        <w:t xml:space="preserve"> leif.berglund@ltu.se</w:t>
      </w:r>
      <w:r w:rsidR="00E8714A" w:rsidRPr="00850CF9">
        <w:rPr>
          <w:lang w:val="sv-SE"/>
        </w:rPr>
        <w:br w:type="page"/>
      </w:r>
    </w:p>
    <w:p w14:paraId="21BA8F82" w14:textId="77777777" w:rsidR="00E8714A" w:rsidRPr="00641E71" w:rsidRDefault="00E8714A" w:rsidP="00E63B4F">
      <w:pPr>
        <w:pStyle w:val="RubrikTitelsida"/>
      </w:pPr>
      <w:r w:rsidRPr="00641E71">
        <w:lastRenderedPageBreak/>
        <w:t>“</w:t>
      </w:r>
      <w:proofErr w:type="spellStart"/>
      <w:r w:rsidRPr="00641E71">
        <w:t>Leadership</w:t>
      </w:r>
      <w:proofErr w:type="spellEnd"/>
      <w:r w:rsidRPr="00641E71">
        <w:t xml:space="preserve"> by </w:t>
      </w:r>
      <w:proofErr w:type="spellStart"/>
      <w:r w:rsidRPr="00641E71">
        <w:t>chance</w:t>
      </w:r>
      <w:proofErr w:type="spellEnd"/>
      <w:r w:rsidRPr="00641E71">
        <w:t xml:space="preserve">”: om </w:t>
      </w:r>
      <w:r>
        <w:t>hållbart ledarskap</w:t>
      </w:r>
      <w:r w:rsidRPr="00641E71">
        <w:t xml:space="preserve"> inom den svenska hästnäringen</w:t>
      </w:r>
    </w:p>
    <w:p w14:paraId="0D202BD2" w14:textId="77777777" w:rsidR="00E8714A" w:rsidRPr="00E63B4F" w:rsidRDefault="00E8714A" w:rsidP="00E63B4F">
      <w:pPr>
        <w:pStyle w:val="Underrubrik"/>
        <w:rPr>
          <w:lang w:val="sv-SE"/>
        </w:rPr>
      </w:pPr>
      <w:r w:rsidRPr="00E63B4F">
        <w:rPr>
          <w:lang w:val="sv-SE"/>
        </w:rPr>
        <w:t>Åsa Bergman Bruhn</w:t>
      </w:r>
      <w:r w:rsidRPr="00E63B4F">
        <w:rPr>
          <w:vertAlign w:val="superscript"/>
          <w:lang w:val="sv-SE"/>
        </w:rPr>
        <w:t>1</w:t>
      </w:r>
      <w:r w:rsidRPr="00E63B4F">
        <w:rPr>
          <w:lang w:val="sv-SE"/>
        </w:rPr>
        <w:t xml:space="preserve"> </w:t>
      </w:r>
    </w:p>
    <w:p w14:paraId="263DD69B" w14:textId="77777777" w:rsidR="00E8714A" w:rsidRPr="00E63B4F" w:rsidRDefault="00E8714A" w:rsidP="00E63B4F">
      <w:pPr>
        <w:pStyle w:val="Underrubrik"/>
        <w:rPr>
          <w:lang w:val="sv-SE"/>
        </w:rPr>
      </w:pPr>
      <w:r w:rsidRPr="00E63B4F">
        <w:rPr>
          <w:vertAlign w:val="superscript"/>
          <w:lang w:val="sv-SE"/>
        </w:rPr>
        <w:t>1</w:t>
      </w:r>
      <w:r w:rsidRPr="00E63B4F">
        <w:rPr>
          <w:lang w:val="sv-SE"/>
        </w:rPr>
        <w:t>Arbetsvetenskap Högskolan Dalarna och Karlstad Universitet</w:t>
      </w:r>
    </w:p>
    <w:p w14:paraId="2D5EBE71" w14:textId="77777777" w:rsidR="00E8714A" w:rsidRPr="00E63B4F" w:rsidRDefault="00E8714A" w:rsidP="00EA7793">
      <w:pPr>
        <w:pStyle w:val="Rubrik2"/>
      </w:pPr>
      <w:r w:rsidRPr="00E63B4F">
        <w:t>Bakgrund</w:t>
      </w:r>
    </w:p>
    <w:p w14:paraId="26BCCF7E" w14:textId="77777777" w:rsidR="00E8714A" w:rsidRDefault="00E8714A" w:rsidP="00E63B4F">
      <w:pPr>
        <w:pStyle w:val="Formatmall1"/>
        <w:rPr>
          <w:shd w:val="clear" w:color="auto" w:fill="FFFFFF"/>
        </w:rPr>
      </w:pPr>
      <w:r w:rsidRPr="00375961">
        <w:t>Under de senaste decennierna har hästnäringen vuxit väsentligt i Sverige, likväl som i många andra länder</w:t>
      </w:r>
      <w:r>
        <w:t>. Utvecklingen</w:t>
      </w:r>
      <w:r w:rsidRPr="00CC5914">
        <w:t xml:space="preserve"> har </w:t>
      </w:r>
      <w:r>
        <w:t xml:space="preserve">resulterat i </w:t>
      </w:r>
      <w:r w:rsidRPr="00CC5914">
        <w:t xml:space="preserve">en ökad efterfrågan på kvalificerad personal men också </w:t>
      </w:r>
      <w:r>
        <w:t xml:space="preserve">krav på hälsosamma och </w:t>
      </w:r>
      <w:r w:rsidRPr="00CC5914">
        <w:t xml:space="preserve">hållbara anställningar. </w:t>
      </w:r>
      <w:r>
        <w:t xml:space="preserve">Forskning som studerat arbetsmiljön inom hästnäringen </w:t>
      </w:r>
      <w:r w:rsidRPr="00375961">
        <w:rPr>
          <w:shd w:val="clear" w:color="auto" w:fill="FFFFFF"/>
        </w:rPr>
        <w:t>är förhållandevis begränsad men de publikationer som finns har visat på en tvetydig bild med</w:t>
      </w:r>
      <w:r>
        <w:rPr>
          <w:shd w:val="clear" w:color="auto" w:fill="FFFFFF"/>
        </w:rPr>
        <w:t xml:space="preserve"> </w:t>
      </w:r>
      <w:proofErr w:type="gramStart"/>
      <w:r>
        <w:rPr>
          <w:shd w:val="clear" w:color="auto" w:fill="FFFFFF"/>
        </w:rPr>
        <w:t>såväl</w:t>
      </w:r>
      <w:r w:rsidRPr="00375961">
        <w:rPr>
          <w:shd w:val="clear" w:color="auto" w:fill="FFFFFF"/>
        </w:rPr>
        <w:t xml:space="preserve"> utmaningar och</w:t>
      </w:r>
      <w:proofErr w:type="gramEnd"/>
      <w:r w:rsidRPr="00375961">
        <w:rPr>
          <w:shd w:val="clear" w:color="auto" w:fill="FFFFFF"/>
        </w:rPr>
        <w:t xml:space="preserve"> brister, </w:t>
      </w:r>
      <w:r>
        <w:rPr>
          <w:shd w:val="clear" w:color="auto" w:fill="FFFFFF"/>
        </w:rPr>
        <w:t xml:space="preserve">främst gällande </w:t>
      </w:r>
      <w:r w:rsidRPr="00375961">
        <w:rPr>
          <w:shd w:val="clear" w:color="auto" w:fill="FFFFFF"/>
        </w:rPr>
        <w:t xml:space="preserve">den fysiska arbetsmiljön, </w:t>
      </w:r>
      <w:r>
        <w:rPr>
          <w:shd w:val="clear" w:color="auto" w:fill="FFFFFF"/>
        </w:rPr>
        <w:t xml:space="preserve">men också styrkor och framgångsfaktorer, bland annat gällande engagemang och motivation. </w:t>
      </w:r>
    </w:p>
    <w:p w14:paraId="3470D177" w14:textId="77777777" w:rsidR="00E8714A" w:rsidRPr="00375961" w:rsidRDefault="00E8714A" w:rsidP="00E63B4F">
      <w:pPr>
        <w:pStyle w:val="Formatmall1"/>
      </w:pPr>
      <w:r>
        <w:t xml:space="preserve">Att skapa attraktiva och </w:t>
      </w:r>
      <w:r w:rsidRPr="50A5B112">
        <w:rPr>
          <w:rFonts w:eastAsia="Georgia" w:cs="Georgia"/>
        </w:rPr>
        <w:t>hållbara arbeten är viktigt i många avseenden, bå</w:t>
      </w:r>
      <w:r>
        <w:t xml:space="preserve">de för organisationernas förmåga att rekrytera anställda </w:t>
      </w:r>
      <w:proofErr w:type="gramStart"/>
      <w:r>
        <w:t>men också</w:t>
      </w:r>
      <w:proofErr w:type="gramEnd"/>
      <w:r>
        <w:t xml:space="preserve"> för att bibehålla de anställdas engagemang, motivation, hälsa och välbefinnande genom hela yrkeslivet, oavsett yrke och bransch. Det är väl känt att ledarskapet spelar en mycket viktig roll för medarbetarnas hälsa samt för att skapa en hälsofrämjande och hållbar arbetsplats. Kunskapen om hur ledarskapet ”skapas och vidmakthålls” inom verksamheter där både chefer och medarbetare försörjer sig på sin hobby, fritidssysselsättning eller livsstil, exempelvis inom hästnäringen, är begränsad.</w:t>
      </w:r>
    </w:p>
    <w:p w14:paraId="6720A103" w14:textId="77777777" w:rsidR="00E8714A" w:rsidRPr="0078130D" w:rsidRDefault="00E8714A" w:rsidP="00E63B4F">
      <w:pPr>
        <w:pStyle w:val="Formatmall1"/>
      </w:pPr>
      <w:r w:rsidRPr="00375961">
        <w:t xml:space="preserve">Denna studie ingår som en del i </w:t>
      </w:r>
      <w:r>
        <w:t>två</w:t>
      </w:r>
      <w:r w:rsidRPr="00375961">
        <w:t xml:space="preserve"> större forskningsprojekt där </w:t>
      </w:r>
      <w:r>
        <w:t>det övergripande målet</w:t>
      </w:r>
      <w:r w:rsidRPr="00375961">
        <w:t xml:space="preserve"> är att</w:t>
      </w:r>
      <w:r>
        <w:t>,</w:t>
      </w:r>
      <w:r w:rsidRPr="00375961">
        <w:t xml:space="preserve"> tillsammans med hästnäringen</w:t>
      </w:r>
      <w:r>
        <w:t>,</w:t>
      </w:r>
      <w:r w:rsidRPr="00375961">
        <w:t xml:space="preserve"> </w:t>
      </w:r>
      <w:r>
        <w:t>skapa hälsosamma, säkra och hållbara anställningar.</w:t>
      </w:r>
    </w:p>
    <w:p w14:paraId="69CDE7AC" w14:textId="77777777" w:rsidR="00E8714A" w:rsidRPr="00E63B4F" w:rsidRDefault="00E8714A" w:rsidP="00EA7793">
      <w:pPr>
        <w:pStyle w:val="Rubrik2"/>
      </w:pPr>
      <w:r w:rsidRPr="00E63B4F">
        <w:t>Syfte</w:t>
      </w:r>
    </w:p>
    <w:p w14:paraId="1B3DADCB" w14:textId="77777777" w:rsidR="00E8714A" w:rsidRPr="0078130D" w:rsidRDefault="00E8714A" w:rsidP="00E63B4F">
      <w:pPr>
        <w:pStyle w:val="Formatmall1"/>
      </w:pPr>
      <w:r w:rsidRPr="00383050">
        <w:t xml:space="preserve">Syftet med </w:t>
      </w:r>
      <w:r>
        <w:t>den här delstudien</w:t>
      </w:r>
      <w:r w:rsidRPr="00383050">
        <w:t xml:space="preserve"> är att få </w:t>
      </w:r>
      <w:r>
        <w:t xml:space="preserve">fördjupad </w:t>
      </w:r>
      <w:r w:rsidRPr="00383050">
        <w:t xml:space="preserve">kunskap om </w:t>
      </w:r>
      <w:r>
        <w:t>hur ledarskapet inom hästnäringen skapas och upplevs</w:t>
      </w:r>
      <w:r w:rsidRPr="00383050">
        <w:t xml:space="preserve"> </w:t>
      </w:r>
      <w:r>
        <w:t>med fokus på att identifiera framgångsfaktorer för ett hälsosamt och hållbart ledarskap.</w:t>
      </w:r>
      <w:r w:rsidRPr="00100C6B">
        <w:t xml:space="preserve"> </w:t>
      </w:r>
    </w:p>
    <w:p w14:paraId="28410556" w14:textId="77777777" w:rsidR="00E8714A" w:rsidRPr="00E63B4F" w:rsidRDefault="00E8714A" w:rsidP="00EA7793">
      <w:pPr>
        <w:pStyle w:val="Rubrik2"/>
      </w:pPr>
      <w:r w:rsidRPr="00E63B4F">
        <w:t>Metod</w:t>
      </w:r>
    </w:p>
    <w:p w14:paraId="61767DBF" w14:textId="77777777" w:rsidR="00E8714A" w:rsidRPr="00E63B4F" w:rsidRDefault="00E8714A" w:rsidP="00E63B4F">
      <w:pPr>
        <w:pStyle w:val="BrdtextutanindragparagraphtextNoindentation"/>
        <w:rPr>
          <w:lang w:val="sv-SE"/>
        </w:rPr>
      </w:pPr>
      <w:r w:rsidRPr="00E63B4F">
        <w:rPr>
          <w:lang w:val="sv-SE"/>
        </w:rPr>
        <w:t xml:space="preserve">Studien baseras på </w:t>
      </w:r>
      <w:proofErr w:type="gramStart"/>
      <w:r w:rsidRPr="00E63B4F">
        <w:rPr>
          <w:lang w:val="sv-SE"/>
        </w:rPr>
        <w:t>kvalitativ data</w:t>
      </w:r>
      <w:proofErr w:type="gramEnd"/>
      <w:r w:rsidRPr="00E63B4F">
        <w:rPr>
          <w:lang w:val="sv-SE"/>
        </w:rPr>
        <w:t xml:space="preserve"> som samlats in genom semistrukturerade intervjuer med 22 chefer inom hästnäringen. Intervjuerna genomfördes mellan februari 2019 och mars 2021. Cheferna var antingen anställda i en ideell förening (N=11), anställda av ett privat företag (N=3) eller var egenföretagare (N=8). Deltagarna var mellan 28 och 65 år, med en medelålder på 45 år, och 15 av dem var kvinnor. De hade i medeltal 18 års yrkeserfarenhet och åtta anställda. Nio av deltagarna hade en universitets- eller högskoleutbildning. Deltagarna uppmuntrades under intervjuerna att ”berätta sin historia”, från och med deras första intresse och aktiviteter relaterade till hästar och hästindustrin till deras nuvarande arbetssituation, liksom deras idéer och tankar om framtiden. Detta för att få en förståelse för deras arbetsupplevelser. Den insamlade </w:t>
      </w:r>
      <w:proofErr w:type="spellStart"/>
      <w:r w:rsidRPr="00E63B4F">
        <w:rPr>
          <w:lang w:val="sv-SE"/>
        </w:rPr>
        <w:t>datan</w:t>
      </w:r>
      <w:proofErr w:type="spellEnd"/>
      <w:r w:rsidRPr="00E63B4F">
        <w:rPr>
          <w:lang w:val="sv-SE"/>
        </w:rPr>
        <w:t xml:space="preserve"> analyserades genom en tematisk nätverksanalys, inspirerad av </w:t>
      </w:r>
      <w:proofErr w:type="spellStart"/>
      <w:r w:rsidRPr="00E63B4F">
        <w:rPr>
          <w:lang w:val="sv-SE"/>
        </w:rPr>
        <w:t>Attride</w:t>
      </w:r>
      <w:proofErr w:type="spellEnd"/>
      <w:r w:rsidRPr="00E63B4F">
        <w:rPr>
          <w:lang w:val="sv-SE"/>
        </w:rPr>
        <w:t>-Stirling (2001).</w:t>
      </w:r>
    </w:p>
    <w:p w14:paraId="19C2E97F" w14:textId="77777777" w:rsidR="00E8714A" w:rsidRPr="00E63B4F" w:rsidRDefault="00E8714A" w:rsidP="00EA7793">
      <w:pPr>
        <w:pStyle w:val="Rubrik2"/>
      </w:pPr>
      <w:r w:rsidRPr="00E63B4F">
        <w:t>Resultat</w:t>
      </w:r>
    </w:p>
    <w:p w14:paraId="65847032" w14:textId="77777777" w:rsidR="00E8714A" w:rsidRPr="00E63B4F" w:rsidRDefault="00E8714A" w:rsidP="00E63B4F">
      <w:pPr>
        <w:pStyle w:val="BrdtextutanindragparagraphtextNoindentation"/>
        <w:rPr>
          <w:lang w:val="sv-SE"/>
        </w:rPr>
      </w:pPr>
      <w:r w:rsidRPr="00E63B4F">
        <w:rPr>
          <w:lang w:val="sv-SE"/>
        </w:rPr>
        <w:t xml:space="preserve">De preliminära och ännu opublicerade resultaten tyder bland annat på att chefskapet inte var ett medvetet karriärval för majoriteten av deltagarna. Inom de flesta av verksamheterna </w:t>
      </w:r>
      <w:r w:rsidRPr="00E63B4F">
        <w:rPr>
          <w:lang w:val="sv-SE"/>
        </w:rPr>
        <w:lastRenderedPageBreak/>
        <w:t>handlade det istället om olika former av tillfälligheter och omständigheter där deltagarna, i egenskap av motiverade och engagerade medarbetare, tagit på sig chefsrollen. Valet att bli chef nämndes därför som både oväntat och oavsiktligt och grundade sig ofta i ett känslomässigt ansvar gentemot verksamheten, kollegor, hästar och kunder. Vidare visar resultaten på att en balans mellan krav (exempelvis tydlig arbetsbeskrivning) och resurser (exempelvis kunskap, erfarenhet och stöd) är viktigt för ett hållbart ledarskap.</w:t>
      </w:r>
    </w:p>
    <w:p w14:paraId="24D11DCF" w14:textId="77777777" w:rsidR="00E8714A" w:rsidRPr="00E63B4F" w:rsidRDefault="00E8714A" w:rsidP="00E63B4F">
      <w:pPr>
        <w:pStyle w:val="BrdtextutanindragparagraphtextNoindentation"/>
        <w:rPr>
          <w:lang w:val="sv-SE"/>
        </w:rPr>
      </w:pPr>
      <w:r w:rsidRPr="00E63B4F">
        <w:rPr>
          <w:lang w:val="sv-SE"/>
        </w:rPr>
        <w:t>Kontaktinformation: asa.bruhn@du.se</w:t>
      </w:r>
    </w:p>
    <w:p w14:paraId="05715A68" w14:textId="45B554A7" w:rsidR="00E8714A" w:rsidRDefault="00E8714A" w:rsidP="00E63B4F">
      <w:pPr>
        <w:rPr>
          <w:color w:val="000000"/>
        </w:rPr>
      </w:pPr>
      <w:r>
        <w:br w:type="page"/>
      </w:r>
    </w:p>
    <w:p w14:paraId="0759EDEB" w14:textId="77777777" w:rsidR="00E8714A" w:rsidRDefault="00E8714A" w:rsidP="00E63B4F">
      <w:pPr>
        <w:pStyle w:val="Brdtext"/>
      </w:pPr>
    </w:p>
    <w:p w14:paraId="200908F2" w14:textId="77777777" w:rsidR="00E8714A" w:rsidRDefault="00E8714A" w:rsidP="00E63B4F">
      <w:pPr>
        <w:pStyle w:val="Rubrik"/>
      </w:pPr>
      <w:r>
        <w:t>Rimliga arbetsvillkor i den kreativa sektorn?</w:t>
      </w:r>
      <w:r>
        <w:rPr>
          <w:spacing w:val="1"/>
        </w:rPr>
        <w:t xml:space="preserve"> </w:t>
      </w:r>
      <w:r>
        <w:t>Spelutvecklares</w:t>
      </w:r>
      <w:r>
        <w:rPr>
          <w:spacing w:val="-7"/>
        </w:rPr>
        <w:t xml:space="preserve"> </w:t>
      </w:r>
      <w:r>
        <w:t>arbetssituation</w:t>
      </w:r>
      <w:r>
        <w:rPr>
          <w:spacing w:val="-6"/>
        </w:rPr>
        <w:t xml:space="preserve"> </w:t>
      </w:r>
      <w:r>
        <w:t>i</w:t>
      </w:r>
      <w:r>
        <w:rPr>
          <w:spacing w:val="-7"/>
        </w:rPr>
        <w:t xml:space="preserve"> </w:t>
      </w:r>
      <w:r>
        <w:t>dataspelsbranschen</w:t>
      </w:r>
    </w:p>
    <w:p w14:paraId="15A8E4B6" w14:textId="77777777" w:rsidR="00E8714A" w:rsidRDefault="00E8714A" w:rsidP="00E63B4F">
      <w:pPr>
        <w:pStyle w:val="Brdtext"/>
      </w:pPr>
    </w:p>
    <w:p w14:paraId="0B5AE7D2" w14:textId="77777777" w:rsidR="00E8714A" w:rsidRDefault="00E8714A" w:rsidP="00E63B4F">
      <w:pPr>
        <w:pStyle w:val="Brdtext"/>
      </w:pPr>
    </w:p>
    <w:p w14:paraId="397C24A1" w14:textId="77777777" w:rsidR="00E8714A" w:rsidRDefault="00E8714A" w:rsidP="00E63B4F">
      <w:r>
        <w:t xml:space="preserve">Mikael </w:t>
      </w:r>
      <w:proofErr w:type="spellStart"/>
      <w:r>
        <w:t>Bergmasth</w:t>
      </w:r>
      <w:proofErr w:type="spellEnd"/>
      <w:r>
        <w:t>, Institutionen för service management och tjänstevetenskap, Lunds</w:t>
      </w:r>
      <w:r>
        <w:rPr>
          <w:spacing w:val="-51"/>
        </w:rPr>
        <w:t xml:space="preserve"> </w:t>
      </w:r>
      <w:r>
        <w:t>universitet</w:t>
      </w:r>
    </w:p>
    <w:p w14:paraId="6A95F6F3" w14:textId="77777777" w:rsidR="00E8714A" w:rsidRDefault="00E8714A" w:rsidP="00E63B4F">
      <w:r>
        <w:t>Malin Espersson, Institutionen för service management och tjänstevetenskap, Lunds</w:t>
      </w:r>
      <w:r>
        <w:rPr>
          <w:spacing w:val="-51"/>
        </w:rPr>
        <w:t xml:space="preserve"> </w:t>
      </w:r>
      <w:r>
        <w:t>universitet</w:t>
      </w:r>
    </w:p>
    <w:p w14:paraId="162FA68A" w14:textId="77777777" w:rsidR="00E8714A" w:rsidRDefault="00E8714A" w:rsidP="00E63B4F">
      <w:r>
        <w:t>Erika Andersson Cederholm, Institutionen för service management och tjänstevetenskap,</w:t>
      </w:r>
      <w:r>
        <w:rPr>
          <w:spacing w:val="-51"/>
        </w:rPr>
        <w:t xml:space="preserve"> </w:t>
      </w:r>
      <w:r>
        <w:t>Lunds</w:t>
      </w:r>
      <w:r>
        <w:rPr>
          <w:spacing w:val="-1"/>
        </w:rPr>
        <w:t xml:space="preserve"> </w:t>
      </w:r>
      <w:r>
        <w:t>universitet</w:t>
      </w:r>
    </w:p>
    <w:p w14:paraId="608763FA" w14:textId="77777777" w:rsidR="00E8714A" w:rsidRDefault="00E8714A" w:rsidP="00E63B4F">
      <w:pPr>
        <w:pStyle w:val="Brdtext"/>
      </w:pPr>
    </w:p>
    <w:p w14:paraId="45135226" w14:textId="77777777" w:rsidR="00E8714A" w:rsidRPr="00D071B4" w:rsidRDefault="00E8714A" w:rsidP="00E63B4F">
      <w:pPr>
        <w:pStyle w:val="Rubrik1"/>
        <w:rPr>
          <w:rFonts w:ascii="Georgia" w:hAnsi="Georgia"/>
          <w:b/>
          <w:bCs/>
          <w:color w:val="auto"/>
        </w:rPr>
      </w:pPr>
      <w:r w:rsidRPr="00D071B4">
        <w:rPr>
          <w:rFonts w:ascii="Georgia" w:hAnsi="Georgia"/>
          <w:b/>
          <w:bCs/>
          <w:color w:val="auto"/>
        </w:rPr>
        <w:t>Bakgrund</w:t>
      </w:r>
    </w:p>
    <w:p w14:paraId="11435DF7" w14:textId="77777777" w:rsidR="00E8714A" w:rsidRDefault="00E8714A" w:rsidP="00E63B4F">
      <w:pPr>
        <w:pStyle w:val="Brdtext"/>
      </w:pPr>
      <w:r>
        <w:t>En</w:t>
      </w:r>
      <w:r>
        <w:rPr>
          <w:spacing w:val="1"/>
        </w:rPr>
        <w:t xml:space="preserve"> </w:t>
      </w:r>
      <w:r>
        <w:t>av</w:t>
      </w:r>
      <w:r>
        <w:rPr>
          <w:spacing w:val="1"/>
        </w:rPr>
        <w:t xml:space="preserve"> </w:t>
      </w:r>
      <w:r>
        <w:t>de</w:t>
      </w:r>
      <w:r>
        <w:rPr>
          <w:spacing w:val="1"/>
        </w:rPr>
        <w:t xml:space="preserve"> </w:t>
      </w:r>
      <w:r>
        <w:t>snabbast</w:t>
      </w:r>
      <w:r>
        <w:rPr>
          <w:spacing w:val="1"/>
        </w:rPr>
        <w:t xml:space="preserve"> </w:t>
      </w:r>
      <w:r>
        <w:t>växande</w:t>
      </w:r>
      <w:r>
        <w:rPr>
          <w:spacing w:val="1"/>
        </w:rPr>
        <w:t xml:space="preserve"> </w:t>
      </w:r>
      <w:r>
        <w:t>kreativa</w:t>
      </w:r>
      <w:r>
        <w:rPr>
          <w:spacing w:val="1"/>
        </w:rPr>
        <w:t xml:space="preserve"> </w:t>
      </w:r>
      <w:r>
        <w:t>branscherna</w:t>
      </w:r>
      <w:r>
        <w:rPr>
          <w:spacing w:val="1"/>
        </w:rPr>
        <w:t xml:space="preserve"> </w:t>
      </w:r>
      <w:r>
        <w:t>i</w:t>
      </w:r>
      <w:r>
        <w:rPr>
          <w:spacing w:val="1"/>
        </w:rPr>
        <w:t xml:space="preserve"> </w:t>
      </w:r>
      <w:r>
        <w:t>Sverige</w:t>
      </w:r>
      <w:r>
        <w:rPr>
          <w:spacing w:val="1"/>
        </w:rPr>
        <w:t xml:space="preserve"> </w:t>
      </w:r>
      <w:r>
        <w:t>är</w:t>
      </w:r>
      <w:r>
        <w:rPr>
          <w:spacing w:val="1"/>
        </w:rPr>
        <w:t xml:space="preserve"> </w:t>
      </w:r>
      <w:r>
        <w:t>dataspelsbranschen.</w:t>
      </w:r>
      <w:r>
        <w:rPr>
          <w:spacing w:val="1"/>
        </w:rPr>
        <w:t xml:space="preserve"> </w:t>
      </w:r>
      <w:r>
        <w:t>En</w:t>
      </w:r>
      <w:r>
        <w:rPr>
          <w:spacing w:val="1"/>
        </w:rPr>
        <w:t xml:space="preserve"> </w:t>
      </w:r>
      <w:r>
        <w:t>konsekvens av den snabba tillväxten är att branschen upplever stora utmaningar med sin</w:t>
      </w:r>
      <w:r>
        <w:rPr>
          <w:spacing w:val="1"/>
        </w:rPr>
        <w:t xml:space="preserve"> </w:t>
      </w:r>
      <w:r>
        <w:t>kompetensförsörjning. I branschen finns därför en risk att arbetsbelastningen blir alltför hög</w:t>
      </w:r>
      <w:r>
        <w:rPr>
          <w:spacing w:val="1"/>
        </w:rPr>
        <w:t xml:space="preserve"> </w:t>
      </w:r>
      <w:r>
        <w:rPr>
          <w:spacing w:val="-1"/>
        </w:rPr>
        <w:t>och</w:t>
      </w:r>
      <w:r>
        <w:rPr>
          <w:spacing w:val="-14"/>
        </w:rPr>
        <w:t xml:space="preserve"> </w:t>
      </w:r>
      <w:r>
        <w:rPr>
          <w:spacing w:val="-1"/>
        </w:rPr>
        <w:t>rimliga</w:t>
      </w:r>
      <w:r>
        <w:rPr>
          <w:spacing w:val="-15"/>
        </w:rPr>
        <w:t xml:space="preserve"> </w:t>
      </w:r>
      <w:r>
        <w:rPr>
          <w:spacing w:val="-1"/>
        </w:rPr>
        <w:t>arbetsvillkor</w:t>
      </w:r>
      <w:r>
        <w:rPr>
          <w:spacing w:val="-15"/>
        </w:rPr>
        <w:t xml:space="preserve"> </w:t>
      </w:r>
      <w:r>
        <w:rPr>
          <w:spacing w:val="-1"/>
        </w:rPr>
        <w:t>frångås.</w:t>
      </w:r>
      <w:r>
        <w:rPr>
          <w:spacing w:val="-14"/>
        </w:rPr>
        <w:t xml:space="preserve"> </w:t>
      </w:r>
      <w:r>
        <w:t>I</w:t>
      </w:r>
      <w:r>
        <w:rPr>
          <w:spacing w:val="-15"/>
        </w:rPr>
        <w:t xml:space="preserve"> </w:t>
      </w:r>
      <w:r>
        <w:t>Nordamerika</w:t>
      </w:r>
      <w:r>
        <w:rPr>
          <w:spacing w:val="-16"/>
        </w:rPr>
        <w:t xml:space="preserve"> </w:t>
      </w:r>
      <w:r>
        <w:t>och</w:t>
      </w:r>
      <w:r>
        <w:rPr>
          <w:spacing w:val="-13"/>
        </w:rPr>
        <w:t xml:space="preserve"> </w:t>
      </w:r>
      <w:r>
        <w:t>Storbritannien</w:t>
      </w:r>
      <w:r>
        <w:rPr>
          <w:spacing w:val="-16"/>
        </w:rPr>
        <w:t xml:space="preserve"> </w:t>
      </w:r>
      <w:r>
        <w:t>där</w:t>
      </w:r>
      <w:r>
        <w:rPr>
          <w:spacing w:val="-14"/>
        </w:rPr>
        <w:t xml:space="preserve"> </w:t>
      </w:r>
      <w:r>
        <w:t>branschen</w:t>
      </w:r>
      <w:r>
        <w:rPr>
          <w:spacing w:val="-16"/>
        </w:rPr>
        <w:t xml:space="preserve"> </w:t>
      </w:r>
      <w:r>
        <w:t>etablerades</w:t>
      </w:r>
      <w:r>
        <w:rPr>
          <w:spacing w:val="1"/>
        </w:rPr>
        <w:t xml:space="preserve"> </w:t>
      </w:r>
      <w:r>
        <w:t>tidigare än i Sverige har ett antal studier gjorts på spelutvecklares arbetsvillkor. Studierna</w:t>
      </w:r>
      <w:r>
        <w:rPr>
          <w:spacing w:val="1"/>
        </w:rPr>
        <w:t xml:space="preserve"> </w:t>
      </w:r>
      <w:r>
        <w:t>pekar</w:t>
      </w:r>
      <w:r>
        <w:rPr>
          <w:spacing w:val="1"/>
        </w:rPr>
        <w:t xml:space="preserve"> </w:t>
      </w:r>
      <w:r>
        <w:t>på</w:t>
      </w:r>
      <w:r>
        <w:rPr>
          <w:spacing w:val="1"/>
        </w:rPr>
        <w:t xml:space="preserve"> </w:t>
      </w:r>
      <w:r>
        <w:t>en</w:t>
      </w:r>
      <w:r>
        <w:rPr>
          <w:spacing w:val="1"/>
        </w:rPr>
        <w:t xml:space="preserve"> </w:t>
      </w:r>
      <w:r>
        <w:t>arbetsintensiv</w:t>
      </w:r>
      <w:r>
        <w:rPr>
          <w:spacing w:val="1"/>
        </w:rPr>
        <w:t xml:space="preserve"> </w:t>
      </w:r>
      <w:r>
        <w:t>bransch</w:t>
      </w:r>
      <w:r>
        <w:rPr>
          <w:spacing w:val="1"/>
        </w:rPr>
        <w:t xml:space="preserve"> </w:t>
      </w:r>
      <w:r>
        <w:t>i</w:t>
      </w:r>
      <w:r>
        <w:rPr>
          <w:spacing w:val="1"/>
        </w:rPr>
        <w:t xml:space="preserve"> </w:t>
      </w:r>
      <w:r>
        <w:t>kombination</w:t>
      </w:r>
      <w:r>
        <w:rPr>
          <w:spacing w:val="1"/>
        </w:rPr>
        <w:t xml:space="preserve"> </w:t>
      </w:r>
      <w:r>
        <w:t>med</w:t>
      </w:r>
      <w:r>
        <w:rPr>
          <w:spacing w:val="1"/>
        </w:rPr>
        <w:t xml:space="preserve"> </w:t>
      </w:r>
      <w:r>
        <w:t>otrygga</w:t>
      </w:r>
      <w:r>
        <w:rPr>
          <w:spacing w:val="1"/>
        </w:rPr>
        <w:t xml:space="preserve"> </w:t>
      </w:r>
      <w:r>
        <w:t>anställningsvillkor,</w:t>
      </w:r>
      <w:r>
        <w:rPr>
          <w:spacing w:val="1"/>
        </w:rPr>
        <w:t xml:space="preserve"> </w:t>
      </w:r>
      <w:r>
        <w:t>där</w:t>
      </w:r>
      <w:r>
        <w:rPr>
          <w:spacing w:val="1"/>
        </w:rPr>
        <w:t xml:space="preserve"> </w:t>
      </w:r>
      <w:r>
        <w:t>utvecklarnas</w:t>
      </w:r>
      <w:r>
        <w:rPr>
          <w:spacing w:val="1"/>
        </w:rPr>
        <w:t xml:space="preserve"> </w:t>
      </w:r>
      <w:r>
        <w:t>kreativitet</w:t>
      </w:r>
      <w:r>
        <w:rPr>
          <w:spacing w:val="1"/>
        </w:rPr>
        <w:t xml:space="preserve"> </w:t>
      </w:r>
      <w:r>
        <w:t>och</w:t>
      </w:r>
      <w:r>
        <w:rPr>
          <w:spacing w:val="1"/>
        </w:rPr>
        <w:t xml:space="preserve"> </w:t>
      </w:r>
      <w:r>
        <w:t>egna</w:t>
      </w:r>
      <w:r>
        <w:rPr>
          <w:spacing w:val="1"/>
        </w:rPr>
        <w:t xml:space="preserve"> </w:t>
      </w:r>
      <w:r>
        <w:t>intressen</w:t>
      </w:r>
      <w:r>
        <w:rPr>
          <w:spacing w:val="1"/>
        </w:rPr>
        <w:t xml:space="preserve"> </w:t>
      </w:r>
      <w:r>
        <w:t>i</w:t>
      </w:r>
      <w:r>
        <w:rPr>
          <w:spacing w:val="1"/>
        </w:rPr>
        <w:t xml:space="preserve"> </w:t>
      </w:r>
      <w:r>
        <w:t>dataspel</w:t>
      </w:r>
      <w:r>
        <w:rPr>
          <w:spacing w:val="1"/>
        </w:rPr>
        <w:t xml:space="preserve"> </w:t>
      </w:r>
      <w:r>
        <w:t>används</w:t>
      </w:r>
      <w:r>
        <w:rPr>
          <w:spacing w:val="1"/>
        </w:rPr>
        <w:t xml:space="preserve"> </w:t>
      </w:r>
      <w:r>
        <w:t>som</w:t>
      </w:r>
      <w:r>
        <w:rPr>
          <w:spacing w:val="1"/>
        </w:rPr>
        <w:t xml:space="preserve"> </w:t>
      </w:r>
      <w:r>
        <w:t>argument</w:t>
      </w:r>
      <w:r>
        <w:rPr>
          <w:spacing w:val="1"/>
        </w:rPr>
        <w:t xml:space="preserve"> </w:t>
      </w:r>
      <w:r>
        <w:t>för</w:t>
      </w:r>
      <w:r>
        <w:rPr>
          <w:spacing w:val="1"/>
        </w:rPr>
        <w:t xml:space="preserve"> </w:t>
      </w:r>
      <w:r>
        <w:t>långa</w:t>
      </w:r>
      <w:r>
        <w:rPr>
          <w:spacing w:val="1"/>
        </w:rPr>
        <w:t xml:space="preserve"> </w:t>
      </w:r>
      <w:r>
        <w:t>arbetsdagar och en förväntad hängivenhet åt pågående projekt. Forskningsresultaten visar</w:t>
      </w:r>
      <w:r>
        <w:rPr>
          <w:spacing w:val="1"/>
        </w:rPr>
        <w:t xml:space="preserve"> </w:t>
      </w:r>
      <w:r>
        <w:t>vidare att det finns förväntningar på ett ökat individualiserat ansvar, arbetsintensifiering,</w:t>
      </w:r>
      <w:r>
        <w:rPr>
          <w:spacing w:val="1"/>
        </w:rPr>
        <w:t xml:space="preserve"> </w:t>
      </w:r>
      <w:r>
        <w:t>otrygga</w:t>
      </w:r>
      <w:r>
        <w:rPr>
          <w:spacing w:val="1"/>
        </w:rPr>
        <w:t xml:space="preserve"> </w:t>
      </w:r>
      <w:r>
        <w:t>anställningar</w:t>
      </w:r>
      <w:r>
        <w:rPr>
          <w:spacing w:val="1"/>
        </w:rPr>
        <w:t xml:space="preserve"> </w:t>
      </w:r>
      <w:r>
        <w:t>och</w:t>
      </w:r>
      <w:r>
        <w:rPr>
          <w:spacing w:val="1"/>
        </w:rPr>
        <w:t xml:space="preserve"> </w:t>
      </w:r>
      <w:r>
        <w:t>förväntningar</w:t>
      </w:r>
      <w:r>
        <w:rPr>
          <w:spacing w:val="1"/>
        </w:rPr>
        <w:t xml:space="preserve"> </w:t>
      </w:r>
      <w:r>
        <w:t>på</w:t>
      </w:r>
      <w:r>
        <w:rPr>
          <w:spacing w:val="1"/>
        </w:rPr>
        <w:t xml:space="preserve"> </w:t>
      </w:r>
      <w:r>
        <w:t>de</w:t>
      </w:r>
      <w:r>
        <w:rPr>
          <w:spacing w:val="1"/>
        </w:rPr>
        <w:t xml:space="preserve"> </w:t>
      </w:r>
      <w:r>
        <w:t>anställdas</w:t>
      </w:r>
      <w:r>
        <w:rPr>
          <w:spacing w:val="1"/>
        </w:rPr>
        <w:t xml:space="preserve"> </w:t>
      </w:r>
      <w:r>
        <w:t>personligheter.</w:t>
      </w:r>
      <w:r>
        <w:rPr>
          <w:spacing w:val="1"/>
        </w:rPr>
        <w:t xml:space="preserve"> </w:t>
      </w:r>
      <w:r>
        <w:t>Det</w:t>
      </w:r>
      <w:r>
        <w:rPr>
          <w:spacing w:val="1"/>
        </w:rPr>
        <w:t xml:space="preserve"> </w:t>
      </w:r>
      <w:r>
        <w:t>finns</w:t>
      </w:r>
      <w:r>
        <w:rPr>
          <w:spacing w:val="1"/>
        </w:rPr>
        <w:t xml:space="preserve"> </w:t>
      </w:r>
      <w:r>
        <w:t>en</w:t>
      </w:r>
      <w:r>
        <w:rPr>
          <w:spacing w:val="1"/>
        </w:rPr>
        <w:t xml:space="preserve"> </w:t>
      </w:r>
      <w:r>
        <w:t>normerande föreställning om det ”passionerade arbetet”, där ideal om kreativ frihet och</w:t>
      </w:r>
      <w:r>
        <w:rPr>
          <w:spacing w:val="1"/>
        </w:rPr>
        <w:t xml:space="preserve"> </w:t>
      </w:r>
      <w:r>
        <w:t>personlig</w:t>
      </w:r>
      <w:r>
        <w:rPr>
          <w:spacing w:val="-2"/>
        </w:rPr>
        <w:t xml:space="preserve"> </w:t>
      </w:r>
      <w:r>
        <w:t>utveckling</w:t>
      </w:r>
      <w:r>
        <w:rPr>
          <w:spacing w:val="-1"/>
        </w:rPr>
        <w:t xml:space="preserve"> </w:t>
      </w:r>
      <w:r>
        <w:t>legitimerar</w:t>
      </w:r>
      <w:r>
        <w:rPr>
          <w:spacing w:val="-1"/>
        </w:rPr>
        <w:t xml:space="preserve"> </w:t>
      </w:r>
      <w:r>
        <w:t>arbete</w:t>
      </w:r>
      <w:r>
        <w:rPr>
          <w:spacing w:val="-3"/>
        </w:rPr>
        <w:t xml:space="preserve"> </w:t>
      </w:r>
      <w:r>
        <w:t>utan</w:t>
      </w:r>
      <w:r>
        <w:rPr>
          <w:spacing w:val="-2"/>
        </w:rPr>
        <w:t xml:space="preserve"> </w:t>
      </w:r>
      <w:r>
        <w:t>eller</w:t>
      </w:r>
      <w:r>
        <w:rPr>
          <w:spacing w:val="-1"/>
        </w:rPr>
        <w:t xml:space="preserve"> </w:t>
      </w:r>
      <w:r>
        <w:t>med</w:t>
      </w:r>
      <w:r>
        <w:rPr>
          <w:spacing w:val="-2"/>
        </w:rPr>
        <w:t xml:space="preserve"> </w:t>
      </w:r>
      <w:r>
        <w:t>ringa</w:t>
      </w:r>
      <w:r>
        <w:rPr>
          <w:spacing w:val="-2"/>
        </w:rPr>
        <w:t xml:space="preserve"> </w:t>
      </w:r>
      <w:r>
        <w:t>ekonomisk</w:t>
      </w:r>
      <w:r>
        <w:rPr>
          <w:spacing w:val="-2"/>
        </w:rPr>
        <w:t xml:space="preserve"> </w:t>
      </w:r>
      <w:r>
        <w:t>kompensation.</w:t>
      </w:r>
    </w:p>
    <w:p w14:paraId="60787E42" w14:textId="77777777" w:rsidR="00E8714A" w:rsidRDefault="00E8714A" w:rsidP="00E63B4F">
      <w:pPr>
        <w:pStyle w:val="Brdtext"/>
      </w:pPr>
    </w:p>
    <w:p w14:paraId="0990864B" w14:textId="77777777" w:rsidR="00E8714A" w:rsidRDefault="00E8714A" w:rsidP="00E63B4F">
      <w:pPr>
        <w:pStyle w:val="Brdtext"/>
      </w:pPr>
      <w:r>
        <w:t>Det</w:t>
      </w:r>
      <w:r>
        <w:rPr>
          <w:spacing w:val="-7"/>
        </w:rPr>
        <w:t xml:space="preserve"> </w:t>
      </w:r>
      <w:r>
        <w:t>saknas</w:t>
      </w:r>
      <w:r>
        <w:rPr>
          <w:spacing w:val="-6"/>
        </w:rPr>
        <w:t xml:space="preserve"> </w:t>
      </w:r>
      <w:r>
        <w:t>fördjupade</w:t>
      </w:r>
      <w:r>
        <w:rPr>
          <w:spacing w:val="-7"/>
        </w:rPr>
        <w:t xml:space="preserve"> </w:t>
      </w:r>
      <w:r>
        <w:t>studier</w:t>
      </w:r>
      <w:r>
        <w:rPr>
          <w:spacing w:val="-6"/>
        </w:rPr>
        <w:t xml:space="preserve"> </w:t>
      </w:r>
      <w:r>
        <w:t>av</w:t>
      </w:r>
      <w:r>
        <w:rPr>
          <w:spacing w:val="-8"/>
        </w:rPr>
        <w:t xml:space="preserve"> </w:t>
      </w:r>
      <w:r>
        <w:t>arbetsvillkoren</w:t>
      </w:r>
      <w:r>
        <w:rPr>
          <w:spacing w:val="-7"/>
        </w:rPr>
        <w:t xml:space="preserve"> </w:t>
      </w:r>
      <w:r>
        <w:t>i</w:t>
      </w:r>
      <w:r>
        <w:rPr>
          <w:spacing w:val="-8"/>
        </w:rPr>
        <w:t xml:space="preserve"> </w:t>
      </w:r>
      <w:r>
        <w:t>den</w:t>
      </w:r>
      <w:r>
        <w:rPr>
          <w:spacing w:val="-8"/>
        </w:rPr>
        <w:t xml:space="preserve"> </w:t>
      </w:r>
      <w:r>
        <w:t>svenska</w:t>
      </w:r>
      <w:r>
        <w:rPr>
          <w:spacing w:val="-7"/>
        </w:rPr>
        <w:t xml:space="preserve"> </w:t>
      </w:r>
      <w:r>
        <w:t>dataspelsbranschen.</w:t>
      </w:r>
      <w:r>
        <w:rPr>
          <w:spacing w:val="-8"/>
        </w:rPr>
        <w:t xml:space="preserve"> </w:t>
      </w:r>
      <w:r>
        <w:t>Att</w:t>
      </w:r>
      <w:r>
        <w:rPr>
          <w:spacing w:val="-8"/>
        </w:rPr>
        <w:t xml:space="preserve"> </w:t>
      </w:r>
      <w:r>
        <w:t>belysa</w:t>
      </w:r>
      <w:r>
        <w:rPr>
          <w:spacing w:val="1"/>
        </w:rPr>
        <w:t xml:space="preserve"> </w:t>
      </w:r>
      <w:r>
        <w:t>dataspelsbranschen</w:t>
      </w:r>
      <w:r>
        <w:rPr>
          <w:spacing w:val="-9"/>
        </w:rPr>
        <w:t xml:space="preserve"> </w:t>
      </w:r>
      <w:r>
        <w:t>har</w:t>
      </w:r>
      <w:r>
        <w:rPr>
          <w:spacing w:val="-8"/>
        </w:rPr>
        <w:t xml:space="preserve"> </w:t>
      </w:r>
      <w:r>
        <w:t>en</w:t>
      </w:r>
      <w:r>
        <w:rPr>
          <w:spacing w:val="-9"/>
        </w:rPr>
        <w:t xml:space="preserve"> </w:t>
      </w:r>
      <w:r>
        <w:t>generell</w:t>
      </w:r>
      <w:r>
        <w:rPr>
          <w:spacing w:val="-7"/>
        </w:rPr>
        <w:t xml:space="preserve"> </w:t>
      </w:r>
      <w:r>
        <w:t>relevans</w:t>
      </w:r>
      <w:r>
        <w:rPr>
          <w:spacing w:val="-7"/>
        </w:rPr>
        <w:t xml:space="preserve"> </w:t>
      </w:r>
      <w:r>
        <w:t>för</w:t>
      </w:r>
      <w:r>
        <w:rPr>
          <w:spacing w:val="-8"/>
        </w:rPr>
        <w:t xml:space="preserve"> </w:t>
      </w:r>
      <w:r>
        <w:t>att</w:t>
      </w:r>
      <w:r>
        <w:rPr>
          <w:spacing w:val="-10"/>
        </w:rPr>
        <w:t xml:space="preserve"> </w:t>
      </w:r>
      <w:r>
        <w:t>förstå</w:t>
      </w:r>
      <w:r>
        <w:rPr>
          <w:spacing w:val="-8"/>
        </w:rPr>
        <w:t xml:space="preserve"> </w:t>
      </w:r>
      <w:r>
        <w:t>dagens</w:t>
      </w:r>
      <w:r>
        <w:rPr>
          <w:spacing w:val="-8"/>
        </w:rPr>
        <w:t xml:space="preserve"> </w:t>
      </w:r>
      <w:r>
        <w:t>arbetsliv,</w:t>
      </w:r>
      <w:r>
        <w:rPr>
          <w:spacing w:val="-8"/>
        </w:rPr>
        <w:t xml:space="preserve"> </w:t>
      </w:r>
      <w:r>
        <w:t>i</w:t>
      </w:r>
      <w:r>
        <w:rPr>
          <w:spacing w:val="-11"/>
        </w:rPr>
        <w:t xml:space="preserve"> </w:t>
      </w:r>
      <w:r>
        <w:t>synnerhet</w:t>
      </w:r>
      <w:r>
        <w:rPr>
          <w:spacing w:val="-7"/>
        </w:rPr>
        <w:t xml:space="preserve"> </w:t>
      </w:r>
      <w:r>
        <w:t>för</w:t>
      </w:r>
      <w:r>
        <w:rPr>
          <w:spacing w:val="-8"/>
        </w:rPr>
        <w:t xml:space="preserve"> </w:t>
      </w:r>
      <w:r>
        <w:t>den</w:t>
      </w:r>
      <w:r>
        <w:rPr>
          <w:spacing w:val="1"/>
        </w:rPr>
        <w:t xml:space="preserve"> </w:t>
      </w:r>
      <w:r>
        <w:t>kreativa sektorn men också för branscher där normer och strukturer omförhandlas. Analyser</w:t>
      </w:r>
      <w:r>
        <w:rPr>
          <w:spacing w:val="1"/>
        </w:rPr>
        <w:t xml:space="preserve"> </w:t>
      </w:r>
      <w:r>
        <w:t>av</w:t>
      </w:r>
      <w:r>
        <w:rPr>
          <w:spacing w:val="1"/>
        </w:rPr>
        <w:t xml:space="preserve"> </w:t>
      </w:r>
      <w:r>
        <w:t>normerande faktorer kring arbetet, arbetsvillkoren, och branschen kan visa hur vissa</w:t>
      </w:r>
      <w:r>
        <w:rPr>
          <w:spacing w:val="1"/>
        </w:rPr>
        <w:t xml:space="preserve"> </w:t>
      </w:r>
      <w:r>
        <w:t>arbetsuppgifter synliggörs eller osynliggörs; hur formella respektive informella strukturer</w:t>
      </w:r>
      <w:r>
        <w:rPr>
          <w:spacing w:val="1"/>
        </w:rPr>
        <w:t xml:space="preserve"> </w:t>
      </w:r>
      <w:r>
        <w:t>formas och blir styrande; hur balansen mellan arbete och ledighet förstås och förhandlas; hur</w:t>
      </w:r>
      <w:r>
        <w:rPr>
          <w:spacing w:val="-51"/>
        </w:rPr>
        <w:t xml:space="preserve"> </w:t>
      </w:r>
      <w:r>
        <w:t>gränser</w:t>
      </w:r>
      <w:r>
        <w:rPr>
          <w:spacing w:val="-4"/>
        </w:rPr>
        <w:t xml:space="preserve"> </w:t>
      </w:r>
      <w:r>
        <w:t>mellan</w:t>
      </w:r>
      <w:r>
        <w:rPr>
          <w:spacing w:val="-4"/>
        </w:rPr>
        <w:t xml:space="preserve"> </w:t>
      </w:r>
      <w:r>
        <w:t>individualiserat</w:t>
      </w:r>
      <w:r>
        <w:rPr>
          <w:spacing w:val="-3"/>
        </w:rPr>
        <w:t xml:space="preserve"> </w:t>
      </w:r>
      <w:r>
        <w:t>arbete</w:t>
      </w:r>
      <w:r>
        <w:rPr>
          <w:spacing w:val="-7"/>
        </w:rPr>
        <w:t xml:space="preserve"> </w:t>
      </w:r>
      <w:r>
        <w:t>och</w:t>
      </w:r>
      <w:r>
        <w:rPr>
          <w:spacing w:val="-2"/>
        </w:rPr>
        <w:t xml:space="preserve"> </w:t>
      </w:r>
      <w:r>
        <w:t>kollektivt</w:t>
      </w:r>
      <w:r>
        <w:rPr>
          <w:spacing w:val="-2"/>
        </w:rPr>
        <w:t xml:space="preserve"> </w:t>
      </w:r>
      <w:r>
        <w:t>skapande</w:t>
      </w:r>
      <w:r>
        <w:rPr>
          <w:spacing w:val="-7"/>
        </w:rPr>
        <w:t xml:space="preserve"> </w:t>
      </w:r>
      <w:r>
        <w:t>och</w:t>
      </w:r>
      <w:r>
        <w:rPr>
          <w:spacing w:val="-3"/>
        </w:rPr>
        <w:t xml:space="preserve"> </w:t>
      </w:r>
      <w:r>
        <w:t>arbetsgemenskaper</w:t>
      </w:r>
      <w:r>
        <w:rPr>
          <w:spacing w:val="-3"/>
        </w:rPr>
        <w:t xml:space="preserve"> </w:t>
      </w:r>
      <w:r>
        <w:t>dras.</w:t>
      </w:r>
    </w:p>
    <w:p w14:paraId="087C9655" w14:textId="77777777" w:rsidR="00E8714A" w:rsidRDefault="00E8714A" w:rsidP="00E63B4F">
      <w:pPr>
        <w:pStyle w:val="Brdtext"/>
      </w:pPr>
    </w:p>
    <w:p w14:paraId="2E9FFF5D" w14:textId="77777777" w:rsidR="00E8714A" w:rsidRDefault="00E8714A" w:rsidP="00E63B4F">
      <w:pPr>
        <w:pStyle w:val="Brdtext"/>
      </w:pPr>
    </w:p>
    <w:p w14:paraId="4B146D60" w14:textId="77777777" w:rsidR="00E8714A" w:rsidRPr="00D071B4" w:rsidRDefault="00E8714A" w:rsidP="00E63B4F">
      <w:pPr>
        <w:pStyle w:val="Rubrik1"/>
        <w:rPr>
          <w:rFonts w:ascii="Georgia" w:hAnsi="Georgia"/>
          <w:b/>
          <w:bCs/>
          <w:color w:val="auto"/>
        </w:rPr>
      </w:pPr>
      <w:r w:rsidRPr="00D071B4">
        <w:rPr>
          <w:rFonts w:ascii="Georgia" w:hAnsi="Georgia"/>
          <w:b/>
          <w:bCs/>
          <w:color w:val="auto"/>
        </w:rPr>
        <w:t>Syfte</w:t>
      </w:r>
    </w:p>
    <w:p w14:paraId="69B4C680" w14:textId="77777777" w:rsidR="00E8714A" w:rsidRDefault="00E8714A" w:rsidP="00E63B4F">
      <w:pPr>
        <w:pStyle w:val="Brdtext"/>
      </w:pPr>
      <w:r>
        <w:t>Syftet med studien är att öka kunskapen om den svenska dataspelsbranschens arbetsvillkor</w:t>
      </w:r>
      <w:r>
        <w:rPr>
          <w:spacing w:val="1"/>
        </w:rPr>
        <w:t xml:space="preserve"> </w:t>
      </w:r>
      <w:r>
        <w:rPr>
          <w:spacing w:val="-1"/>
        </w:rPr>
        <w:t>och</w:t>
      </w:r>
      <w:r>
        <w:rPr>
          <w:spacing w:val="-12"/>
        </w:rPr>
        <w:t xml:space="preserve"> </w:t>
      </w:r>
      <w:r>
        <w:rPr>
          <w:spacing w:val="-1"/>
        </w:rPr>
        <w:t>arbetskultur.</w:t>
      </w:r>
      <w:r>
        <w:rPr>
          <w:spacing w:val="-11"/>
        </w:rPr>
        <w:t xml:space="preserve"> </w:t>
      </w:r>
      <w:r>
        <w:rPr>
          <w:spacing w:val="-1"/>
        </w:rPr>
        <w:t>På</w:t>
      </w:r>
      <w:r>
        <w:rPr>
          <w:spacing w:val="-14"/>
        </w:rPr>
        <w:t xml:space="preserve"> </w:t>
      </w:r>
      <w:r>
        <w:rPr>
          <w:spacing w:val="-1"/>
        </w:rPr>
        <w:t>så</w:t>
      </w:r>
      <w:r>
        <w:rPr>
          <w:spacing w:val="-12"/>
        </w:rPr>
        <w:t xml:space="preserve"> </w:t>
      </w:r>
      <w:r>
        <w:rPr>
          <w:spacing w:val="-1"/>
        </w:rPr>
        <w:t>vis</w:t>
      </w:r>
      <w:r>
        <w:rPr>
          <w:spacing w:val="-11"/>
        </w:rPr>
        <w:t xml:space="preserve"> </w:t>
      </w:r>
      <w:r>
        <w:rPr>
          <w:spacing w:val="-1"/>
        </w:rPr>
        <w:t>kan</w:t>
      </w:r>
      <w:r>
        <w:rPr>
          <w:spacing w:val="-14"/>
        </w:rPr>
        <w:t xml:space="preserve"> </w:t>
      </w:r>
      <w:r>
        <w:rPr>
          <w:spacing w:val="-1"/>
        </w:rPr>
        <w:t>vi</w:t>
      </w:r>
      <w:r>
        <w:rPr>
          <w:spacing w:val="-11"/>
        </w:rPr>
        <w:t xml:space="preserve"> </w:t>
      </w:r>
      <w:r>
        <w:rPr>
          <w:spacing w:val="-1"/>
        </w:rPr>
        <w:t>identifiera</w:t>
      </w:r>
      <w:r>
        <w:rPr>
          <w:spacing w:val="-13"/>
        </w:rPr>
        <w:t xml:space="preserve"> </w:t>
      </w:r>
      <w:r>
        <w:t>förutsättningarna</w:t>
      </w:r>
      <w:r>
        <w:rPr>
          <w:spacing w:val="-14"/>
        </w:rPr>
        <w:t xml:space="preserve"> </w:t>
      </w:r>
      <w:r>
        <w:t>för</w:t>
      </w:r>
      <w:r>
        <w:rPr>
          <w:spacing w:val="-11"/>
        </w:rPr>
        <w:t xml:space="preserve"> </w:t>
      </w:r>
      <w:r>
        <w:t>en</w:t>
      </w:r>
      <w:r>
        <w:rPr>
          <w:spacing w:val="-14"/>
        </w:rPr>
        <w:t xml:space="preserve"> </w:t>
      </w:r>
      <w:r>
        <w:t>socialt</w:t>
      </w:r>
      <w:r>
        <w:rPr>
          <w:spacing w:val="-11"/>
        </w:rPr>
        <w:t xml:space="preserve"> </w:t>
      </w:r>
      <w:r>
        <w:t>hållbar</w:t>
      </w:r>
      <w:r>
        <w:rPr>
          <w:spacing w:val="-11"/>
        </w:rPr>
        <w:t xml:space="preserve"> </w:t>
      </w:r>
      <w:r>
        <w:t>arbetsmiljö</w:t>
      </w:r>
      <w:r>
        <w:rPr>
          <w:spacing w:val="1"/>
        </w:rPr>
        <w:t xml:space="preserve"> </w:t>
      </w:r>
      <w:r>
        <w:t>i</w:t>
      </w:r>
      <w:r>
        <w:rPr>
          <w:spacing w:val="-1"/>
        </w:rPr>
        <w:t xml:space="preserve"> </w:t>
      </w:r>
      <w:r>
        <w:t>branschen.</w:t>
      </w:r>
    </w:p>
    <w:p w14:paraId="49FDC703" w14:textId="77777777" w:rsidR="00E8714A" w:rsidRDefault="00E8714A" w:rsidP="00E63B4F">
      <w:pPr>
        <w:pStyle w:val="Brdtext"/>
      </w:pPr>
    </w:p>
    <w:p w14:paraId="27C8A245" w14:textId="77777777" w:rsidR="00E8714A" w:rsidRPr="00D071B4" w:rsidRDefault="00E8714A" w:rsidP="00E63B4F">
      <w:pPr>
        <w:pStyle w:val="Rubrik1"/>
        <w:rPr>
          <w:rFonts w:ascii="Georgia" w:hAnsi="Georgia"/>
          <w:b/>
          <w:bCs/>
          <w:color w:val="auto"/>
        </w:rPr>
      </w:pPr>
      <w:r w:rsidRPr="00D071B4">
        <w:rPr>
          <w:rFonts w:ascii="Georgia" w:hAnsi="Georgia"/>
          <w:b/>
          <w:bCs/>
          <w:color w:val="auto"/>
        </w:rPr>
        <w:t>Metod</w:t>
      </w:r>
    </w:p>
    <w:p w14:paraId="1D05A1A8" w14:textId="067C3A76" w:rsidR="00E8714A" w:rsidRDefault="00E8714A" w:rsidP="00E63B4F">
      <w:pPr>
        <w:pStyle w:val="Brdtext"/>
        <w:sectPr w:rsidR="00E8714A" w:rsidSect="00E8714A">
          <w:pgSz w:w="11910" w:h="16840"/>
          <w:pgMar w:top="1580" w:right="1300" w:bottom="280" w:left="1300" w:header="720" w:footer="720" w:gutter="0"/>
          <w:cols w:space="720"/>
        </w:sectPr>
      </w:pPr>
      <w:r>
        <w:t>Vi</w:t>
      </w:r>
      <w:r>
        <w:rPr>
          <w:spacing w:val="1"/>
        </w:rPr>
        <w:t xml:space="preserve"> </w:t>
      </w:r>
      <w:r>
        <w:t>vill</w:t>
      </w:r>
      <w:r>
        <w:rPr>
          <w:spacing w:val="1"/>
        </w:rPr>
        <w:t xml:space="preserve"> </w:t>
      </w:r>
      <w:r>
        <w:t>förstå</w:t>
      </w:r>
      <w:r>
        <w:rPr>
          <w:spacing w:val="1"/>
        </w:rPr>
        <w:t xml:space="preserve"> </w:t>
      </w:r>
      <w:r>
        <w:t>och</w:t>
      </w:r>
      <w:r>
        <w:rPr>
          <w:spacing w:val="1"/>
        </w:rPr>
        <w:t xml:space="preserve"> </w:t>
      </w:r>
      <w:r>
        <w:t>analysera</w:t>
      </w:r>
      <w:r>
        <w:rPr>
          <w:spacing w:val="1"/>
        </w:rPr>
        <w:t xml:space="preserve"> </w:t>
      </w:r>
      <w:r>
        <w:t>spelutvecklares</w:t>
      </w:r>
      <w:r>
        <w:rPr>
          <w:spacing w:val="1"/>
        </w:rPr>
        <w:t xml:space="preserve"> </w:t>
      </w:r>
      <w:r>
        <w:t>arbetsvillkor</w:t>
      </w:r>
      <w:r>
        <w:rPr>
          <w:spacing w:val="1"/>
        </w:rPr>
        <w:t xml:space="preserve"> </w:t>
      </w:r>
      <w:r>
        <w:t>utifrån</w:t>
      </w:r>
      <w:r>
        <w:rPr>
          <w:spacing w:val="1"/>
        </w:rPr>
        <w:t xml:space="preserve"> </w:t>
      </w:r>
      <w:r>
        <w:t>en</w:t>
      </w:r>
      <w:r>
        <w:rPr>
          <w:spacing w:val="1"/>
        </w:rPr>
        <w:t xml:space="preserve"> </w:t>
      </w:r>
      <w:r>
        <w:t>kvalitativ</w:t>
      </w:r>
      <w:r>
        <w:rPr>
          <w:spacing w:val="1"/>
        </w:rPr>
        <w:t xml:space="preserve"> </w:t>
      </w:r>
      <w:r>
        <w:t>ansats.</w:t>
      </w:r>
      <w:r>
        <w:rPr>
          <w:spacing w:val="1"/>
        </w:rPr>
        <w:t xml:space="preserve"> </w:t>
      </w:r>
      <w:r>
        <w:t>I</w:t>
      </w:r>
      <w:r>
        <w:rPr>
          <w:spacing w:val="1"/>
        </w:rPr>
        <w:t xml:space="preserve"> </w:t>
      </w:r>
      <w:r>
        <w:t>föreliggande</w:t>
      </w:r>
      <w:r>
        <w:rPr>
          <w:spacing w:val="1"/>
        </w:rPr>
        <w:t xml:space="preserve"> </w:t>
      </w:r>
      <w:r>
        <w:t>pilotstudie</w:t>
      </w:r>
      <w:r>
        <w:rPr>
          <w:spacing w:val="1"/>
        </w:rPr>
        <w:t xml:space="preserve"> </w:t>
      </w:r>
      <w:r>
        <w:t>har</w:t>
      </w:r>
      <w:r>
        <w:rPr>
          <w:spacing w:val="1"/>
        </w:rPr>
        <w:t xml:space="preserve"> </w:t>
      </w:r>
      <w:r>
        <w:t>vi</w:t>
      </w:r>
      <w:r>
        <w:rPr>
          <w:spacing w:val="1"/>
        </w:rPr>
        <w:t xml:space="preserve"> </w:t>
      </w:r>
      <w:proofErr w:type="gramStart"/>
      <w:r>
        <w:t>koncentrat</w:t>
      </w:r>
      <w:r>
        <w:rPr>
          <w:spacing w:val="1"/>
        </w:rPr>
        <w:t xml:space="preserve"> </w:t>
      </w:r>
      <w:r>
        <w:t>datainsamlingen</w:t>
      </w:r>
      <w:proofErr w:type="gramEnd"/>
      <w:r>
        <w:rPr>
          <w:spacing w:val="1"/>
        </w:rPr>
        <w:t xml:space="preserve"> </w:t>
      </w:r>
      <w:r>
        <w:t>till</w:t>
      </w:r>
      <w:r>
        <w:rPr>
          <w:spacing w:val="1"/>
        </w:rPr>
        <w:t xml:space="preserve"> </w:t>
      </w:r>
      <w:r>
        <w:t>mindre</w:t>
      </w:r>
      <w:r>
        <w:rPr>
          <w:spacing w:val="1"/>
        </w:rPr>
        <w:t xml:space="preserve"> </w:t>
      </w:r>
      <w:r>
        <w:t>företag</w:t>
      </w:r>
      <w:r>
        <w:rPr>
          <w:spacing w:val="1"/>
        </w:rPr>
        <w:t xml:space="preserve"> </w:t>
      </w:r>
      <w:r>
        <w:t>i</w:t>
      </w:r>
      <w:r>
        <w:rPr>
          <w:spacing w:val="1"/>
        </w:rPr>
        <w:t xml:space="preserve"> </w:t>
      </w:r>
      <w:r>
        <w:t>Malmöregionen.</w:t>
      </w:r>
      <w:r>
        <w:rPr>
          <w:spacing w:val="1"/>
        </w:rPr>
        <w:t xml:space="preserve"> </w:t>
      </w:r>
      <w:r>
        <w:t>Materialet</w:t>
      </w:r>
      <w:r>
        <w:rPr>
          <w:spacing w:val="1"/>
        </w:rPr>
        <w:t xml:space="preserve"> </w:t>
      </w:r>
      <w:r>
        <w:t>består</w:t>
      </w:r>
      <w:r>
        <w:rPr>
          <w:spacing w:val="1"/>
        </w:rPr>
        <w:t xml:space="preserve"> </w:t>
      </w:r>
      <w:r>
        <w:t>av</w:t>
      </w:r>
      <w:r>
        <w:rPr>
          <w:spacing w:val="1"/>
        </w:rPr>
        <w:t xml:space="preserve"> </w:t>
      </w:r>
      <w:r>
        <w:t>djupintervjuer</w:t>
      </w:r>
      <w:r>
        <w:rPr>
          <w:spacing w:val="1"/>
        </w:rPr>
        <w:t xml:space="preserve"> </w:t>
      </w:r>
      <w:r>
        <w:t>med</w:t>
      </w:r>
      <w:r>
        <w:rPr>
          <w:spacing w:val="1"/>
        </w:rPr>
        <w:t xml:space="preserve"> </w:t>
      </w:r>
      <w:r>
        <w:t>spelutvecklare</w:t>
      </w:r>
      <w:r>
        <w:rPr>
          <w:spacing w:val="1"/>
        </w:rPr>
        <w:t xml:space="preserve"> </w:t>
      </w:r>
      <w:r>
        <w:t>och</w:t>
      </w:r>
      <w:r>
        <w:rPr>
          <w:spacing w:val="1"/>
        </w:rPr>
        <w:t xml:space="preserve"> </w:t>
      </w:r>
      <w:r>
        <w:t>med</w:t>
      </w:r>
      <w:r>
        <w:rPr>
          <w:spacing w:val="1"/>
        </w:rPr>
        <w:t xml:space="preserve"> </w:t>
      </w:r>
      <w:r>
        <w:t>branschföreträdare.</w:t>
      </w:r>
    </w:p>
    <w:p w14:paraId="27AD32ED" w14:textId="77777777" w:rsidR="00E8714A" w:rsidRDefault="00E8714A" w:rsidP="00E63B4F">
      <w:pPr>
        <w:pStyle w:val="Brdtext"/>
      </w:pPr>
    </w:p>
    <w:p w14:paraId="3A877581" w14:textId="77777777" w:rsidR="00E8714A" w:rsidRPr="00D071B4" w:rsidRDefault="00E8714A" w:rsidP="00E63B4F">
      <w:pPr>
        <w:pStyle w:val="Rubrik1"/>
        <w:rPr>
          <w:rFonts w:ascii="Georgia" w:hAnsi="Georgia"/>
          <w:b/>
          <w:bCs/>
          <w:color w:val="auto"/>
        </w:rPr>
      </w:pPr>
      <w:r w:rsidRPr="00D071B4">
        <w:rPr>
          <w:rFonts w:ascii="Georgia" w:hAnsi="Georgia"/>
          <w:b/>
          <w:bCs/>
          <w:color w:val="auto"/>
        </w:rPr>
        <w:t>Resultat</w:t>
      </w:r>
    </w:p>
    <w:p w14:paraId="79B3B3AC" w14:textId="77777777" w:rsidR="00E8714A" w:rsidRDefault="00E8714A" w:rsidP="00E63B4F">
      <w:pPr>
        <w:pStyle w:val="Brdtext"/>
      </w:pPr>
      <w:r>
        <w:t>Vårt</w:t>
      </w:r>
      <w:r>
        <w:rPr>
          <w:spacing w:val="-13"/>
        </w:rPr>
        <w:t xml:space="preserve"> </w:t>
      </w:r>
      <w:r>
        <w:t>resultat</w:t>
      </w:r>
      <w:r>
        <w:rPr>
          <w:spacing w:val="-11"/>
        </w:rPr>
        <w:t xml:space="preserve"> </w:t>
      </w:r>
      <w:r>
        <w:t>inkluderar</w:t>
      </w:r>
      <w:r>
        <w:rPr>
          <w:spacing w:val="-11"/>
        </w:rPr>
        <w:t xml:space="preserve"> </w:t>
      </w:r>
      <w:r>
        <w:t>tre</w:t>
      </w:r>
      <w:r>
        <w:rPr>
          <w:spacing w:val="-14"/>
        </w:rPr>
        <w:t xml:space="preserve"> </w:t>
      </w:r>
      <w:r>
        <w:t>huvudsakliga</w:t>
      </w:r>
      <w:r>
        <w:rPr>
          <w:spacing w:val="-12"/>
        </w:rPr>
        <w:t xml:space="preserve"> </w:t>
      </w:r>
      <w:r>
        <w:t>teman:</w:t>
      </w:r>
      <w:r>
        <w:rPr>
          <w:spacing w:val="-11"/>
        </w:rPr>
        <w:t xml:space="preserve"> </w:t>
      </w:r>
      <w:r>
        <w:t>identitetsskapande;</w:t>
      </w:r>
      <w:r>
        <w:rPr>
          <w:spacing w:val="-13"/>
        </w:rPr>
        <w:t xml:space="preserve"> </w:t>
      </w:r>
      <w:r>
        <w:t>kreativitetens</w:t>
      </w:r>
      <w:r>
        <w:rPr>
          <w:spacing w:val="-11"/>
        </w:rPr>
        <w:t xml:space="preserve"> </w:t>
      </w:r>
      <w:r>
        <w:t>villkor</w:t>
      </w:r>
      <w:r>
        <w:rPr>
          <w:spacing w:val="-11"/>
        </w:rPr>
        <w:t xml:space="preserve"> </w:t>
      </w:r>
      <w:r>
        <w:t>och</w:t>
      </w:r>
      <w:r>
        <w:rPr>
          <w:spacing w:val="1"/>
        </w:rPr>
        <w:t xml:space="preserve"> </w:t>
      </w:r>
      <w:r>
        <w:t>arbetsförhållanden.</w:t>
      </w:r>
      <w:r>
        <w:rPr>
          <w:spacing w:val="-11"/>
        </w:rPr>
        <w:t xml:space="preserve"> </w:t>
      </w:r>
      <w:r>
        <w:t>Identitetsskapande</w:t>
      </w:r>
      <w:r>
        <w:rPr>
          <w:spacing w:val="-11"/>
        </w:rPr>
        <w:t xml:space="preserve"> </w:t>
      </w:r>
      <w:r>
        <w:t>inbegriper</w:t>
      </w:r>
      <w:r>
        <w:rPr>
          <w:spacing w:val="-11"/>
        </w:rPr>
        <w:t xml:space="preserve"> </w:t>
      </w:r>
      <w:r>
        <w:t>hur</w:t>
      </w:r>
      <w:r>
        <w:rPr>
          <w:spacing w:val="-10"/>
        </w:rPr>
        <w:t xml:space="preserve"> </w:t>
      </w:r>
      <w:r>
        <w:t>spelutvecklare</w:t>
      </w:r>
      <w:r>
        <w:rPr>
          <w:spacing w:val="-12"/>
        </w:rPr>
        <w:t xml:space="preserve"> </w:t>
      </w:r>
      <w:r>
        <w:t>konstruerar</w:t>
      </w:r>
      <w:r>
        <w:rPr>
          <w:spacing w:val="-13"/>
        </w:rPr>
        <w:t xml:space="preserve"> </w:t>
      </w:r>
      <w:r>
        <w:t>en</w:t>
      </w:r>
      <w:r>
        <w:rPr>
          <w:spacing w:val="-11"/>
        </w:rPr>
        <w:t xml:space="preserve"> </w:t>
      </w:r>
      <w:r>
        <w:t>självbild</w:t>
      </w:r>
      <w:r>
        <w:rPr>
          <w:spacing w:val="1"/>
        </w:rPr>
        <w:t xml:space="preserve"> </w:t>
      </w:r>
      <w:r>
        <w:t>genom att på olika sätt förhålla sig till vad som är ”riktiga” spel, vilket inkluderar nöjesspel</w:t>
      </w:r>
      <w:r>
        <w:rPr>
          <w:spacing w:val="1"/>
        </w:rPr>
        <w:t xml:space="preserve"> </w:t>
      </w:r>
      <w:r>
        <w:t>samtidigt som det exkluderar olika typer av kasinospel. Att få göra sin ”egen grej” genom att</w:t>
      </w:r>
      <w:r>
        <w:rPr>
          <w:spacing w:val="1"/>
        </w:rPr>
        <w:t xml:space="preserve"> </w:t>
      </w:r>
      <w:r>
        <w:t>utveckla</w:t>
      </w:r>
      <w:r>
        <w:rPr>
          <w:spacing w:val="1"/>
        </w:rPr>
        <w:t xml:space="preserve"> </w:t>
      </w:r>
      <w:r>
        <w:t>spel</w:t>
      </w:r>
      <w:r>
        <w:rPr>
          <w:spacing w:val="1"/>
        </w:rPr>
        <w:t xml:space="preserve"> </w:t>
      </w:r>
      <w:r>
        <w:t>framställs</w:t>
      </w:r>
      <w:r>
        <w:rPr>
          <w:spacing w:val="1"/>
        </w:rPr>
        <w:t xml:space="preserve"> </w:t>
      </w:r>
      <w:r>
        <w:t>som</w:t>
      </w:r>
      <w:r>
        <w:rPr>
          <w:spacing w:val="1"/>
        </w:rPr>
        <w:t xml:space="preserve"> </w:t>
      </w:r>
      <w:r>
        <w:t>viktigare</w:t>
      </w:r>
      <w:r>
        <w:rPr>
          <w:spacing w:val="1"/>
        </w:rPr>
        <w:t xml:space="preserve"> </w:t>
      </w:r>
      <w:r>
        <w:t>än</w:t>
      </w:r>
      <w:r>
        <w:rPr>
          <w:spacing w:val="1"/>
        </w:rPr>
        <w:t xml:space="preserve"> </w:t>
      </w:r>
      <w:r>
        <w:t>att</w:t>
      </w:r>
      <w:r>
        <w:rPr>
          <w:spacing w:val="1"/>
        </w:rPr>
        <w:t xml:space="preserve"> </w:t>
      </w:r>
      <w:r>
        <w:t>tjäna</w:t>
      </w:r>
      <w:r>
        <w:rPr>
          <w:spacing w:val="1"/>
        </w:rPr>
        <w:t xml:space="preserve"> </w:t>
      </w:r>
      <w:r>
        <w:t>pengar.</w:t>
      </w:r>
      <w:r>
        <w:rPr>
          <w:spacing w:val="1"/>
        </w:rPr>
        <w:t xml:space="preserve"> </w:t>
      </w:r>
      <w:r>
        <w:t>Det</w:t>
      </w:r>
      <w:r>
        <w:rPr>
          <w:spacing w:val="1"/>
        </w:rPr>
        <w:t xml:space="preserve"> </w:t>
      </w:r>
      <w:r>
        <w:t>pågår</w:t>
      </w:r>
      <w:r>
        <w:rPr>
          <w:spacing w:val="1"/>
        </w:rPr>
        <w:t xml:space="preserve"> </w:t>
      </w:r>
      <w:r>
        <w:t>alltså</w:t>
      </w:r>
      <w:r>
        <w:rPr>
          <w:spacing w:val="1"/>
        </w:rPr>
        <w:t xml:space="preserve"> </w:t>
      </w:r>
      <w:r>
        <w:t>moraliska</w:t>
      </w:r>
      <w:r>
        <w:rPr>
          <w:spacing w:val="1"/>
        </w:rPr>
        <w:t xml:space="preserve"> </w:t>
      </w:r>
      <w:r>
        <w:t>förhandlingar kring olika slags produktion, vilket kopplas till den egna yrkesidentiteten. Även</w:t>
      </w:r>
      <w:r>
        <w:rPr>
          <w:spacing w:val="-51"/>
        </w:rPr>
        <w:t xml:space="preserve"> </w:t>
      </w:r>
      <w:r>
        <w:t>om en stor del av företagens intäkter kommer genom sidoverksamheter, identifierar sig inte</w:t>
      </w:r>
      <w:r>
        <w:rPr>
          <w:spacing w:val="1"/>
        </w:rPr>
        <w:t xml:space="preserve"> </w:t>
      </w:r>
      <w:r>
        <w:t>spelutvecklarna</w:t>
      </w:r>
      <w:r>
        <w:rPr>
          <w:spacing w:val="-11"/>
        </w:rPr>
        <w:t xml:space="preserve"> </w:t>
      </w:r>
      <w:r>
        <w:t>med</w:t>
      </w:r>
      <w:r>
        <w:rPr>
          <w:spacing w:val="-10"/>
        </w:rPr>
        <w:t xml:space="preserve"> </w:t>
      </w:r>
      <w:r>
        <w:t>denna</w:t>
      </w:r>
      <w:r>
        <w:rPr>
          <w:spacing w:val="-10"/>
        </w:rPr>
        <w:t xml:space="preserve"> </w:t>
      </w:r>
      <w:r>
        <w:t>verksamhet,</w:t>
      </w:r>
      <w:r>
        <w:rPr>
          <w:spacing w:val="-9"/>
        </w:rPr>
        <w:t xml:space="preserve"> </w:t>
      </w:r>
      <w:r>
        <w:t>utan</w:t>
      </w:r>
      <w:r>
        <w:rPr>
          <w:spacing w:val="-11"/>
        </w:rPr>
        <w:t xml:space="preserve"> </w:t>
      </w:r>
      <w:r>
        <w:t>det</w:t>
      </w:r>
      <w:r>
        <w:rPr>
          <w:spacing w:val="-11"/>
        </w:rPr>
        <w:t xml:space="preserve"> </w:t>
      </w:r>
      <w:r>
        <w:t>är</w:t>
      </w:r>
      <w:r>
        <w:rPr>
          <w:spacing w:val="-9"/>
        </w:rPr>
        <w:t xml:space="preserve"> </w:t>
      </w:r>
      <w:r>
        <w:t>något</w:t>
      </w:r>
      <w:r>
        <w:rPr>
          <w:spacing w:val="-12"/>
        </w:rPr>
        <w:t xml:space="preserve"> </w:t>
      </w:r>
      <w:r>
        <w:t>som</w:t>
      </w:r>
      <w:r>
        <w:rPr>
          <w:spacing w:val="-10"/>
        </w:rPr>
        <w:t xml:space="preserve"> </w:t>
      </w:r>
      <w:r>
        <w:rPr>
          <w:i/>
        </w:rPr>
        <w:t>måste</w:t>
      </w:r>
      <w:r>
        <w:rPr>
          <w:i/>
          <w:spacing w:val="-10"/>
        </w:rPr>
        <w:t xml:space="preserve"> </w:t>
      </w:r>
      <w:r>
        <w:t>göras,</w:t>
      </w:r>
      <w:r>
        <w:rPr>
          <w:spacing w:val="-9"/>
        </w:rPr>
        <w:t xml:space="preserve"> </w:t>
      </w:r>
      <w:r>
        <w:t>för</w:t>
      </w:r>
      <w:r>
        <w:rPr>
          <w:spacing w:val="-9"/>
        </w:rPr>
        <w:t xml:space="preserve"> </w:t>
      </w:r>
      <w:r>
        <w:t>att</w:t>
      </w:r>
      <w:r>
        <w:rPr>
          <w:spacing w:val="-8"/>
        </w:rPr>
        <w:t xml:space="preserve"> </w:t>
      </w:r>
      <w:r>
        <w:t>kunna</w:t>
      </w:r>
      <w:r>
        <w:rPr>
          <w:spacing w:val="-11"/>
        </w:rPr>
        <w:t xml:space="preserve"> </w:t>
      </w:r>
      <w:r>
        <w:t>göra</w:t>
      </w:r>
      <w:r>
        <w:rPr>
          <w:spacing w:val="-51"/>
        </w:rPr>
        <w:t xml:space="preserve"> </w:t>
      </w:r>
      <w:r>
        <w:t>det</w:t>
      </w:r>
      <w:r>
        <w:rPr>
          <w:spacing w:val="-1"/>
        </w:rPr>
        <w:t xml:space="preserve"> </w:t>
      </w:r>
      <w:r>
        <w:t>man</w:t>
      </w:r>
      <w:r>
        <w:rPr>
          <w:spacing w:val="-2"/>
        </w:rPr>
        <w:t xml:space="preserve"> </w:t>
      </w:r>
      <w:r>
        <w:rPr>
          <w:i/>
        </w:rPr>
        <w:t>vill</w:t>
      </w:r>
      <w:r>
        <w:rPr>
          <w:i/>
          <w:spacing w:val="-1"/>
        </w:rPr>
        <w:t xml:space="preserve"> </w:t>
      </w:r>
      <w:r>
        <w:t>och identifierar sig</w:t>
      </w:r>
      <w:r>
        <w:rPr>
          <w:spacing w:val="-1"/>
        </w:rPr>
        <w:t xml:space="preserve"> </w:t>
      </w:r>
      <w:r>
        <w:t>med,</w:t>
      </w:r>
      <w:r>
        <w:rPr>
          <w:spacing w:val="-1"/>
        </w:rPr>
        <w:t xml:space="preserve"> </w:t>
      </w:r>
      <w:r>
        <w:t>nämligen</w:t>
      </w:r>
      <w:r>
        <w:rPr>
          <w:spacing w:val="-2"/>
        </w:rPr>
        <w:t xml:space="preserve"> </w:t>
      </w:r>
      <w:r>
        <w:t>att</w:t>
      </w:r>
      <w:r>
        <w:rPr>
          <w:spacing w:val="-1"/>
        </w:rPr>
        <w:t xml:space="preserve"> </w:t>
      </w:r>
      <w:r>
        <w:t>utveckla</w:t>
      </w:r>
      <w:r>
        <w:rPr>
          <w:spacing w:val="-1"/>
        </w:rPr>
        <w:t xml:space="preserve"> </w:t>
      </w:r>
      <w:r>
        <w:t>spel.</w:t>
      </w:r>
    </w:p>
    <w:p w14:paraId="7E00B734" w14:textId="77777777" w:rsidR="00E8714A" w:rsidRDefault="00E8714A" w:rsidP="00E63B4F">
      <w:pPr>
        <w:pStyle w:val="Brdtext"/>
      </w:pPr>
    </w:p>
    <w:p w14:paraId="7C81517B" w14:textId="77777777" w:rsidR="00E8714A" w:rsidRDefault="00E8714A" w:rsidP="00E63B4F">
      <w:pPr>
        <w:pStyle w:val="Brdtext"/>
      </w:pPr>
      <w:r>
        <w:t>Detta tangerar det andra temat, nämligen kreativitetens villkor. Utrymmet för kreativitet,</w:t>
      </w:r>
      <w:r>
        <w:rPr>
          <w:spacing w:val="1"/>
        </w:rPr>
        <w:t xml:space="preserve"> </w:t>
      </w:r>
      <w:r>
        <w:t>framställs på olika sätt som viktigt för spelutvecklarna. Samtidigt begränsas möjligheterna att</w:t>
      </w:r>
      <w:r>
        <w:rPr>
          <w:spacing w:val="-51"/>
        </w:rPr>
        <w:t xml:space="preserve"> </w:t>
      </w:r>
      <w:r>
        <w:t>göra</w:t>
      </w:r>
      <w:r>
        <w:rPr>
          <w:spacing w:val="1"/>
        </w:rPr>
        <w:t xml:space="preserve"> </w:t>
      </w:r>
      <w:r>
        <w:t>just</w:t>
      </w:r>
      <w:r>
        <w:rPr>
          <w:spacing w:val="1"/>
        </w:rPr>
        <w:t xml:space="preserve"> </w:t>
      </w:r>
      <w:r>
        <w:t>detta</w:t>
      </w:r>
      <w:r>
        <w:rPr>
          <w:spacing w:val="1"/>
        </w:rPr>
        <w:t xml:space="preserve"> </w:t>
      </w:r>
      <w:r>
        <w:t>av</w:t>
      </w:r>
      <w:r>
        <w:rPr>
          <w:spacing w:val="1"/>
        </w:rPr>
        <w:t xml:space="preserve"> </w:t>
      </w:r>
      <w:r>
        <w:t>projektets</w:t>
      </w:r>
      <w:r>
        <w:rPr>
          <w:spacing w:val="1"/>
        </w:rPr>
        <w:t xml:space="preserve"> </w:t>
      </w:r>
      <w:r>
        <w:t>tids-</w:t>
      </w:r>
      <w:r>
        <w:rPr>
          <w:spacing w:val="1"/>
        </w:rPr>
        <w:t xml:space="preserve"> </w:t>
      </w:r>
      <w:r>
        <w:t>och</w:t>
      </w:r>
      <w:r>
        <w:rPr>
          <w:spacing w:val="1"/>
        </w:rPr>
        <w:t xml:space="preserve"> </w:t>
      </w:r>
      <w:r>
        <w:t>ekonomiska</w:t>
      </w:r>
      <w:r>
        <w:rPr>
          <w:spacing w:val="1"/>
        </w:rPr>
        <w:t xml:space="preserve"> </w:t>
      </w:r>
      <w:r>
        <w:t>ramar.</w:t>
      </w:r>
      <w:r>
        <w:rPr>
          <w:spacing w:val="1"/>
        </w:rPr>
        <w:t xml:space="preserve"> </w:t>
      </w:r>
      <w:r>
        <w:t>Det</w:t>
      </w:r>
      <w:r>
        <w:rPr>
          <w:spacing w:val="1"/>
        </w:rPr>
        <w:t xml:space="preserve"> </w:t>
      </w:r>
      <w:r>
        <w:t>tredje</w:t>
      </w:r>
      <w:r>
        <w:rPr>
          <w:spacing w:val="1"/>
        </w:rPr>
        <w:t xml:space="preserve"> </w:t>
      </w:r>
      <w:r>
        <w:t>temat,</w:t>
      </w:r>
      <w:r>
        <w:rPr>
          <w:spacing w:val="1"/>
        </w:rPr>
        <w:t xml:space="preserve"> </w:t>
      </w:r>
      <w:r>
        <w:t>anställdas</w:t>
      </w:r>
      <w:r>
        <w:rPr>
          <w:spacing w:val="1"/>
        </w:rPr>
        <w:t xml:space="preserve"> </w:t>
      </w:r>
      <w:r>
        <w:t>arbetsförhållanden,</w:t>
      </w:r>
      <w:r>
        <w:rPr>
          <w:spacing w:val="1"/>
        </w:rPr>
        <w:t xml:space="preserve"> </w:t>
      </w:r>
      <w:r>
        <w:t>präglas</w:t>
      </w:r>
      <w:r>
        <w:rPr>
          <w:spacing w:val="1"/>
        </w:rPr>
        <w:t xml:space="preserve"> </w:t>
      </w:r>
      <w:r>
        <w:t>av</w:t>
      </w:r>
      <w:r>
        <w:rPr>
          <w:spacing w:val="1"/>
        </w:rPr>
        <w:t xml:space="preserve"> </w:t>
      </w:r>
      <w:r>
        <w:t>en</w:t>
      </w:r>
      <w:r>
        <w:rPr>
          <w:spacing w:val="1"/>
        </w:rPr>
        <w:t xml:space="preserve"> </w:t>
      </w:r>
      <w:r>
        <w:t>tids-</w:t>
      </w:r>
      <w:r>
        <w:rPr>
          <w:spacing w:val="1"/>
        </w:rPr>
        <w:t xml:space="preserve"> </w:t>
      </w:r>
      <w:r>
        <w:t>och</w:t>
      </w:r>
      <w:r>
        <w:rPr>
          <w:spacing w:val="1"/>
        </w:rPr>
        <w:t xml:space="preserve"> </w:t>
      </w:r>
      <w:r>
        <w:t>platsmässig</w:t>
      </w:r>
      <w:r>
        <w:rPr>
          <w:spacing w:val="1"/>
        </w:rPr>
        <w:t xml:space="preserve"> </w:t>
      </w:r>
      <w:r>
        <w:t>bundenhet,</w:t>
      </w:r>
      <w:r>
        <w:rPr>
          <w:spacing w:val="1"/>
        </w:rPr>
        <w:t xml:space="preserve"> </w:t>
      </w:r>
      <w:r>
        <w:t>som</w:t>
      </w:r>
      <w:r>
        <w:rPr>
          <w:spacing w:val="1"/>
        </w:rPr>
        <w:t xml:space="preserve"> </w:t>
      </w:r>
      <w:r>
        <w:t>knyter</w:t>
      </w:r>
      <w:r>
        <w:rPr>
          <w:spacing w:val="1"/>
        </w:rPr>
        <w:t xml:space="preserve"> </w:t>
      </w:r>
      <w:r>
        <w:t>dem</w:t>
      </w:r>
      <w:r>
        <w:rPr>
          <w:spacing w:val="1"/>
        </w:rPr>
        <w:t xml:space="preserve"> </w:t>
      </w:r>
      <w:r>
        <w:t>till</w:t>
      </w:r>
      <w:r>
        <w:rPr>
          <w:spacing w:val="1"/>
        </w:rPr>
        <w:t xml:space="preserve"> </w:t>
      </w:r>
      <w:r>
        <w:t>arbetsplatsen. Arbetet drivs i projektform präglad av en anpassning till kollektivet samtidigt</w:t>
      </w:r>
      <w:r>
        <w:rPr>
          <w:spacing w:val="1"/>
        </w:rPr>
        <w:t xml:space="preserve"> </w:t>
      </w:r>
      <w:r>
        <w:t>förväntas det ett stort individuellt ansvar av var och en. Krav på individuellt ansvar innebär</w:t>
      </w:r>
      <w:r>
        <w:rPr>
          <w:spacing w:val="1"/>
        </w:rPr>
        <w:t xml:space="preserve"> </w:t>
      </w:r>
      <w:r>
        <w:t>inte bara att leverera i tid för att projektet ska gå framåt, utan kopplas också till företagets</w:t>
      </w:r>
      <w:r>
        <w:rPr>
          <w:spacing w:val="1"/>
        </w:rPr>
        <w:t xml:space="preserve"> </w:t>
      </w:r>
      <w:r>
        <w:t>överlevnad.</w:t>
      </w:r>
      <w:r>
        <w:rPr>
          <w:spacing w:val="-4"/>
        </w:rPr>
        <w:t xml:space="preserve"> </w:t>
      </w:r>
      <w:r>
        <w:t>Det riskerar</w:t>
      </w:r>
      <w:r>
        <w:rPr>
          <w:spacing w:val="-4"/>
        </w:rPr>
        <w:t xml:space="preserve"> </w:t>
      </w:r>
      <w:r>
        <w:t>att</w:t>
      </w:r>
      <w:r>
        <w:rPr>
          <w:spacing w:val="1"/>
        </w:rPr>
        <w:t xml:space="preserve"> </w:t>
      </w:r>
      <w:r>
        <w:t>driva</w:t>
      </w:r>
      <w:r>
        <w:rPr>
          <w:spacing w:val="-1"/>
        </w:rPr>
        <w:t xml:space="preserve"> </w:t>
      </w:r>
      <w:r>
        <w:t>på</w:t>
      </w:r>
      <w:r>
        <w:rPr>
          <w:spacing w:val="-1"/>
        </w:rPr>
        <w:t xml:space="preserve"> </w:t>
      </w:r>
      <w:r>
        <w:t>anställda</w:t>
      </w:r>
      <w:r>
        <w:rPr>
          <w:spacing w:val="-2"/>
        </w:rPr>
        <w:t xml:space="preserve"> </w:t>
      </w:r>
      <w:r>
        <w:t>att</w:t>
      </w:r>
      <w:r>
        <w:rPr>
          <w:spacing w:val="-2"/>
        </w:rPr>
        <w:t xml:space="preserve"> </w:t>
      </w:r>
      <w:r>
        <w:t>arbeta</w:t>
      </w:r>
      <w:r>
        <w:rPr>
          <w:spacing w:val="-1"/>
        </w:rPr>
        <w:t xml:space="preserve"> </w:t>
      </w:r>
      <w:r>
        <w:t>mer</w:t>
      </w:r>
      <w:r>
        <w:rPr>
          <w:spacing w:val="2"/>
        </w:rPr>
        <w:t xml:space="preserve"> </w:t>
      </w:r>
      <w:r>
        <w:t>och</w:t>
      </w:r>
      <w:r>
        <w:rPr>
          <w:spacing w:val="-2"/>
        </w:rPr>
        <w:t xml:space="preserve"> </w:t>
      </w:r>
      <w:r>
        <w:t>hårdare.</w:t>
      </w:r>
    </w:p>
    <w:p w14:paraId="081FC4D0" w14:textId="77777777" w:rsidR="00E8714A" w:rsidRDefault="00E8714A" w:rsidP="00E63B4F">
      <w:pPr>
        <w:pStyle w:val="Brdtext"/>
      </w:pPr>
    </w:p>
    <w:p w14:paraId="45CE0D0B" w14:textId="77777777" w:rsidR="00E8714A" w:rsidRDefault="00E8714A" w:rsidP="00E63B4F">
      <w:pPr>
        <w:pStyle w:val="Brdtext"/>
      </w:pPr>
    </w:p>
    <w:p w14:paraId="0CD742A7" w14:textId="77777777" w:rsidR="00E8714A" w:rsidRDefault="00E8714A" w:rsidP="00E63B4F">
      <w:pPr>
        <w:pStyle w:val="Brdtext"/>
      </w:pPr>
      <w:r>
        <w:t>Kontaktinformation:</w:t>
      </w:r>
      <w:r>
        <w:rPr>
          <w:spacing w:val="-10"/>
        </w:rPr>
        <w:t xml:space="preserve"> </w:t>
      </w:r>
      <w:hyperlink r:id="rId17">
        <w:r>
          <w:rPr>
            <w:color w:val="0000FF"/>
            <w:u w:val="single" w:color="0000FF"/>
          </w:rPr>
          <w:t>mikael.bergmasth@ism.lu.se</w:t>
        </w:r>
      </w:hyperlink>
    </w:p>
    <w:p w14:paraId="3924CA79" w14:textId="77777777" w:rsidR="00E8714A" w:rsidRDefault="00E8714A" w:rsidP="00E63B4F">
      <w:pPr>
        <w:pStyle w:val="Brdtext"/>
      </w:pPr>
    </w:p>
    <w:p w14:paraId="53785A93" w14:textId="77777777" w:rsidR="00E8714A" w:rsidRDefault="00E8714A" w:rsidP="00E63B4F">
      <w:pPr>
        <w:pStyle w:val="Brdtext"/>
      </w:pPr>
    </w:p>
    <w:p w14:paraId="4B379258" w14:textId="77777777" w:rsidR="00E8714A" w:rsidRDefault="00E8714A" w:rsidP="00E63B4F">
      <w:pPr>
        <w:pStyle w:val="Brdtext"/>
      </w:pPr>
    </w:p>
    <w:p w14:paraId="2DF604C0" w14:textId="37612623" w:rsidR="00E8714A" w:rsidRDefault="00E8714A" w:rsidP="00E63B4F">
      <w:r>
        <w:br w:type="page"/>
      </w:r>
    </w:p>
    <w:p w14:paraId="2DFD00C4" w14:textId="77777777" w:rsidR="002B16CF" w:rsidRPr="00932124" w:rsidRDefault="002B16CF" w:rsidP="002B16CF">
      <w:pPr>
        <w:pStyle w:val="RubrikTitelsida"/>
      </w:pPr>
      <w:r w:rsidRPr="00932124">
        <w:lastRenderedPageBreak/>
        <w:t>Arbetsmiljö och hälsa bland egenföretagare inn</w:t>
      </w:r>
      <w:r>
        <w:t>an och under COVID-19 pandemin</w:t>
      </w:r>
    </w:p>
    <w:p w14:paraId="5E132E07" w14:textId="77777777" w:rsidR="002B16CF" w:rsidRPr="00E241BB" w:rsidRDefault="002B16CF" w:rsidP="002B16CF">
      <w:pPr>
        <w:pStyle w:val="Underrubrik"/>
        <w:rPr>
          <w:lang w:val="sv-SE"/>
        </w:rPr>
      </w:pPr>
      <w:r w:rsidRPr="00E241BB">
        <w:rPr>
          <w:lang w:val="sv-SE"/>
        </w:rPr>
        <w:t>Claudia Bernhard-Oettel</w:t>
      </w:r>
      <w:r w:rsidRPr="00E241BB">
        <w:rPr>
          <w:vertAlign w:val="superscript"/>
          <w:lang w:val="sv-SE"/>
        </w:rPr>
        <w:t>1</w:t>
      </w:r>
      <w:r w:rsidRPr="00E241BB">
        <w:rPr>
          <w:lang w:val="sv-SE"/>
        </w:rPr>
        <w:t xml:space="preserve"> &amp; Susanna Toivanen</w:t>
      </w:r>
      <w:r w:rsidRPr="00E241BB">
        <w:rPr>
          <w:vertAlign w:val="superscript"/>
          <w:lang w:val="sv-SE"/>
        </w:rPr>
        <w:t>2</w:t>
      </w:r>
    </w:p>
    <w:p w14:paraId="20D99FAE" w14:textId="77777777" w:rsidR="002B16CF" w:rsidRPr="00E241BB" w:rsidRDefault="002B16CF" w:rsidP="002B16CF">
      <w:pPr>
        <w:pStyle w:val="Underrubrik"/>
        <w:rPr>
          <w:lang w:val="sv-SE"/>
        </w:rPr>
      </w:pPr>
      <w:r w:rsidRPr="00E241BB">
        <w:rPr>
          <w:vertAlign w:val="superscript"/>
          <w:lang w:val="sv-SE"/>
        </w:rPr>
        <w:t>1</w:t>
      </w:r>
      <w:r w:rsidRPr="00E241BB">
        <w:rPr>
          <w:lang w:val="sv-SE"/>
        </w:rPr>
        <w:t xml:space="preserve">Stockholms universitet, </w:t>
      </w:r>
      <w:r w:rsidRPr="00E241BB">
        <w:rPr>
          <w:vertAlign w:val="superscript"/>
          <w:lang w:val="sv-SE"/>
        </w:rPr>
        <w:t>2</w:t>
      </w:r>
      <w:r w:rsidRPr="00E241BB">
        <w:rPr>
          <w:lang w:val="sv-SE"/>
        </w:rPr>
        <w:t>Mälardalens högskola</w:t>
      </w:r>
    </w:p>
    <w:p w14:paraId="57CFA795" w14:textId="77777777" w:rsidR="002B16CF" w:rsidRPr="00E241BB" w:rsidRDefault="002B16CF" w:rsidP="002B16CF">
      <w:pPr>
        <w:pStyle w:val="AbstractIntendFirstLineIndentation"/>
        <w:rPr>
          <w:lang w:val="sv-SE"/>
        </w:rPr>
      </w:pPr>
    </w:p>
    <w:p w14:paraId="545CE302" w14:textId="77777777" w:rsidR="002B16CF" w:rsidRPr="00E241BB" w:rsidRDefault="002B16CF" w:rsidP="00EA7793">
      <w:pPr>
        <w:pStyle w:val="Rubrik2"/>
      </w:pPr>
      <w:r w:rsidRPr="00E241BB">
        <w:t xml:space="preserve">Bakgrund och syfte </w:t>
      </w:r>
    </w:p>
    <w:p w14:paraId="0A7DA271" w14:textId="77777777" w:rsidR="002B16CF" w:rsidRPr="00932124" w:rsidRDefault="002B16CF" w:rsidP="002B16CF">
      <w:pPr>
        <w:pStyle w:val="BrdtextutanindragparagraphtextNoindentation"/>
        <w:rPr>
          <w:lang w:val="sv-SE"/>
        </w:rPr>
      </w:pPr>
      <w:r w:rsidRPr="00932124">
        <w:rPr>
          <w:lang w:val="sv-SE"/>
        </w:rPr>
        <w:t>Ungefär 10% av den arbetande befolkningen i Sverige är egenföretagare</w:t>
      </w:r>
      <w:r>
        <w:rPr>
          <w:lang w:val="sv-SE"/>
        </w:rPr>
        <w:t xml:space="preserve"> och både</w:t>
      </w:r>
      <w:r w:rsidRPr="00293DAF">
        <w:rPr>
          <w:lang w:val="sv-SE"/>
        </w:rPr>
        <w:t xml:space="preserve"> i Sverige och EU finns det ut</w:t>
      </w:r>
      <w:r>
        <w:rPr>
          <w:lang w:val="sv-SE"/>
        </w:rPr>
        <w:t>t</w:t>
      </w:r>
      <w:r w:rsidRPr="00293DAF">
        <w:rPr>
          <w:lang w:val="sv-SE"/>
        </w:rPr>
        <w:t>alade ambitioner att få flera människor att våga starta ett företa</w:t>
      </w:r>
      <w:r>
        <w:rPr>
          <w:lang w:val="sv-SE"/>
        </w:rPr>
        <w:t xml:space="preserve">g. </w:t>
      </w:r>
      <w:r w:rsidRPr="00293DAF">
        <w:rPr>
          <w:lang w:val="sv-SE"/>
        </w:rPr>
        <w:t xml:space="preserve">Samtidigt vet vi förvånansvärt lite om vad som kännetecknar den psykosociala arbetsmiljön bland egenföretagare och </w:t>
      </w:r>
      <w:proofErr w:type="spellStart"/>
      <w:r w:rsidRPr="00293DAF">
        <w:rPr>
          <w:lang w:val="sv-SE"/>
        </w:rPr>
        <w:t>kombinatörer</w:t>
      </w:r>
      <w:proofErr w:type="spellEnd"/>
      <w:r w:rsidRPr="00293DAF">
        <w:rPr>
          <w:lang w:val="sv-SE"/>
        </w:rPr>
        <w:t xml:space="preserve">, och hur det kan tänkas inverka på hälsa och välbefinnande. </w:t>
      </w:r>
      <w:r w:rsidRPr="00E241BB">
        <w:rPr>
          <w:lang w:val="sv-SE"/>
        </w:rPr>
        <w:t xml:space="preserve">Till viss del beror detta på att den traditionella arbetslivsforskningen företrädesvis har studerat anställda. </w:t>
      </w:r>
      <w:r w:rsidRPr="00932124">
        <w:rPr>
          <w:lang w:val="sv-SE"/>
        </w:rPr>
        <w:t>Till skillnad från anställda har egenföretagare dock ett eget arbetsmiljöansvar, kan bestämma vilka uppdrag de arbetar med, samt anställda andra för att få ett arbete utfört. Samtidigt finns det en stor heterogenitet även bland egenföretagare, vars arbetssituation kan variera beroende på bransch</w:t>
      </w:r>
      <w:r>
        <w:rPr>
          <w:lang w:val="sv-SE"/>
        </w:rPr>
        <w:t>,</w:t>
      </w:r>
      <w:r w:rsidRPr="00932124">
        <w:rPr>
          <w:lang w:val="sv-SE"/>
        </w:rPr>
        <w:t xml:space="preserve"> före</w:t>
      </w:r>
      <w:r>
        <w:rPr>
          <w:lang w:val="sv-SE"/>
        </w:rPr>
        <w:t>tagsstorlek,</w:t>
      </w:r>
      <w:r w:rsidRPr="00932124">
        <w:rPr>
          <w:lang w:val="sv-SE"/>
        </w:rPr>
        <w:t xml:space="preserve"> uppdragsläge, företagsform, eller typ av produkt eller service. </w:t>
      </w:r>
    </w:p>
    <w:p w14:paraId="10CD6CF2" w14:textId="77777777" w:rsidR="002B16CF" w:rsidRPr="00932124" w:rsidRDefault="002B16CF" w:rsidP="002B16CF">
      <w:pPr>
        <w:pStyle w:val="BrdtextutanindragparagraphtextNoindentation"/>
        <w:rPr>
          <w:lang w:val="sv-SE"/>
        </w:rPr>
      </w:pPr>
      <w:r w:rsidRPr="00932124">
        <w:rPr>
          <w:lang w:val="sv-SE"/>
        </w:rPr>
        <w:t>Det är därför inte förv</w:t>
      </w:r>
      <w:r>
        <w:rPr>
          <w:lang w:val="sv-SE"/>
        </w:rPr>
        <w:t>ånansvärt att COVID-19 pandemin</w:t>
      </w:r>
      <w:r w:rsidRPr="00932124">
        <w:rPr>
          <w:lang w:val="sv-SE"/>
        </w:rPr>
        <w:t xml:space="preserve"> </w:t>
      </w:r>
      <w:r>
        <w:rPr>
          <w:lang w:val="sv-SE"/>
        </w:rPr>
        <w:t xml:space="preserve">har drabbat egenföretagare på olika sätt. Det finns stora skillnader </w:t>
      </w:r>
      <w:r w:rsidRPr="00F44609">
        <w:rPr>
          <w:lang w:val="sv-SE"/>
        </w:rPr>
        <w:t xml:space="preserve">i hur bra (egen-)företagare </w:t>
      </w:r>
      <w:r>
        <w:rPr>
          <w:lang w:val="sv-SE"/>
        </w:rPr>
        <w:t xml:space="preserve">hittills </w:t>
      </w:r>
      <w:r w:rsidRPr="00F44609">
        <w:rPr>
          <w:lang w:val="sv-SE"/>
        </w:rPr>
        <w:t>har klarat krisen</w:t>
      </w:r>
      <w:r>
        <w:rPr>
          <w:lang w:val="sv-SE"/>
        </w:rPr>
        <w:t xml:space="preserve"> och kunnat hitta möjligheterna att bedriva sina affärer under förändrade villkor. Snabba omställningar krävdes, vilket troligtvis har inverkat på arbetsvillkoren och osäkerhet inför framtiden är fortsatt stort.</w:t>
      </w:r>
      <w:r w:rsidRPr="00F44609">
        <w:rPr>
          <w:lang w:val="sv-SE"/>
        </w:rPr>
        <w:t xml:space="preserve"> </w:t>
      </w:r>
      <w:r w:rsidRPr="00932124">
        <w:rPr>
          <w:lang w:val="sv-SE"/>
        </w:rPr>
        <w:t xml:space="preserve">Sammantaget förtydligades forskningsbehovet: mer kunskap behövs om egenföretagares förutsättningar att bedriva sina verksamheter, </w:t>
      </w:r>
      <w:r>
        <w:rPr>
          <w:lang w:val="sv-SE"/>
        </w:rPr>
        <w:t xml:space="preserve">och </w:t>
      </w:r>
      <w:r w:rsidRPr="00932124">
        <w:rPr>
          <w:lang w:val="sv-SE"/>
        </w:rPr>
        <w:t xml:space="preserve">kopplingar mellan förutsättningar, arbetsmiljö och hälsa behöver </w:t>
      </w:r>
      <w:r>
        <w:rPr>
          <w:lang w:val="sv-SE"/>
        </w:rPr>
        <w:t>studeras</w:t>
      </w:r>
      <w:r w:rsidRPr="00932124">
        <w:rPr>
          <w:lang w:val="sv-SE"/>
        </w:rPr>
        <w:t xml:space="preserve"> </w:t>
      </w:r>
      <w:r>
        <w:rPr>
          <w:lang w:val="sv-SE"/>
        </w:rPr>
        <w:t xml:space="preserve">med hänsyn </w:t>
      </w:r>
      <w:r w:rsidRPr="00932124">
        <w:rPr>
          <w:lang w:val="sv-SE"/>
        </w:rPr>
        <w:t xml:space="preserve">till olikheterna inom gruppen av egenföretagare. </w:t>
      </w:r>
    </w:p>
    <w:p w14:paraId="33D9339E" w14:textId="77777777" w:rsidR="002B16CF" w:rsidRPr="00293DAF" w:rsidRDefault="002B16CF" w:rsidP="002B16CF">
      <w:pPr>
        <w:pStyle w:val="BrdtextutanindragparagraphtextNoindentation"/>
        <w:rPr>
          <w:lang w:val="sv-SE"/>
        </w:rPr>
      </w:pPr>
      <w:r w:rsidRPr="00E241BB">
        <w:rPr>
          <w:lang w:val="sv-SE"/>
        </w:rPr>
        <w:t xml:space="preserve">Syftet med symposiet är att belysa egenföretagares arbetsmiljö och dess koppling till hälsa genom att treolika forskningsstudier som kompletterar varandra på ett intressant sätt. </w:t>
      </w:r>
      <w:r w:rsidRPr="00293DAF">
        <w:rPr>
          <w:lang w:val="sv-SE"/>
        </w:rPr>
        <w:t xml:space="preserve">Den första studien </w:t>
      </w:r>
      <w:r>
        <w:rPr>
          <w:lang w:val="sv-SE"/>
        </w:rPr>
        <w:t xml:space="preserve">genomfördes innan pandemin och </w:t>
      </w:r>
      <w:r w:rsidRPr="00293DAF">
        <w:rPr>
          <w:lang w:val="sv-SE"/>
        </w:rPr>
        <w:t>ger en fördjupad förståelse för k</w:t>
      </w:r>
      <w:r>
        <w:rPr>
          <w:lang w:val="sv-SE"/>
        </w:rPr>
        <w:t xml:space="preserve">opplingen mellan </w:t>
      </w:r>
      <w:r w:rsidRPr="00293DAF">
        <w:rPr>
          <w:lang w:val="sv-SE"/>
        </w:rPr>
        <w:t>hälso</w:t>
      </w:r>
      <w:r>
        <w:rPr>
          <w:lang w:val="sv-SE"/>
        </w:rPr>
        <w:t xml:space="preserve">- och affärsutveckling </w:t>
      </w:r>
      <w:r w:rsidRPr="00293DAF">
        <w:rPr>
          <w:lang w:val="sv-SE"/>
        </w:rPr>
        <w:t>över tid</w:t>
      </w:r>
      <w:r>
        <w:rPr>
          <w:lang w:val="sv-SE"/>
        </w:rPr>
        <w:t>. D</w:t>
      </w:r>
      <w:r w:rsidRPr="00293DAF">
        <w:rPr>
          <w:lang w:val="sv-SE"/>
        </w:rPr>
        <w:t>e andra två studierna belyser vilka utmaningar egenföretagandet innebär särskilt nu under pandemin, så att viktiga lärdomar kan dras för framtida kriser.</w:t>
      </w:r>
    </w:p>
    <w:p w14:paraId="2E9DF49D" w14:textId="77777777" w:rsidR="002B16CF" w:rsidRPr="00E241BB" w:rsidRDefault="002B16CF" w:rsidP="00EA7793">
      <w:pPr>
        <w:pStyle w:val="Rubrik2"/>
      </w:pPr>
      <w:r w:rsidRPr="00E241BB">
        <w:t>Upplägg</w:t>
      </w:r>
    </w:p>
    <w:p w14:paraId="7CBDF80F" w14:textId="77777777" w:rsidR="002B16CF" w:rsidRPr="00932124" w:rsidRDefault="002B16CF" w:rsidP="002B16CF">
      <w:r w:rsidRPr="00932124">
        <w:t xml:space="preserve">Symposiet består av </w:t>
      </w:r>
      <w:r>
        <w:t>tre</w:t>
      </w:r>
      <w:r w:rsidRPr="00932124">
        <w:t xml:space="preserve"> presentationer:</w:t>
      </w:r>
    </w:p>
    <w:p w14:paraId="1EE24D2A" w14:textId="77777777" w:rsidR="002B16CF" w:rsidRPr="00F44609" w:rsidRDefault="002B16CF" w:rsidP="002B16CF">
      <w:pPr>
        <w:pStyle w:val="BrdtextutanindragparagraphtextNoindentation"/>
        <w:numPr>
          <w:ilvl w:val="0"/>
          <w:numId w:val="10"/>
        </w:numPr>
        <w:snapToGrid/>
        <w:spacing w:after="0" w:line="240" w:lineRule="auto"/>
        <w:jc w:val="both"/>
      </w:pPr>
      <w:r w:rsidRPr="00E241BB">
        <w:rPr>
          <w:lang w:val="sv-SE"/>
        </w:rPr>
        <w:t xml:space="preserve">Hur hänger hälsoutveckling bland egenföretagare över tid ihop med framgång i företagandet? </w:t>
      </w:r>
      <w:r w:rsidRPr="00F44609">
        <w:rPr>
          <w:lang w:val="sv-SE"/>
        </w:rPr>
        <w:t>(Föredragande</w:t>
      </w:r>
      <w:r>
        <w:rPr>
          <w:lang w:val="sv-SE"/>
        </w:rPr>
        <w:t>:</w:t>
      </w:r>
      <w:r w:rsidRPr="00F44609">
        <w:rPr>
          <w:lang w:val="sv-SE"/>
        </w:rPr>
        <w:t xml:space="preserve"> Claudia Bernhard-</w:t>
      </w:r>
      <w:proofErr w:type="spellStart"/>
      <w:r w:rsidRPr="00F44609">
        <w:rPr>
          <w:lang w:val="sv-SE"/>
        </w:rPr>
        <w:t>Oettel</w:t>
      </w:r>
      <w:proofErr w:type="spellEnd"/>
      <w:r w:rsidRPr="00F44609">
        <w:rPr>
          <w:lang w:val="sv-SE"/>
        </w:rPr>
        <w:t>, Stockholms universitet)</w:t>
      </w:r>
    </w:p>
    <w:p w14:paraId="6AB70585" w14:textId="77777777" w:rsidR="002B16CF" w:rsidRPr="00F44609" w:rsidRDefault="002B16CF" w:rsidP="002B16CF">
      <w:pPr>
        <w:pStyle w:val="BrdtextutanindragparagraphtextNoindentation"/>
        <w:numPr>
          <w:ilvl w:val="0"/>
          <w:numId w:val="10"/>
        </w:numPr>
        <w:snapToGrid/>
        <w:spacing w:after="0" w:line="240" w:lineRule="auto"/>
        <w:jc w:val="both"/>
        <w:rPr>
          <w:lang w:val="sv-SE"/>
        </w:rPr>
      </w:pPr>
      <w:r w:rsidRPr="00F44609">
        <w:rPr>
          <w:lang w:val="sv-SE"/>
        </w:rPr>
        <w:t>Pandemin som en möjlighet att upptäcka nya affärsmöjligheter? Resurser bland svenska företagare</w:t>
      </w:r>
      <w:r w:rsidRPr="00F44609" w:rsidDel="007B5970">
        <w:rPr>
          <w:lang w:val="sv-SE"/>
        </w:rPr>
        <w:t xml:space="preserve"> </w:t>
      </w:r>
      <w:r w:rsidRPr="00F44609">
        <w:rPr>
          <w:lang w:val="sv-SE"/>
        </w:rPr>
        <w:t xml:space="preserve">(Föredragande: </w:t>
      </w:r>
      <w:proofErr w:type="spellStart"/>
      <w:r>
        <w:rPr>
          <w:lang w:val="sv-SE"/>
        </w:rPr>
        <w:t>Constanze</w:t>
      </w:r>
      <w:proofErr w:type="spellEnd"/>
      <w:r>
        <w:rPr>
          <w:lang w:val="sv-SE"/>
        </w:rPr>
        <w:t xml:space="preserve"> </w:t>
      </w:r>
      <w:proofErr w:type="spellStart"/>
      <w:r>
        <w:rPr>
          <w:lang w:val="sv-SE"/>
        </w:rPr>
        <w:t>Eib</w:t>
      </w:r>
      <w:proofErr w:type="spellEnd"/>
      <w:r w:rsidRPr="00F44609">
        <w:rPr>
          <w:lang w:val="sv-SE"/>
        </w:rPr>
        <w:t>, Uppsala universitet)</w:t>
      </w:r>
    </w:p>
    <w:p w14:paraId="0A5BA12D" w14:textId="77777777" w:rsidR="002B16CF" w:rsidRPr="00932124" w:rsidRDefault="002B16CF" w:rsidP="002B16CF">
      <w:pPr>
        <w:pStyle w:val="BrdtextutanindragparagraphtextNoindentation"/>
        <w:numPr>
          <w:ilvl w:val="0"/>
          <w:numId w:val="10"/>
        </w:numPr>
        <w:snapToGrid/>
        <w:spacing w:after="0" w:line="240" w:lineRule="auto"/>
        <w:jc w:val="both"/>
        <w:rPr>
          <w:color w:val="auto"/>
        </w:rPr>
      </w:pPr>
      <w:r w:rsidRPr="00E241BB">
        <w:rPr>
          <w:color w:val="auto"/>
          <w:lang w:val="sv-SE"/>
        </w:rPr>
        <w:t>Små företag och COVID-19 – ledares upplevelser av arbetsvillkor, balans arbete-fritid och hälsa?</w:t>
      </w:r>
      <w:r w:rsidRPr="00E241BB" w:rsidDel="007B5970">
        <w:rPr>
          <w:color w:val="auto"/>
          <w:lang w:val="sv-SE"/>
        </w:rPr>
        <w:t xml:space="preserve"> </w:t>
      </w:r>
      <w:r w:rsidRPr="00932124">
        <w:rPr>
          <w:color w:val="auto"/>
        </w:rPr>
        <w:t>(</w:t>
      </w:r>
      <w:proofErr w:type="spellStart"/>
      <w:r w:rsidRPr="00932124">
        <w:rPr>
          <w:color w:val="auto"/>
        </w:rPr>
        <w:t>Föredragande</w:t>
      </w:r>
      <w:proofErr w:type="spellEnd"/>
      <w:r w:rsidRPr="00932124">
        <w:rPr>
          <w:color w:val="auto"/>
        </w:rPr>
        <w:t xml:space="preserve">: </w:t>
      </w:r>
      <w:proofErr w:type="spellStart"/>
      <w:r w:rsidRPr="00932124">
        <w:rPr>
          <w:color w:val="auto"/>
        </w:rPr>
        <w:t>Stig</w:t>
      </w:r>
      <w:proofErr w:type="spellEnd"/>
      <w:r w:rsidRPr="00932124">
        <w:rPr>
          <w:color w:val="auto"/>
        </w:rPr>
        <w:t xml:space="preserve"> </w:t>
      </w:r>
      <w:proofErr w:type="spellStart"/>
      <w:r w:rsidRPr="00932124">
        <w:rPr>
          <w:color w:val="auto"/>
        </w:rPr>
        <w:t>Vinberg</w:t>
      </w:r>
      <w:proofErr w:type="spellEnd"/>
      <w:r w:rsidRPr="00932124">
        <w:rPr>
          <w:color w:val="auto"/>
        </w:rPr>
        <w:t xml:space="preserve">, </w:t>
      </w:r>
      <w:proofErr w:type="spellStart"/>
      <w:r w:rsidRPr="00932124">
        <w:rPr>
          <w:color w:val="auto"/>
        </w:rPr>
        <w:t>Mittuniversitetet</w:t>
      </w:r>
      <w:proofErr w:type="spellEnd"/>
      <w:r w:rsidRPr="00932124">
        <w:rPr>
          <w:color w:val="auto"/>
        </w:rPr>
        <w:t>)</w:t>
      </w:r>
    </w:p>
    <w:p w14:paraId="7842F75D" w14:textId="77777777" w:rsidR="002B16CF" w:rsidRPr="00E241BB" w:rsidRDefault="002B16CF" w:rsidP="002B16CF">
      <w:pPr>
        <w:pStyle w:val="BrdtextutanindragparagraphtextNoindentation"/>
        <w:rPr>
          <w:lang w:val="sv-SE"/>
        </w:rPr>
      </w:pPr>
      <w:r w:rsidRPr="00E241BB">
        <w:rPr>
          <w:b/>
          <w:lang w:val="sv-SE"/>
        </w:rPr>
        <w:lastRenderedPageBreak/>
        <w:t>Kontaktinformation:</w:t>
      </w:r>
      <w:r w:rsidRPr="00E241BB">
        <w:rPr>
          <w:lang w:val="sv-SE"/>
        </w:rPr>
        <w:t xml:space="preserve"> Claudia Bernhard-</w:t>
      </w:r>
      <w:proofErr w:type="spellStart"/>
      <w:r w:rsidRPr="00E241BB">
        <w:rPr>
          <w:lang w:val="sv-SE"/>
        </w:rPr>
        <w:t>Oettel</w:t>
      </w:r>
      <w:proofErr w:type="spellEnd"/>
      <w:r w:rsidRPr="00E241BB">
        <w:rPr>
          <w:lang w:val="sv-SE"/>
        </w:rPr>
        <w:t xml:space="preserve"> </w:t>
      </w:r>
      <w:proofErr w:type="spellStart"/>
      <w:r w:rsidRPr="00E241BB">
        <w:rPr>
          <w:lang w:val="sv-SE"/>
        </w:rPr>
        <w:t>cbl@psychology</w:t>
      </w:r>
      <w:proofErr w:type="spellEnd"/>
      <w:r w:rsidRPr="00E241BB">
        <w:rPr>
          <w:lang w:val="sv-SE"/>
        </w:rPr>
        <w:t>, Susanna Toivanen, susanna.toivanen@mdh.se</w:t>
      </w:r>
    </w:p>
    <w:p w14:paraId="46831658" w14:textId="2DF574D7" w:rsidR="002B16CF" w:rsidRDefault="002B16CF">
      <w:pPr>
        <w:rPr>
          <w:sz w:val="28"/>
          <w:szCs w:val="28"/>
        </w:rPr>
      </w:pPr>
      <w:r>
        <w:rPr>
          <w:sz w:val="28"/>
          <w:szCs w:val="28"/>
        </w:rPr>
        <w:br w:type="page"/>
      </w:r>
    </w:p>
    <w:p w14:paraId="0BD6B831" w14:textId="77777777" w:rsidR="002B16CF" w:rsidRPr="00D071B4" w:rsidRDefault="002B16CF" w:rsidP="002B16CF">
      <w:pPr>
        <w:pStyle w:val="Rubrik1"/>
        <w:rPr>
          <w:rFonts w:ascii="Georgia" w:hAnsi="Georgia"/>
          <w:b/>
          <w:bCs/>
          <w:color w:val="auto"/>
        </w:rPr>
      </w:pPr>
      <w:r w:rsidRPr="00D071B4">
        <w:rPr>
          <w:rFonts w:ascii="Georgia" w:hAnsi="Georgia"/>
          <w:b/>
          <w:bCs/>
          <w:color w:val="auto"/>
        </w:rPr>
        <w:lastRenderedPageBreak/>
        <w:t xml:space="preserve">Hur hänger hälsoutveckling bland egenföretagare över tid ihop med framgång i </w:t>
      </w:r>
      <w:proofErr w:type="gramStart"/>
      <w:r w:rsidRPr="00D071B4">
        <w:rPr>
          <w:rFonts w:ascii="Georgia" w:hAnsi="Georgia"/>
          <w:b/>
          <w:bCs/>
          <w:color w:val="auto"/>
        </w:rPr>
        <w:t>företagandet?*</w:t>
      </w:r>
      <w:proofErr w:type="gramEnd"/>
    </w:p>
    <w:p w14:paraId="4764F1E3" w14:textId="77777777" w:rsidR="002B16CF" w:rsidRDefault="002B16CF" w:rsidP="002B16CF">
      <w:pPr>
        <w:rPr>
          <w:sz w:val="20"/>
        </w:rPr>
      </w:pPr>
      <w:r w:rsidRPr="00C0000F">
        <w:rPr>
          <w:b/>
        </w:rPr>
        <w:t xml:space="preserve">*Presentationen </w:t>
      </w:r>
      <w:r>
        <w:rPr>
          <w:b/>
        </w:rPr>
        <w:t>ingår i symposiet</w:t>
      </w:r>
      <w:r w:rsidRPr="00C0000F">
        <w:rPr>
          <w:b/>
        </w:rPr>
        <w:t xml:space="preserve"> Arbetsmiljö och hälsa bland egenföretagare </w:t>
      </w:r>
      <w:r>
        <w:rPr>
          <w:b/>
        </w:rPr>
        <w:t xml:space="preserve">innan och under COVID-19 pandemin </w:t>
      </w:r>
      <w:r w:rsidRPr="00C0000F">
        <w:rPr>
          <w:b/>
        </w:rPr>
        <w:t>(Bernhard-</w:t>
      </w:r>
      <w:proofErr w:type="spellStart"/>
      <w:r w:rsidRPr="00C0000F">
        <w:rPr>
          <w:b/>
        </w:rPr>
        <w:t>Oettel</w:t>
      </w:r>
      <w:proofErr w:type="spellEnd"/>
      <w:r>
        <w:rPr>
          <w:b/>
        </w:rPr>
        <w:t xml:space="preserve"> &amp; Toivanen</w:t>
      </w:r>
      <w:r w:rsidRPr="00C0000F">
        <w:rPr>
          <w:b/>
        </w:rPr>
        <w:t>)</w:t>
      </w:r>
    </w:p>
    <w:p w14:paraId="06A07340" w14:textId="77777777" w:rsidR="002B16CF" w:rsidRPr="00C0000F" w:rsidRDefault="002B16CF" w:rsidP="002B16CF">
      <w:pPr>
        <w:pStyle w:val="Underrubrik"/>
        <w:rPr>
          <w:lang w:val="sv-SE"/>
        </w:rPr>
      </w:pPr>
      <w:r w:rsidRPr="00C0000F">
        <w:rPr>
          <w:lang w:val="sv-SE"/>
        </w:rPr>
        <w:t>Claudia Bernhard-Oettel</w:t>
      </w:r>
      <w:r w:rsidRPr="00C0000F">
        <w:rPr>
          <w:vertAlign w:val="superscript"/>
          <w:lang w:val="sv-SE"/>
        </w:rPr>
        <w:t>1</w:t>
      </w:r>
      <w:r w:rsidRPr="00C0000F">
        <w:rPr>
          <w:lang w:val="sv-SE"/>
        </w:rPr>
        <w:t>, Louise Bergman</w:t>
      </w:r>
      <w:r w:rsidRPr="00C0000F">
        <w:rPr>
          <w:vertAlign w:val="superscript"/>
          <w:lang w:val="sv-SE"/>
        </w:rPr>
        <w:t>1</w:t>
      </w:r>
      <w:r w:rsidRPr="00C0000F">
        <w:rPr>
          <w:lang w:val="sv-SE"/>
        </w:rPr>
        <w:t xml:space="preserve">, </w:t>
      </w:r>
      <w:proofErr w:type="spellStart"/>
      <w:r w:rsidRPr="00C0000F">
        <w:rPr>
          <w:lang w:val="sv-SE"/>
        </w:rPr>
        <w:t>Constanze</w:t>
      </w:r>
      <w:proofErr w:type="spellEnd"/>
      <w:r w:rsidRPr="00C0000F">
        <w:rPr>
          <w:lang w:val="sv-SE"/>
        </w:rPr>
        <w:t xml:space="preserve"> Leineweber</w:t>
      </w:r>
      <w:r w:rsidRPr="00C0000F">
        <w:rPr>
          <w:vertAlign w:val="superscript"/>
          <w:lang w:val="sv-SE"/>
        </w:rPr>
        <w:t>1 &amp;</w:t>
      </w:r>
      <w:r w:rsidRPr="00C0000F">
        <w:rPr>
          <w:lang w:val="sv-SE"/>
        </w:rPr>
        <w:t xml:space="preserve"> Susanna Toivanen</w:t>
      </w:r>
      <w:r w:rsidRPr="00C0000F">
        <w:rPr>
          <w:vertAlign w:val="superscript"/>
          <w:lang w:val="sv-SE"/>
        </w:rPr>
        <w:t>2</w:t>
      </w:r>
      <w:r w:rsidRPr="00C0000F">
        <w:rPr>
          <w:lang w:val="sv-SE"/>
        </w:rPr>
        <w:t xml:space="preserve"> </w:t>
      </w:r>
      <w:r w:rsidRPr="00C0000F">
        <w:rPr>
          <w:vertAlign w:val="superscript"/>
          <w:lang w:val="sv-SE"/>
        </w:rPr>
        <w:t>1</w:t>
      </w:r>
      <w:r w:rsidRPr="00C0000F">
        <w:rPr>
          <w:lang w:val="sv-SE"/>
        </w:rPr>
        <w:t xml:space="preserve">Stockholms universitet, </w:t>
      </w:r>
      <w:r w:rsidRPr="00C0000F">
        <w:rPr>
          <w:vertAlign w:val="superscript"/>
          <w:lang w:val="sv-SE"/>
        </w:rPr>
        <w:t>2</w:t>
      </w:r>
      <w:r w:rsidRPr="00C0000F">
        <w:rPr>
          <w:lang w:val="sv-SE"/>
        </w:rPr>
        <w:t xml:space="preserve">Mälardalens högskola </w:t>
      </w:r>
    </w:p>
    <w:p w14:paraId="5472134C" w14:textId="77777777" w:rsidR="002B16CF" w:rsidRPr="00D107D8" w:rsidRDefault="002B16CF" w:rsidP="00EA7793">
      <w:pPr>
        <w:pStyle w:val="Rubrik2"/>
      </w:pPr>
      <w:r w:rsidRPr="00D107D8">
        <w:t xml:space="preserve">Bakgrund </w:t>
      </w:r>
    </w:p>
    <w:p w14:paraId="375B3B87" w14:textId="77777777" w:rsidR="002B16CF" w:rsidRPr="00EA01A8" w:rsidRDefault="002B16CF" w:rsidP="002B16CF">
      <w:r w:rsidRPr="00A34888">
        <w:t xml:space="preserve">En av tio </w:t>
      </w:r>
      <w:r>
        <w:t>i</w:t>
      </w:r>
      <w:r w:rsidRPr="00A34888">
        <w:t xml:space="preserve"> den arbetande b</w:t>
      </w:r>
      <w:r>
        <w:t>ef</w:t>
      </w:r>
      <w:r w:rsidRPr="00A34888">
        <w:t>olkninge</w:t>
      </w:r>
      <w:r>
        <w:t>n</w:t>
      </w:r>
      <w:r w:rsidRPr="00A34888">
        <w:t xml:space="preserve"> </w:t>
      </w:r>
      <w:r>
        <w:t>i</w:t>
      </w:r>
      <w:r w:rsidRPr="00A34888">
        <w:t xml:space="preserve"> </w:t>
      </w:r>
      <w:r>
        <w:t>Sverige driver ett eget företag. Det kan finnas många fördelar med att starta eget, men en</w:t>
      </w:r>
      <w:r w:rsidRPr="00A34888">
        <w:t xml:space="preserve"> betydande andel egenföretagare kämpar med att </w:t>
      </w:r>
      <w:r>
        <w:t>etablera sin affärsidé på marknaden</w:t>
      </w:r>
      <w:r w:rsidRPr="00A34888">
        <w:t xml:space="preserve">. </w:t>
      </w:r>
      <w:r>
        <w:t>Bland</w:t>
      </w:r>
      <w:r w:rsidRPr="00EA01A8">
        <w:t xml:space="preserve"> viktiga framgångsfaktorer</w:t>
      </w:r>
      <w:r>
        <w:t xml:space="preserve"> har </w:t>
      </w:r>
      <w:r w:rsidRPr="00EA01A8">
        <w:t>egenföretagares hälsa och välbefinnande</w:t>
      </w:r>
      <w:r>
        <w:t xml:space="preserve"> börjat diskuteras mer på senare tid</w:t>
      </w:r>
      <w:r w:rsidRPr="00EA01A8">
        <w:t xml:space="preserve">. </w:t>
      </w:r>
      <w:r>
        <w:t>Tidigare forskningsstudier har dock sällan kunnat följa egenföretagares hälsoutveckling över tid. Det är därför fortfarande oklart</w:t>
      </w:r>
      <w:r w:rsidRPr="00EA01A8">
        <w:t xml:space="preserve"> huruvida hälsa kan anses vara en nyckelfaktor för att nå framgång som egenföretagare, </w:t>
      </w:r>
      <w:r>
        <w:t>och huruvida hälsoutveckling över tid skiljer sig mellan olika typer av egenföretagare, samt hänger ihop med affärsutveckling och framgångsfaktorer.</w:t>
      </w:r>
    </w:p>
    <w:p w14:paraId="4207799E" w14:textId="77777777" w:rsidR="002B16CF" w:rsidRPr="00D107D8" w:rsidRDefault="002B16CF" w:rsidP="00EA7793">
      <w:pPr>
        <w:pStyle w:val="Rubrik2"/>
      </w:pPr>
      <w:r w:rsidRPr="00D107D8">
        <w:t>Syfte</w:t>
      </w:r>
    </w:p>
    <w:p w14:paraId="33D1787E" w14:textId="77777777" w:rsidR="002B16CF" w:rsidRPr="008F73C3" w:rsidRDefault="002B16CF" w:rsidP="002B16CF">
      <w:pPr>
        <w:pStyle w:val="BrdtextutanindragparagraphtextNoindentation"/>
        <w:rPr>
          <w:lang w:val="sv-SE"/>
        </w:rPr>
      </w:pPr>
      <w:r w:rsidRPr="008F73C3">
        <w:rPr>
          <w:lang w:val="sv-SE"/>
        </w:rPr>
        <w:t xml:space="preserve">Syftet med föreliggande studie är att undersöka huruvida det </w:t>
      </w:r>
      <w:r>
        <w:rPr>
          <w:lang w:val="sv-SE"/>
        </w:rPr>
        <w:t>finns olika undergrupper av egenföretagare som skiljer sig i hälsoutvecklingen över tid, att studera huruvida olika hälsoutvecklingar hänger ihop med affärsutveckling och demografiska skillnader mellan egenföretagare.</w:t>
      </w:r>
    </w:p>
    <w:p w14:paraId="0608484D" w14:textId="77777777" w:rsidR="002B16CF" w:rsidRPr="00D107D8" w:rsidRDefault="002B16CF" w:rsidP="00EA7793">
      <w:pPr>
        <w:pStyle w:val="Rubrik2"/>
      </w:pPr>
      <w:r w:rsidRPr="00D107D8">
        <w:t>Metod</w:t>
      </w:r>
    </w:p>
    <w:p w14:paraId="06CA733D" w14:textId="77777777" w:rsidR="002B16CF" w:rsidRPr="00A34888" w:rsidRDefault="002B16CF" w:rsidP="002B16CF">
      <w:r w:rsidRPr="00A34888">
        <w:t xml:space="preserve">Data från egenföretagare som besvarade enkäten i SLOSH studien (Swedish Longitudinal </w:t>
      </w:r>
      <w:proofErr w:type="spellStart"/>
      <w:r w:rsidRPr="00A34888">
        <w:t>Occupational</w:t>
      </w:r>
      <w:proofErr w:type="spellEnd"/>
      <w:r w:rsidRPr="00A34888">
        <w:t xml:space="preserve"> Survey on Health) </w:t>
      </w:r>
      <w:proofErr w:type="gramStart"/>
      <w:r>
        <w:t>med  u</w:t>
      </w:r>
      <w:r w:rsidRPr="00A34888">
        <w:t>pp</w:t>
      </w:r>
      <w:proofErr w:type="gramEnd"/>
      <w:r w:rsidRPr="00A34888">
        <w:t xml:space="preserve"> till fyra uppföljningstillfällen</w:t>
      </w:r>
      <w:r>
        <w:t xml:space="preserve">  används. Genom detta är</w:t>
      </w:r>
      <w:r w:rsidRPr="00A34888">
        <w:t xml:space="preserve"> det möjligt att följa hälsoutveckling över tid. Med hjälp av Latent </w:t>
      </w:r>
      <w:proofErr w:type="spellStart"/>
      <w:r w:rsidRPr="00A34888">
        <w:t>growth</w:t>
      </w:r>
      <w:proofErr w:type="spellEnd"/>
      <w:r w:rsidRPr="00A34888">
        <w:t xml:space="preserve"> </w:t>
      </w:r>
      <w:proofErr w:type="spellStart"/>
      <w:r w:rsidRPr="00A34888">
        <w:t>curve</w:t>
      </w:r>
      <w:proofErr w:type="spellEnd"/>
      <w:r w:rsidRPr="00A34888">
        <w:t xml:space="preserve"> </w:t>
      </w:r>
      <w:proofErr w:type="spellStart"/>
      <w:r w:rsidRPr="00A34888">
        <w:t>modelling</w:t>
      </w:r>
      <w:proofErr w:type="spellEnd"/>
      <w:r w:rsidRPr="00A34888">
        <w:t xml:space="preserve"> undersöker vi egenföretagare</w:t>
      </w:r>
      <w:r>
        <w:t xml:space="preserve">s hälsoprofiler i relation till företagsdata (antal kunder, inkomstsäkerhet, uppdragsläge, </w:t>
      </w:r>
      <w:proofErr w:type="gramStart"/>
      <w:r>
        <w:t xml:space="preserve">m </w:t>
      </w:r>
      <w:proofErr w:type="spellStart"/>
      <w:r>
        <w:t>fl</w:t>
      </w:r>
      <w:proofErr w:type="spellEnd"/>
      <w:proofErr w:type="gramEnd"/>
      <w:r>
        <w:t>).</w:t>
      </w:r>
      <w:r w:rsidRPr="00A34888">
        <w:t xml:space="preserve"> </w:t>
      </w:r>
      <w:r>
        <w:t xml:space="preserve">Hälsa har undersökts genom självskattad hälsa, depressiva symptom och en rad frågor om fysiska symptom (smärtor). Information om hur egenföretagare skattar sin arbetsförmåga med tanke på sin hälsa finns. Bakgrundsvariabler såsom ålder, kön, utbildning, typ av företagandet (egenföretagare vs </w:t>
      </w:r>
      <w:proofErr w:type="spellStart"/>
      <w:r>
        <w:t>kombinatör</w:t>
      </w:r>
      <w:proofErr w:type="spellEnd"/>
      <w:r>
        <w:t>) används i deskriptivt syfte.</w:t>
      </w:r>
    </w:p>
    <w:p w14:paraId="1FB3A6A8" w14:textId="77777777" w:rsidR="002B16CF" w:rsidRPr="00A34888" w:rsidRDefault="002B16CF" w:rsidP="002B16CF"/>
    <w:p w14:paraId="4A0D370C" w14:textId="77777777" w:rsidR="002B16CF" w:rsidRPr="00A34888" w:rsidRDefault="002B16CF" w:rsidP="00EA7793">
      <w:pPr>
        <w:pStyle w:val="Rubrik2"/>
      </w:pPr>
      <w:r w:rsidRPr="00A34888">
        <w:t>Resultat</w:t>
      </w:r>
    </w:p>
    <w:p w14:paraId="7805B427" w14:textId="77777777" w:rsidR="002B16CF" w:rsidRPr="00A34888" w:rsidRDefault="002B16CF" w:rsidP="002B16CF">
      <w:pPr>
        <w:pStyle w:val="BrdtextutanindragparagraphtextNoindentation"/>
        <w:rPr>
          <w:lang w:val="sv-SE"/>
        </w:rPr>
      </w:pPr>
      <w:r w:rsidRPr="00A34888">
        <w:rPr>
          <w:lang w:val="sv-SE"/>
        </w:rPr>
        <w:t>Fem olika hälsoprofiler</w:t>
      </w:r>
      <w:r>
        <w:rPr>
          <w:lang w:val="sv-SE"/>
        </w:rPr>
        <w:t xml:space="preserve"> över tid har identifierats. Dessa uppvisade tydliga hälsoskillnader från studiens start men väldigt små förändringar över tid. De flesta egenföretagare fanns i profiler med bra eller mycket bra och stabil hälsa. Bättre hälsa var dessutom kopplad till ett stabilare och tryggare företag. Bland egenföretagare med sämre hälsa är uppdragsläget väldigt varierande och inkomsten mera otrygg. Resultat bör tolkas med viss försiktighet </w:t>
      </w:r>
      <w:proofErr w:type="gramStart"/>
      <w:r>
        <w:rPr>
          <w:lang w:val="sv-SE"/>
        </w:rPr>
        <w:t>t ex</w:t>
      </w:r>
      <w:proofErr w:type="gramEnd"/>
      <w:r>
        <w:rPr>
          <w:lang w:val="sv-SE"/>
        </w:rPr>
        <w:t xml:space="preserve"> kan inga kausala slutsatser dras. En till begränsning är att studien följde egenföretagare från tidpunkten då de svarade i SLOSH som egenföretagare för första gången och framåt. För att undersöka hälsans betydelse från att ett eget företag startas behövs framtida studier som följer en kohort med nystartade företag över tid. Trots dessa begränsningar utgör föreliggande studie ett viktigt bidrag till forskningen om egenföretagares hälsa, inte minst för att det är en av få studier som </w:t>
      </w:r>
      <w:r>
        <w:rPr>
          <w:lang w:val="sv-SE"/>
        </w:rPr>
        <w:lastRenderedPageBreak/>
        <w:t>har undersökt hälsoutveckling bland egenföretagare över flera år, och kunnat koppla det till framgångsfaktorer i företaget.</w:t>
      </w:r>
    </w:p>
    <w:p w14:paraId="3C901607" w14:textId="1B1A9998" w:rsidR="002B16CF" w:rsidRPr="00217D77" w:rsidRDefault="002B16CF" w:rsidP="00217D77">
      <w:pPr>
        <w:pStyle w:val="BrdtextutanindragparagraphtextNoindentation"/>
        <w:rPr>
          <w:lang w:val="sv-SE"/>
        </w:rPr>
      </w:pPr>
      <w:r w:rsidRPr="00EA01A8">
        <w:rPr>
          <w:lang w:val="sv-SE"/>
        </w:rPr>
        <w:t xml:space="preserve">Kontaktinformation: </w:t>
      </w:r>
      <w:r>
        <w:rPr>
          <w:lang w:val="sv-SE"/>
        </w:rPr>
        <w:t>Claudia Bernhard-</w:t>
      </w:r>
      <w:proofErr w:type="spellStart"/>
      <w:r>
        <w:rPr>
          <w:lang w:val="sv-SE"/>
        </w:rPr>
        <w:t>Oettel</w:t>
      </w:r>
      <w:proofErr w:type="spellEnd"/>
      <w:r>
        <w:rPr>
          <w:lang w:val="sv-SE"/>
        </w:rPr>
        <w:t xml:space="preserve"> cbl@psychology.su.se</w:t>
      </w:r>
    </w:p>
    <w:p w14:paraId="2AE23211" w14:textId="3A396276" w:rsidR="00882C54" w:rsidRPr="008F2499" w:rsidRDefault="00882C54" w:rsidP="00882C54">
      <w:pPr>
        <w:rPr>
          <w:sz w:val="28"/>
          <w:szCs w:val="28"/>
        </w:rPr>
      </w:pPr>
      <w:r w:rsidRPr="008F2499">
        <w:rPr>
          <w:sz w:val="28"/>
          <w:szCs w:val="28"/>
        </w:rPr>
        <w:t xml:space="preserve">Titel: </w:t>
      </w:r>
      <w:r w:rsidRPr="00B107B0">
        <w:rPr>
          <w:b/>
          <w:sz w:val="32"/>
          <w:szCs w:val="32"/>
        </w:rPr>
        <w:t xml:space="preserve">Anställningsformer och </w:t>
      </w:r>
      <w:proofErr w:type="spellStart"/>
      <w:r w:rsidRPr="00B107B0">
        <w:rPr>
          <w:b/>
          <w:sz w:val="32"/>
          <w:szCs w:val="32"/>
        </w:rPr>
        <w:t>anställningsotrygghet</w:t>
      </w:r>
      <w:proofErr w:type="spellEnd"/>
      <w:r w:rsidRPr="00B107B0">
        <w:rPr>
          <w:b/>
          <w:sz w:val="32"/>
          <w:szCs w:val="32"/>
        </w:rPr>
        <w:t xml:space="preserve"> i ett föränderligt arbetsliv</w:t>
      </w:r>
    </w:p>
    <w:p w14:paraId="42A77E8F" w14:textId="77777777" w:rsidR="00882C54" w:rsidRPr="004B7B13" w:rsidRDefault="00882C54" w:rsidP="00EA7793">
      <w:pPr>
        <w:pStyle w:val="Rubrik2"/>
      </w:pPr>
      <w:r w:rsidRPr="004B7B13">
        <w:t xml:space="preserve">Bakgrund och syfte </w:t>
      </w:r>
    </w:p>
    <w:p w14:paraId="2EAEF942" w14:textId="77777777" w:rsidR="00882C54" w:rsidRPr="00FF62D5" w:rsidRDefault="00882C54" w:rsidP="00882C54">
      <w:r w:rsidRPr="00523A97">
        <w:rPr>
          <w:shd w:val="clear" w:color="auto" w:fill="FFFFFF"/>
        </w:rPr>
        <w:t>Även om arbetsmarknad</w:t>
      </w:r>
      <w:r w:rsidRPr="006D3019">
        <w:rPr>
          <w:shd w:val="clear" w:color="auto" w:fill="FFFFFF"/>
        </w:rPr>
        <w:t>en i Sverige fortfarande</w:t>
      </w:r>
      <w:r w:rsidRPr="00523A97">
        <w:rPr>
          <w:shd w:val="clear" w:color="auto" w:fill="FFFFFF"/>
        </w:rPr>
        <w:t xml:space="preserve"> domineras av tillsvidareanställningar har många</w:t>
      </w:r>
      <w:r w:rsidRPr="006D3019">
        <w:rPr>
          <w:shd w:val="clear" w:color="auto" w:fill="FFFFFF"/>
        </w:rPr>
        <w:t xml:space="preserve"> yrkesarbetande</w:t>
      </w:r>
      <w:r w:rsidRPr="00523A97">
        <w:rPr>
          <w:shd w:val="clear" w:color="auto" w:fill="FFFFFF"/>
        </w:rPr>
        <w:t xml:space="preserve"> tidsbegränsade</w:t>
      </w:r>
      <w:r w:rsidRPr="006D3019">
        <w:rPr>
          <w:shd w:val="clear" w:color="auto" w:fill="FFFFFF"/>
        </w:rPr>
        <w:t xml:space="preserve"> </w:t>
      </w:r>
      <w:r w:rsidRPr="00523A97">
        <w:rPr>
          <w:shd w:val="clear" w:color="auto" w:fill="FFFFFF"/>
        </w:rPr>
        <w:t xml:space="preserve">anställningskontrakt som varierar i längd och garanterad arbetstid. Senare års omstruktureringar visar </w:t>
      </w:r>
      <w:r w:rsidRPr="006D3019">
        <w:rPr>
          <w:shd w:val="clear" w:color="auto" w:fill="FFFFFF"/>
        </w:rPr>
        <w:t>också</w:t>
      </w:r>
      <w:r w:rsidRPr="00523A97">
        <w:rPr>
          <w:shd w:val="clear" w:color="auto" w:fill="FFFFFF"/>
        </w:rPr>
        <w:t xml:space="preserve"> att</w:t>
      </w:r>
      <w:r w:rsidRPr="006D3019">
        <w:rPr>
          <w:shd w:val="clear" w:color="auto" w:fill="FFFFFF"/>
        </w:rPr>
        <w:t xml:space="preserve"> </w:t>
      </w:r>
      <w:r w:rsidRPr="00523A97">
        <w:rPr>
          <w:shd w:val="clear" w:color="auto" w:fill="FFFFFF"/>
        </w:rPr>
        <w:t xml:space="preserve">tillsvidareanställningar </w:t>
      </w:r>
      <w:r w:rsidRPr="006D3019">
        <w:rPr>
          <w:shd w:val="clear" w:color="auto" w:fill="FFFFFF"/>
        </w:rPr>
        <w:t xml:space="preserve">också </w:t>
      </w:r>
      <w:r w:rsidRPr="00523A97">
        <w:rPr>
          <w:shd w:val="clear" w:color="auto" w:fill="FFFFFF"/>
        </w:rPr>
        <w:t xml:space="preserve">kan upphöra. </w:t>
      </w:r>
      <w:r w:rsidRPr="006D3019">
        <w:rPr>
          <w:shd w:val="clear" w:color="auto" w:fill="FFFFFF"/>
        </w:rPr>
        <w:t xml:space="preserve">Sammantaget kan det här </w:t>
      </w:r>
      <w:r w:rsidRPr="00523A97">
        <w:rPr>
          <w:shd w:val="clear" w:color="auto" w:fill="FFFFFF"/>
        </w:rPr>
        <w:t>bidra till ökad osäkerhet och otrygghet oberoende av</w:t>
      </w:r>
      <w:r w:rsidRPr="006D3019">
        <w:rPr>
          <w:shd w:val="clear" w:color="auto" w:fill="FFFFFF"/>
        </w:rPr>
        <w:t xml:space="preserve"> </w:t>
      </w:r>
      <w:r w:rsidRPr="00523A97">
        <w:rPr>
          <w:shd w:val="clear" w:color="auto" w:fill="FFFFFF"/>
        </w:rPr>
        <w:t xml:space="preserve">anställningskontrakt </w:t>
      </w:r>
      <w:r w:rsidRPr="006D3019">
        <w:rPr>
          <w:shd w:val="clear" w:color="auto" w:fill="FFFFFF"/>
        </w:rPr>
        <w:t>vilket i sin tur r</w:t>
      </w:r>
      <w:r w:rsidRPr="00523A97">
        <w:rPr>
          <w:shd w:val="clear" w:color="auto" w:fill="FFFFFF"/>
        </w:rPr>
        <w:t>eser frågor om hur fackets roll, arbetsvillkor, arbetsrelaterade attityder</w:t>
      </w:r>
      <w:r w:rsidRPr="006D3019">
        <w:rPr>
          <w:shd w:val="clear" w:color="auto" w:fill="FFFFFF"/>
        </w:rPr>
        <w:t>,</w:t>
      </w:r>
      <w:r w:rsidRPr="00523A97">
        <w:rPr>
          <w:shd w:val="clear" w:color="auto" w:fill="FFFFFF"/>
        </w:rPr>
        <w:t xml:space="preserve"> </w:t>
      </w:r>
      <w:r w:rsidRPr="006D3019">
        <w:rPr>
          <w:shd w:val="clear" w:color="auto" w:fill="FFFFFF"/>
        </w:rPr>
        <w:t xml:space="preserve">arbetsrelaterad </w:t>
      </w:r>
      <w:r w:rsidRPr="00523A97">
        <w:rPr>
          <w:shd w:val="clear" w:color="auto" w:fill="FFFFFF"/>
        </w:rPr>
        <w:t>hälsa</w:t>
      </w:r>
      <w:r w:rsidRPr="006D3019">
        <w:rPr>
          <w:shd w:val="clear" w:color="auto" w:fill="FFFFFF"/>
        </w:rPr>
        <w:t xml:space="preserve"> och välbefinnande </w:t>
      </w:r>
      <w:r w:rsidRPr="00523A97">
        <w:rPr>
          <w:shd w:val="clear" w:color="auto" w:fill="FFFFFF"/>
        </w:rPr>
        <w:t>varierar bland kvinnor och män med olika anställningskontrakt och varierande upplevelse</w:t>
      </w:r>
      <w:r w:rsidRPr="006D3019">
        <w:rPr>
          <w:shd w:val="clear" w:color="auto" w:fill="FFFFFF"/>
        </w:rPr>
        <w:t>r</w:t>
      </w:r>
      <w:r w:rsidRPr="00523A97">
        <w:rPr>
          <w:shd w:val="clear" w:color="auto" w:fill="FFFFFF"/>
        </w:rPr>
        <w:t xml:space="preserve"> av</w:t>
      </w:r>
      <w:r w:rsidRPr="006D3019">
        <w:rPr>
          <w:shd w:val="clear" w:color="auto" w:fill="FFFFFF"/>
        </w:rPr>
        <w:t xml:space="preserve"> </w:t>
      </w:r>
      <w:proofErr w:type="spellStart"/>
      <w:r w:rsidRPr="00523A97">
        <w:rPr>
          <w:shd w:val="clear" w:color="auto" w:fill="FFFFFF"/>
        </w:rPr>
        <w:t>anställningsotrygghet</w:t>
      </w:r>
      <w:proofErr w:type="spellEnd"/>
      <w:r w:rsidRPr="006D3019">
        <w:rPr>
          <w:shd w:val="clear" w:color="auto" w:fill="FFFFFF"/>
        </w:rPr>
        <w:t xml:space="preserve">. Det här symposiet för samman fyra konferensbidrag som gemensamt syftar till att diskutera och problematisera 1) hur vi kan beskriva och undersöka anställningsformer och </w:t>
      </w:r>
      <w:proofErr w:type="spellStart"/>
      <w:r w:rsidRPr="006D3019">
        <w:rPr>
          <w:shd w:val="clear" w:color="auto" w:fill="FFFFFF"/>
        </w:rPr>
        <w:t>anställningsotrygghet</w:t>
      </w:r>
      <w:proofErr w:type="spellEnd"/>
      <w:r w:rsidRPr="006D3019">
        <w:rPr>
          <w:shd w:val="clear" w:color="auto" w:fill="FFFFFF"/>
        </w:rPr>
        <w:t xml:space="preserve"> i dagens arbetsliv, 2) kopplingar mellan </w:t>
      </w:r>
      <w:proofErr w:type="spellStart"/>
      <w:r w:rsidRPr="006D3019">
        <w:rPr>
          <w:shd w:val="clear" w:color="auto" w:fill="FFFFFF"/>
        </w:rPr>
        <w:t>anställningsotrygghet</w:t>
      </w:r>
      <w:proofErr w:type="spellEnd"/>
      <w:r w:rsidRPr="006D3019">
        <w:rPr>
          <w:shd w:val="clear" w:color="auto" w:fill="FFFFFF"/>
        </w:rPr>
        <w:t xml:space="preserve"> och prestation, 3) olika sätt att analysera kopplingar mellan </w:t>
      </w:r>
      <w:proofErr w:type="spellStart"/>
      <w:r w:rsidRPr="006D3019">
        <w:rPr>
          <w:shd w:val="clear" w:color="auto" w:fill="FFFFFF"/>
        </w:rPr>
        <w:t>anställningsotrygghet</w:t>
      </w:r>
      <w:proofErr w:type="spellEnd"/>
      <w:r w:rsidRPr="006D3019">
        <w:rPr>
          <w:shd w:val="clear" w:color="auto" w:fill="FFFFFF"/>
        </w:rPr>
        <w:t xml:space="preserve"> och hälsorelaterade konsekvenser, och 4) fackets roll i det föränderliga arbetslivet. </w:t>
      </w:r>
    </w:p>
    <w:p w14:paraId="099D337E" w14:textId="77777777" w:rsidR="00882C54" w:rsidRPr="004B7B13" w:rsidRDefault="00882C54" w:rsidP="00EA7793">
      <w:pPr>
        <w:pStyle w:val="Rubrik2"/>
      </w:pPr>
      <w:r w:rsidRPr="004B7B13">
        <w:t>Upplägg</w:t>
      </w:r>
    </w:p>
    <w:p w14:paraId="6ECD2C6E" w14:textId="77777777" w:rsidR="00882C54" w:rsidRDefault="00882C54" w:rsidP="00882C54">
      <w:r w:rsidRPr="00F23E22">
        <w:t>Det här symposiet utgår från följande fyra konferensbidrag nämligen</w:t>
      </w:r>
    </w:p>
    <w:p w14:paraId="502E78FD" w14:textId="77777777" w:rsidR="00882C54" w:rsidRPr="00F23E22" w:rsidRDefault="00882C54" w:rsidP="00882C54"/>
    <w:p w14:paraId="21E453A9" w14:textId="77777777" w:rsidR="00882C54" w:rsidRPr="00A735F0" w:rsidRDefault="00882C54" w:rsidP="00EA7793">
      <w:pPr>
        <w:pStyle w:val="Rubrik2"/>
      </w:pPr>
      <w:r w:rsidRPr="009D6712">
        <w:t xml:space="preserve">1) </w:t>
      </w:r>
      <w:r w:rsidRPr="00A735F0">
        <w:t xml:space="preserve">Hur kan anställningsformer och </w:t>
      </w:r>
      <w:proofErr w:type="spellStart"/>
      <w:r w:rsidRPr="00A735F0">
        <w:t>anställningsotrygghet</w:t>
      </w:r>
      <w:proofErr w:type="spellEnd"/>
      <w:r w:rsidRPr="00A735F0">
        <w:t xml:space="preserve"> i dagens arbetsliv beskrivas och </w:t>
      </w:r>
      <w:proofErr w:type="gramStart"/>
      <w:r w:rsidRPr="00A735F0">
        <w:t>undersökas?*</w:t>
      </w:r>
      <w:proofErr w:type="gramEnd"/>
    </w:p>
    <w:p w14:paraId="4F6A3463" w14:textId="77777777" w:rsidR="00882C54" w:rsidRDefault="00882C54" w:rsidP="00882C54">
      <w:r w:rsidRPr="00F23E22">
        <w:t>Claudia Bernhard-Oettel</w:t>
      </w:r>
      <w:r w:rsidRPr="001D50D4">
        <w:rPr>
          <w:vertAlign w:val="superscript"/>
        </w:rPr>
        <w:t>1</w:t>
      </w:r>
      <w:r>
        <w:t xml:space="preserve"> </w:t>
      </w:r>
    </w:p>
    <w:p w14:paraId="3868AA6F" w14:textId="77777777" w:rsidR="00882C54" w:rsidRPr="00FF62D5" w:rsidRDefault="00882C54" w:rsidP="00882C54">
      <w:r w:rsidRPr="001D50D4">
        <w:rPr>
          <w:vertAlign w:val="superscript"/>
        </w:rPr>
        <w:t>1</w:t>
      </w:r>
      <w:r w:rsidRPr="00F23E22">
        <w:rPr>
          <w:i/>
        </w:rPr>
        <w:t>Stockholms universitet</w:t>
      </w:r>
    </w:p>
    <w:p w14:paraId="225F3074" w14:textId="77777777" w:rsidR="00882C54" w:rsidRPr="00F23E22" w:rsidRDefault="00882C54" w:rsidP="00882C54"/>
    <w:p w14:paraId="38D29A99" w14:textId="77777777" w:rsidR="00882C54" w:rsidRPr="00F23E22" w:rsidRDefault="00882C54" w:rsidP="00882C54">
      <w:r w:rsidRPr="00F23E22">
        <w:t>2)</w:t>
      </w:r>
      <w:r>
        <w:t xml:space="preserve"> </w:t>
      </w:r>
      <w:proofErr w:type="spellStart"/>
      <w:r w:rsidRPr="00F23E22">
        <w:t>Anställningsotrygghet</w:t>
      </w:r>
      <w:proofErr w:type="spellEnd"/>
      <w:r w:rsidRPr="00F23E22">
        <w:t xml:space="preserve"> och prestation: resultat från en meta-analys</w:t>
      </w:r>
    </w:p>
    <w:p w14:paraId="0281ABDD" w14:textId="77777777" w:rsidR="00882C54" w:rsidRPr="00FF62D5" w:rsidRDefault="00882C54" w:rsidP="00882C54">
      <w:r w:rsidRPr="00FF62D5">
        <w:t>Lena Låstad</w:t>
      </w:r>
      <w:r w:rsidRPr="001D50D4">
        <w:rPr>
          <w:vertAlign w:val="superscript"/>
        </w:rPr>
        <w:t>1</w:t>
      </w:r>
      <w:r w:rsidRPr="00FF62D5">
        <w:t>, Magnus Sverk</w:t>
      </w:r>
      <w:r>
        <w:t>e</w:t>
      </w:r>
      <w:r w:rsidRPr="001D50D4">
        <w:rPr>
          <w:vertAlign w:val="superscript"/>
        </w:rPr>
        <w:t>1</w:t>
      </w:r>
      <w:r w:rsidRPr="00FF62D5">
        <w:t>, Johnny Hellgren</w:t>
      </w:r>
      <w:r w:rsidRPr="001D50D4">
        <w:rPr>
          <w:vertAlign w:val="superscript"/>
        </w:rPr>
        <w:t>1</w:t>
      </w:r>
      <w:r w:rsidRPr="00FF62D5">
        <w:t>, Anne Richter</w:t>
      </w:r>
      <w:r>
        <w:rPr>
          <w:vertAlign w:val="superscript"/>
        </w:rPr>
        <w:t>2</w:t>
      </w:r>
      <w:r>
        <w:t>,</w:t>
      </w:r>
      <w:r w:rsidRPr="00FF62D5">
        <w:t xml:space="preserve"> och Katharina Näswall</w:t>
      </w:r>
      <w:r>
        <w:rPr>
          <w:vertAlign w:val="superscript"/>
        </w:rPr>
        <w:t>3</w:t>
      </w:r>
      <w:r w:rsidRPr="00FF62D5">
        <w:t xml:space="preserve"> </w:t>
      </w:r>
      <w:r w:rsidRPr="001D50D4">
        <w:rPr>
          <w:vertAlign w:val="superscript"/>
        </w:rPr>
        <w:t>1</w:t>
      </w:r>
      <w:r w:rsidRPr="00FF62D5">
        <w:rPr>
          <w:i/>
        </w:rPr>
        <w:t>Stockholms universitet</w:t>
      </w:r>
      <w:r w:rsidRPr="00FF62D5">
        <w:t xml:space="preserve">, </w:t>
      </w:r>
      <w:r>
        <w:rPr>
          <w:vertAlign w:val="superscript"/>
        </w:rPr>
        <w:t>2</w:t>
      </w:r>
      <w:r w:rsidRPr="00FF62D5">
        <w:rPr>
          <w:i/>
        </w:rPr>
        <w:t>Karolinska Institutet</w:t>
      </w:r>
      <w:r>
        <w:rPr>
          <w:i/>
        </w:rPr>
        <w:t xml:space="preserve">, </w:t>
      </w:r>
      <w:r w:rsidRPr="00B8445C">
        <w:rPr>
          <w:i/>
          <w:vertAlign w:val="superscript"/>
        </w:rPr>
        <w:t>3</w:t>
      </w:r>
      <w:r w:rsidRPr="00FF62D5">
        <w:rPr>
          <w:rFonts w:cs="URWPalladioL-Roma"/>
          <w:i/>
        </w:rPr>
        <w:t xml:space="preserve">University </w:t>
      </w:r>
      <w:proofErr w:type="spellStart"/>
      <w:r w:rsidRPr="00FF62D5">
        <w:rPr>
          <w:rFonts w:cs="URWPalladioL-Roma"/>
          <w:i/>
        </w:rPr>
        <w:t>of</w:t>
      </w:r>
      <w:proofErr w:type="spellEnd"/>
      <w:r w:rsidRPr="00FF62D5">
        <w:rPr>
          <w:rFonts w:ascii="URWPalladioL-Roma" w:hAnsi="URWPalladioL-Roma" w:cs="URWPalladioL-Roma"/>
          <w:i/>
        </w:rPr>
        <w:t xml:space="preserve"> </w:t>
      </w:r>
      <w:r w:rsidRPr="00FF62D5">
        <w:rPr>
          <w:rFonts w:cs="URWPalladioL-Roma"/>
          <w:i/>
        </w:rPr>
        <w:t>Canterbury</w:t>
      </w:r>
      <w:r w:rsidRPr="00FF62D5">
        <w:t xml:space="preserve"> </w:t>
      </w:r>
    </w:p>
    <w:p w14:paraId="43AAED50" w14:textId="77777777" w:rsidR="00882C54" w:rsidRPr="00F23E22" w:rsidRDefault="00882C54" w:rsidP="00882C54"/>
    <w:p w14:paraId="0F5F0077" w14:textId="77777777" w:rsidR="00882C54" w:rsidRPr="00F23E22" w:rsidRDefault="00882C54" w:rsidP="00882C54">
      <w:r w:rsidRPr="00F23E22">
        <w:t>3) Variabler eller individer: kan individfokus ge profilerad kunskap?</w:t>
      </w:r>
    </w:p>
    <w:p w14:paraId="4AA19D03" w14:textId="77777777" w:rsidR="00882C54" w:rsidRDefault="00882C54" w:rsidP="00882C54">
      <w:r w:rsidRPr="00F23E22">
        <w:t>Petra Lindfors</w:t>
      </w:r>
      <w:r w:rsidRPr="001D50D4">
        <w:rPr>
          <w:vertAlign w:val="superscript"/>
        </w:rPr>
        <w:t>1</w:t>
      </w:r>
      <w:r w:rsidRPr="00F23E22">
        <w:t>, Anna Sofia Tanimoto</w:t>
      </w:r>
      <w:r w:rsidRPr="001D50D4">
        <w:rPr>
          <w:vertAlign w:val="superscript"/>
        </w:rPr>
        <w:t>1</w:t>
      </w:r>
      <w:r w:rsidRPr="00F23E22">
        <w:t xml:space="preserve"> och Lena Låstad</w:t>
      </w:r>
      <w:r w:rsidRPr="001D50D4">
        <w:rPr>
          <w:vertAlign w:val="superscript"/>
        </w:rPr>
        <w:t>1</w:t>
      </w:r>
      <w:r>
        <w:t xml:space="preserve"> </w:t>
      </w:r>
    </w:p>
    <w:p w14:paraId="35115661" w14:textId="77777777" w:rsidR="00882C54" w:rsidRPr="00FF62D5" w:rsidRDefault="00882C54" w:rsidP="00882C54">
      <w:r w:rsidRPr="001D50D4">
        <w:rPr>
          <w:vertAlign w:val="superscript"/>
        </w:rPr>
        <w:t>1</w:t>
      </w:r>
      <w:r w:rsidRPr="00F23E22">
        <w:rPr>
          <w:i/>
        </w:rPr>
        <w:t>Stockholms universitet</w:t>
      </w:r>
    </w:p>
    <w:p w14:paraId="752B9C5B" w14:textId="77777777" w:rsidR="00882C54" w:rsidRPr="00F23E22" w:rsidRDefault="00882C54" w:rsidP="00882C54"/>
    <w:p w14:paraId="251A3616" w14:textId="77777777" w:rsidR="00882C54" w:rsidRPr="00F23E22" w:rsidRDefault="00882C54" w:rsidP="00882C54">
      <w:r w:rsidRPr="00F23E22">
        <w:t>4) Vad vet vi om fackets roll i ett föränderligt arbetsliv?</w:t>
      </w:r>
    </w:p>
    <w:p w14:paraId="7999BA89" w14:textId="77777777" w:rsidR="00882C54" w:rsidRPr="00FF62D5" w:rsidRDefault="00882C54" w:rsidP="00882C54">
      <w:pPr>
        <w:rPr>
          <w:rFonts w:ascii="URWPalladioL-Bold" w:hAnsi="URWPalladioL-Bold"/>
          <w:b/>
        </w:rPr>
      </w:pPr>
      <w:r w:rsidRPr="00F23E22">
        <w:lastRenderedPageBreak/>
        <w:t>Johnny Hellgren</w:t>
      </w:r>
      <w:r w:rsidRPr="001D50D4">
        <w:rPr>
          <w:vertAlign w:val="superscript"/>
        </w:rPr>
        <w:t>1</w:t>
      </w:r>
      <w:r>
        <w:t xml:space="preserve">, </w:t>
      </w:r>
      <w:r w:rsidRPr="00F23E22">
        <w:t xml:space="preserve">Isabelle </w:t>
      </w:r>
      <w:proofErr w:type="spellStart"/>
      <w:r w:rsidRPr="00F23E22">
        <w:t>Ferré</w:t>
      </w:r>
      <w:proofErr w:type="spellEnd"/>
      <w:r w:rsidRPr="00F23E22">
        <w:t xml:space="preserve"> Hernandez</w:t>
      </w:r>
      <w:r w:rsidRPr="001D50D4">
        <w:rPr>
          <w:vertAlign w:val="superscript"/>
        </w:rPr>
        <w:t>1</w:t>
      </w:r>
      <w:r>
        <w:t xml:space="preserve">, </w:t>
      </w:r>
      <w:r w:rsidRPr="00F23E22">
        <w:t>Anna Sofia Tanimoto</w:t>
      </w:r>
      <w:r w:rsidRPr="001D50D4">
        <w:rPr>
          <w:vertAlign w:val="superscript"/>
        </w:rPr>
        <w:t>1</w:t>
      </w:r>
      <w:r w:rsidRPr="00F23E22">
        <w:t>, och Magnus Sverke</w:t>
      </w:r>
      <w:r w:rsidRPr="001D50D4">
        <w:rPr>
          <w:vertAlign w:val="superscript"/>
        </w:rPr>
        <w:t>1</w:t>
      </w:r>
      <w:r>
        <w:rPr>
          <w:vertAlign w:val="superscript"/>
        </w:rPr>
        <w:t xml:space="preserve"> </w:t>
      </w:r>
      <w:r w:rsidRPr="001D50D4">
        <w:rPr>
          <w:vertAlign w:val="superscript"/>
        </w:rPr>
        <w:t>1</w:t>
      </w:r>
      <w:r w:rsidRPr="001959E1">
        <w:rPr>
          <w:i/>
        </w:rPr>
        <w:t>Stockholms universitet</w:t>
      </w:r>
      <w:r w:rsidRPr="00F23E22">
        <w:t xml:space="preserve"> </w:t>
      </w:r>
    </w:p>
    <w:p w14:paraId="19962417" w14:textId="77777777" w:rsidR="00882C54" w:rsidRPr="003579B0" w:rsidRDefault="00882C54" w:rsidP="00882C54">
      <w:pPr>
        <w:pStyle w:val="BrdtextutanindragparagraphtextNoindentation"/>
        <w:rPr>
          <w:rFonts w:ascii="Times New Roman" w:hAnsi="Times New Roman"/>
          <w:sz w:val="24"/>
          <w:szCs w:val="24"/>
          <w:lang w:val="sv-SE"/>
        </w:rPr>
      </w:pPr>
      <w:r w:rsidRPr="003579B0">
        <w:rPr>
          <w:lang w:val="sv-SE"/>
        </w:rPr>
        <w:t xml:space="preserve">Utöver att presentatörerna inom ramen för sina respektive presentationer bidrar med problematiserande diskussion kommer de som bevistar symposiet att ombes bidra med reflektioner, råd och framåtblickande inspel. Därmed är förhoppningen att </w:t>
      </w:r>
      <w:r>
        <w:rPr>
          <w:lang w:val="sv-SE"/>
        </w:rPr>
        <w:t xml:space="preserve">det här interaktiva </w:t>
      </w:r>
      <w:r w:rsidRPr="003579B0">
        <w:rPr>
          <w:lang w:val="sv-SE"/>
        </w:rPr>
        <w:t xml:space="preserve">symposiet resulterar i att alla deltagare gemensamt bidrar till att identifiera olika typer av utmaningar och hinder inom området med fokus på trender och tendenser, praktiska tips och råd på såväl mikro- som makronivå inför den kommande 5-årsperioden. Det här upplägget hänger samman med att symposiet avser samla kunskap av relevans för insatser avseende framtidens arbetsliv med fokus på anställningsvillkor och otrygghet. Därmed är förhoppningen att symposiet utgör ett led i att på sikt kunna </w:t>
      </w:r>
      <w:r w:rsidRPr="003579B0">
        <w:rPr>
          <w:rFonts w:cs="Arial"/>
          <w:shd w:val="clear" w:color="auto" w:fill="FFFFFF"/>
          <w:lang w:val="sv-SE"/>
        </w:rPr>
        <w:t>klargöra betydelsen av anställningsvillkor och otrygghet för kvinnor och män i olika skeden av livet, i olika yrken, branscher och sektorer för att på sikt kunna bidra till långsiktig hållbarhet i arbetslivet.</w:t>
      </w:r>
    </w:p>
    <w:p w14:paraId="2FF345D2" w14:textId="77777777" w:rsidR="00882C54" w:rsidRPr="003579B0" w:rsidRDefault="00882C54" w:rsidP="00882C54">
      <w:pPr>
        <w:pStyle w:val="BrdtextutanindragparagraphtextNoindentation"/>
        <w:rPr>
          <w:lang w:val="sv-SE"/>
        </w:rPr>
      </w:pPr>
    </w:p>
    <w:p w14:paraId="22CA5D5C" w14:textId="77777777" w:rsidR="00882C54" w:rsidRPr="003579B0" w:rsidRDefault="00882C54" w:rsidP="00882C54">
      <w:pPr>
        <w:rPr>
          <w:rFonts w:ascii="Times New Roman" w:hAnsi="Times New Roman"/>
        </w:rPr>
      </w:pPr>
      <w:r w:rsidRPr="001D50D4">
        <w:rPr>
          <w:b/>
        </w:rPr>
        <w:t>Kontaktinformation:</w:t>
      </w:r>
      <w:r>
        <w:t xml:space="preserve"> Petra Lindfors, Stockholms universitet</w:t>
      </w:r>
      <w:r w:rsidRPr="004901AB">
        <w:t xml:space="preserve"> </w:t>
      </w:r>
      <w:hyperlink r:id="rId18" w:history="1">
        <w:r w:rsidRPr="004901AB">
          <w:rPr>
            <w:rStyle w:val="Hyperlnk"/>
            <w:color w:val="000000" w:themeColor="text1"/>
          </w:rPr>
          <w:t>pls@psychology.su.se</w:t>
        </w:r>
      </w:hyperlink>
      <w:r w:rsidRPr="004901AB">
        <w:rPr>
          <w:color w:val="000000" w:themeColor="text1"/>
        </w:rPr>
        <w:t xml:space="preserve">, </w:t>
      </w:r>
      <w:r>
        <w:rPr>
          <w:color w:val="000000" w:themeColor="text1"/>
        </w:rPr>
        <w:t>Claudia Bernhard-</w:t>
      </w:r>
      <w:proofErr w:type="spellStart"/>
      <w:r>
        <w:rPr>
          <w:color w:val="000000" w:themeColor="text1"/>
        </w:rPr>
        <w:t>Oettel</w:t>
      </w:r>
      <w:proofErr w:type="spellEnd"/>
      <w:r>
        <w:rPr>
          <w:color w:val="000000" w:themeColor="text1"/>
        </w:rPr>
        <w:t xml:space="preserve">, Stockholms universitet </w:t>
      </w:r>
      <w:hyperlink r:id="rId19" w:history="1">
        <w:r w:rsidRPr="00D80D09">
          <w:rPr>
            <w:rStyle w:val="Hyperlnk"/>
            <w:bdr w:val="none" w:sz="0" w:space="0" w:color="auto" w:frame="1"/>
            <w:shd w:val="clear" w:color="auto" w:fill="FFFFFF"/>
          </w:rPr>
          <w:t>claudia.bernhard.oettel@su.se</w:t>
        </w:r>
      </w:hyperlink>
    </w:p>
    <w:p w14:paraId="2500CDC1" w14:textId="2C2CA741" w:rsidR="00882C54" w:rsidRDefault="00882C54">
      <w:pPr>
        <w:rPr>
          <w:rFonts w:eastAsia="Georgia" w:cs="Georgia"/>
          <w:lang w:eastAsia="en-US"/>
        </w:rPr>
      </w:pPr>
      <w:r>
        <w:rPr>
          <w:rFonts w:eastAsia="Georgia" w:cs="Georgia"/>
          <w:lang w:eastAsia="en-US"/>
        </w:rPr>
        <w:br w:type="page"/>
      </w:r>
    </w:p>
    <w:p w14:paraId="072C2676" w14:textId="77777777" w:rsidR="00882C54" w:rsidRPr="00A735F0" w:rsidRDefault="00882C54" w:rsidP="00EA7793">
      <w:pPr>
        <w:pStyle w:val="Rubrik2"/>
      </w:pPr>
      <w:r w:rsidRPr="000805E2">
        <w:lastRenderedPageBreak/>
        <w:t xml:space="preserve">Hur kan anställningsformer och </w:t>
      </w:r>
      <w:proofErr w:type="spellStart"/>
      <w:r w:rsidRPr="000805E2">
        <w:t>anställningsotrygghet</w:t>
      </w:r>
      <w:proofErr w:type="spellEnd"/>
      <w:r w:rsidRPr="000805E2">
        <w:t xml:space="preserve"> i dagens arbetsliv beskrivas och </w:t>
      </w:r>
      <w:proofErr w:type="gramStart"/>
      <w:r w:rsidRPr="000805E2">
        <w:t>undersökas?</w:t>
      </w:r>
      <w:r w:rsidRPr="00A735F0">
        <w:t>*</w:t>
      </w:r>
      <w:proofErr w:type="gramEnd"/>
    </w:p>
    <w:p w14:paraId="43CC31D7" w14:textId="77777777" w:rsidR="00882C54" w:rsidRDefault="00882C54" w:rsidP="00882C54">
      <w:r w:rsidRPr="0081608B">
        <w:t xml:space="preserve">*Presentationen tillhör symposiet Anställningsformer och </w:t>
      </w:r>
      <w:proofErr w:type="spellStart"/>
      <w:r w:rsidRPr="0081608B">
        <w:t>anställningsotrygghet</w:t>
      </w:r>
      <w:proofErr w:type="spellEnd"/>
      <w:r w:rsidRPr="0081608B">
        <w:t xml:space="preserve"> i ett föränderligt arbetsliv (Lindfors &amp; Bernhard-</w:t>
      </w:r>
      <w:proofErr w:type="spellStart"/>
      <w:r w:rsidRPr="0081608B">
        <w:t>Oettel</w:t>
      </w:r>
      <w:proofErr w:type="spellEnd"/>
      <w:r w:rsidRPr="0081608B">
        <w:t>)</w:t>
      </w:r>
    </w:p>
    <w:p w14:paraId="0BA0EF0F" w14:textId="77777777" w:rsidR="00882C54" w:rsidRDefault="00882C54" w:rsidP="00882C54">
      <w:r w:rsidRPr="0081608B">
        <w:t>Claudia Bernhard-Oettel</w:t>
      </w:r>
      <w:r w:rsidRPr="0081608B">
        <w:rPr>
          <w:vertAlign w:val="superscript"/>
        </w:rPr>
        <w:t>1</w:t>
      </w:r>
      <w:r w:rsidRPr="0081608B">
        <w:t xml:space="preserve"> </w:t>
      </w:r>
    </w:p>
    <w:p w14:paraId="37FFBFC8" w14:textId="77777777" w:rsidR="00882C54" w:rsidRPr="00A735F0" w:rsidRDefault="00882C54" w:rsidP="00882C54">
      <w:pPr>
        <w:rPr>
          <w:i/>
        </w:rPr>
      </w:pPr>
      <w:r w:rsidRPr="00A735F0">
        <w:rPr>
          <w:i/>
          <w:vertAlign w:val="superscript"/>
        </w:rPr>
        <w:t>1</w:t>
      </w:r>
      <w:r w:rsidRPr="00A735F0">
        <w:rPr>
          <w:i/>
        </w:rPr>
        <w:t xml:space="preserve">Stockholms universitet </w:t>
      </w:r>
    </w:p>
    <w:p w14:paraId="696D315F" w14:textId="77777777" w:rsidR="00882C54" w:rsidRPr="000E2E19" w:rsidRDefault="00882C54" w:rsidP="00EA7793">
      <w:pPr>
        <w:pStyle w:val="Rubrik2"/>
      </w:pPr>
      <w:r w:rsidRPr="000E2E19">
        <w:t xml:space="preserve">Bakgrund </w:t>
      </w:r>
    </w:p>
    <w:p w14:paraId="1D0C01ED" w14:textId="77777777" w:rsidR="00882C54" w:rsidRPr="0081608B" w:rsidRDefault="00882C54" w:rsidP="00882C54">
      <w:r w:rsidRPr="0081608B">
        <w:t xml:space="preserve">Hur är det att arbeta </w:t>
      </w:r>
      <w:r>
        <w:t xml:space="preserve">i </w:t>
      </w:r>
      <w:r w:rsidRPr="0081608B">
        <w:t xml:space="preserve">ett anställningskontrakt som avviker från det som länge har varit normen, nämligen en fast anställning på heltid? I takt med att organisationens behov för flexibilitet och effektivitet har ökat har även en rad alternativa anställningsformer skapats på dagens arbetsmarknad. Det kan </w:t>
      </w:r>
      <w:proofErr w:type="gramStart"/>
      <w:r w:rsidRPr="0081608B">
        <w:t>t ex</w:t>
      </w:r>
      <w:proofErr w:type="gramEnd"/>
      <w:r w:rsidRPr="0081608B">
        <w:t xml:space="preserve"> handla om visstidsanställningar eller anställningar som vikarie</w:t>
      </w:r>
      <w:r>
        <w:t>. D</w:t>
      </w:r>
      <w:r w:rsidRPr="0081608B">
        <w:t>et kan vara anställningar som inte garanterar e</w:t>
      </w:r>
      <w:r>
        <w:t>tt visst antal timmar, s k nolltimmeskontrakt. D</w:t>
      </w:r>
      <w:r w:rsidRPr="0081608B">
        <w:t xml:space="preserve">et kan vara konsultuppdrag, anställningar via bemanningsföretag eller gigs som förmedlas via </w:t>
      </w:r>
      <w:proofErr w:type="spellStart"/>
      <w:r w:rsidRPr="0081608B">
        <w:t>appar</w:t>
      </w:r>
      <w:proofErr w:type="spellEnd"/>
      <w:r w:rsidRPr="0081608B">
        <w:t xml:space="preserve"> på internet. Dessa anställningsformer kan karakteriseras på olika sätt och de kopplar i olika hög grad till upplevelser av otrygghet sett till vissa innehåll i ett arbete, anställningen som helhet, men även möjligheterna att etablera sig på arbetsmarknaden</w:t>
      </w:r>
      <w:r>
        <w:t>. Osäkerheten kan också ligga i hur man kan skapa</w:t>
      </w:r>
      <w:r w:rsidRPr="0081608B">
        <w:t xml:space="preserve"> en </w:t>
      </w:r>
      <w:r>
        <w:t>yrkes</w:t>
      </w:r>
      <w:r w:rsidRPr="0081608B">
        <w:t xml:space="preserve">karriär, </w:t>
      </w:r>
      <w:r>
        <w:t xml:space="preserve">få </w:t>
      </w:r>
      <w:r w:rsidRPr="0081608B">
        <w:t>ekonomisk trygghet eller tillgång till välfärds- och försäkringssystemet.</w:t>
      </w:r>
    </w:p>
    <w:p w14:paraId="70B29099" w14:textId="77777777" w:rsidR="00882C54" w:rsidRPr="009D740E" w:rsidRDefault="00882C54" w:rsidP="00EA7793">
      <w:pPr>
        <w:pStyle w:val="Rubrik2"/>
      </w:pPr>
      <w:r w:rsidRPr="009D740E">
        <w:t>Syfte</w:t>
      </w:r>
    </w:p>
    <w:p w14:paraId="0D6243EF" w14:textId="77777777" w:rsidR="00882C54" w:rsidRPr="0081608B" w:rsidRDefault="00882C54" w:rsidP="00882C54">
      <w:r w:rsidRPr="0081608B">
        <w:t>Syfte med föreliggande presentation är att karakterisera de olika typer av anställningsformer på ett systematiskt sätt, och att diskutera huruvida dessa är förknippade med olika otrygghetsupplevelser. Ett tredje syfte med presentationen är att belysa hur man som forskare bäst kan undersöka hur anställningsformer och (o)trygghetsupplevelser skiljer sig åt mellan olika människor på arbetsmarknaden. Detta är särskilt viktigt då tidigare forskning har visat att den upplevda otryggheten i en anställning är koppla</w:t>
      </w:r>
      <w:r>
        <w:t>d</w:t>
      </w:r>
      <w:r w:rsidRPr="0081608B">
        <w:t xml:space="preserve"> till en rad negativa konsekvenser för individen och organisationen.</w:t>
      </w:r>
    </w:p>
    <w:p w14:paraId="0DD4CF2A" w14:textId="77777777" w:rsidR="00882C54" w:rsidRPr="000E2E19" w:rsidRDefault="00882C54" w:rsidP="00EA7793">
      <w:pPr>
        <w:pStyle w:val="Rubrik2"/>
      </w:pPr>
      <w:r w:rsidRPr="000E2E19">
        <w:t>Metod</w:t>
      </w:r>
    </w:p>
    <w:p w14:paraId="381C3F99" w14:textId="77777777" w:rsidR="00882C54" w:rsidRPr="00882C54" w:rsidRDefault="00882C54" w:rsidP="00882C54">
      <w:pPr>
        <w:pStyle w:val="BrdtextutanindragparagraphtextNoindentation"/>
        <w:rPr>
          <w:lang w:val="sv-SE"/>
        </w:rPr>
      </w:pPr>
      <w:r w:rsidRPr="00882C54">
        <w:rPr>
          <w:lang w:val="sv-SE"/>
        </w:rPr>
        <w:t xml:space="preserve">För att få en överblick över de senaste förändringar som rör olika typer av anställningar i Sverige lästes forskningsrapporter och rapporter från myndigheter. Olika fackförbund och en expert i arbetslagstiftningen konsulterades. Genom systematisk litteratursökning identifierades tidigare undersökningar i Sverige och utomlands som analyserade hur olika anställningsvillkoren kan se ut, hur de har klassificerats och vad de betyder för upplevelsen av </w:t>
      </w:r>
      <w:proofErr w:type="spellStart"/>
      <w:r w:rsidRPr="00882C54">
        <w:rPr>
          <w:lang w:val="sv-SE"/>
        </w:rPr>
        <w:t>anställningsotrygghet</w:t>
      </w:r>
      <w:proofErr w:type="spellEnd"/>
      <w:r w:rsidRPr="00882C54">
        <w:rPr>
          <w:lang w:val="sv-SE"/>
        </w:rPr>
        <w:t xml:space="preserve"> och andra former av otrygghet. </w:t>
      </w:r>
    </w:p>
    <w:p w14:paraId="2EC0930B" w14:textId="77777777" w:rsidR="00882C54" w:rsidRPr="000E2E19" w:rsidRDefault="00882C54" w:rsidP="00EA7793">
      <w:pPr>
        <w:pStyle w:val="Rubrik2"/>
      </w:pPr>
      <w:r w:rsidRPr="000E2E19">
        <w:t>Resultat</w:t>
      </w:r>
    </w:p>
    <w:p w14:paraId="2CD5EB42" w14:textId="77777777" w:rsidR="00882C54" w:rsidRPr="007A5C6E" w:rsidRDefault="00882C54" w:rsidP="00882C54">
      <w:r>
        <w:t>En systematisk överblick över likheter och skillnader mellan olika anställningsformer presenteras. Nya sätt att arbeta via plattformsarbete eller i egenanställning belyses i detalj. En sammanfattande överblick över kopplingen till olika former av otrygghetsupplevelser ges. Detta leder till slutsatser kring hur forskningsstudiers enkät- och mätverktyg behöver vara utformade för att kunna kartlägga de olikartade anställningsförhållanden som människor i dagens arbetsmarknad kan ha. Avslutningsvis diskuteras utmaningarna för att mäta den upplevda otryggheten som relaterar till dessa olika anställningsformer.</w:t>
      </w:r>
    </w:p>
    <w:p w14:paraId="47173072" w14:textId="71501C85" w:rsidR="00882C54" w:rsidRPr="00850CF9" w:rsidRDefault="00882C54">
      <w:pPr>
        <w:rPr>
          <w:rFonts w:ascii="Times New Roman" w:hAnsi="Times New Roman"/>
        </w:rPr>
      </w:pPr>
      <w:r w:rsidRPr="005142B1">
        <w:t>Kontaktinformation</w:t>
      </w:r>
      <w:r w:rsidRPr="009D740E">
        <w:t xml:space="preserve">: </w:t>
      </w:r>
      <w:hyperlink r:id="rId20" w:history="1">
        <w:r w:rsidRPr="00D80D09">
          <w:rPr>
            <w:rStyle w:val="Hyperlnk"/>
            <w:bdr w:val="none" w:sz="0" w:space="0" w:color="auto" w:frame="1"/>
          </w:rPr>
          <w:t>claudia.bernhard.oettel@su.se</w:t>
        </w:r>
      </w:hyperlink>
      <w:r>
        <w:br w:type="page"/>
      </w:r>
    </w:p>
    <w:p w14:paraId="380292C1" w14:textId="77777777" w:rsidR="00195751" w:rsidRPr="000E6C8C" w:rsidRDefault="00195751" w:rsidP="00195751">
      <w:pPr>
        <w:pStyle w:val="RubrikTitelsida"/>
      </w:pPr>
      <w:bookmarkStart w:id="4" w:name="_Hlk67998943"/>
      <w:r>
        <w:lastRenderedPageBreak/>
        <w:t xml:space="preserve">Forskningsbaserade instrument för det praktiska organisatoriska och sociala arbetsmiljöarbetet </w:t>
      </w:r>
    </w:p>
    <w:bookmarkEnd w:id="4"/>
    <w:p w14:paraId="55C4D07A" w14:textId="77777777" w:rsidR="00195751" w:rsidRPr="000E6C8C" w:rsidRDefault="00195751" w:rsidP="00195751">
      <w:pPr>
        <w:pStyle w:val="Underrubrik"/>
        <w:rPr>
          <w:lang w:val="sv-SE"/>
        </w:rPr>
      </w:pPr>
      <w:r>
        <w:rPr>
          <w:lang w:val="sv-SE"/>
        </w:rPr>
        <w:t>Hanne Berthelsen</w:t>
      </w:r>
      <w:r w:rsidRPr="000E6C8C">
        <w:rPr>
          <w:vertAlign w:val="superscript"/>
          <w:lang w:val="sv-SE"/>
        </w:rPr>
        <w:t>1</w:t>
      </w:r>
      <w:r w:rsidRPr="000E6C8C">
        <w:rPr>
          <w:lang w:val="sv-SE"/>
        </w:rPr>
        <w:t xml:space="preserve">, </w:t>
      </w:r>
      <w:r>
        <w:rPr>
          <w:lang w:val="sv-SE"/>
        </w:rPr>
        <w:t>Tuija Muhonen</w:t>
      </w:r>
      <w:r w:rsidRPr="000E6C8C">
        <w:rPr>
          <w:vertAlign w:val="superscript"/>
          <w:lang w:val="sv-SE"/>
        </w:rPr>
        <w:t>2</w:t>
      </w:r>
      <w:r>
        <w:rPr>
          <w:vertAlign w:val="superscript"/>
          <w:lang w:val="sv-SE"/>
        </w:rPr>
        <w:t xml:space="preserve">, </w:t>
      </w:r>
      <w:r>
        <w:rPr>
          <w:lang w:val="sv-SE"/>
        </w:rPr>
        <w:t>Josefin Björk</w:t>
      </w:r>
      <w:r w:rsidRPr="003B48DF">
        <w:rPr>
          <w:vertAlign w:val="superscript"/>
          <w:lang w:val="sv-SE"/>
        </w:rPr>
        <w:t>3</w:t>
      </w:r>
    </w:p>
    <w:p w14:paraId="7A7EB467" w14:textId="77777777" w:rsidR="00195751" w:rsidRPr="00C150F6" w:rsidRDefault="00195751" w:rsidP="00195751">
      <w:pPr>
        <w:pStyle w:val="Underrubrik"/>
        <w:rPr>
          <w:iCs/>
          <w:lang w:val="sv-SE"/>
        </w:rPr>
      </w:pPr>
      <w:r w:rsidRPr="003B48DF">
        <w:rPr>
          <w:iCs/>
          <w:vertAlign w:val="superscript"/>
          <w:lang w:val="sv-SE"/>
        </w:rPr>
        <w:t>1</w:t>
      </w:r>
      <w:r>
        <w:rPr>
          <w:iCs/>
          <w:lang w:val="sv-SE"/>
        </w:rPr>
        <w:t xml:space="preserve"> </w:t>
      </w:r>
      <w:r w:rsidRPr="00C150F6">
        <w:rPr>
          <w:iCs/>
          <w:lang w:val="sv-SE"/>
        </w:rPr>
        <w:t xml:space="preserve">Centrum för tillämpad arbetslivsforskning och utvärdering (CTA); Odontologiska fakulteten (OD), </w:t>
      </w:r>
      <w:proofErr w:type="gramStart"/>
      <w:r w:rsidRPr="00C150F6">
        <w:rPr>
          <w:iCs/>
          <w:lang w:val="sv-SE"/>
        </w:rPr>
        <w:t>Malmö universitet</w:t>
      </w:r>
      <w:proofErr w:type="gramEnd"/>
    </w:p>
    <w:p w14:paraId="69DBDCAF" w14:textId="77777777" w:rsidR="00195751" w:rsidRDefault="00195751" w:rsidP="00195751">
      <w:pPr>
        <w:pStyle w:val="Underrubrik"/>
        <w:rPr>
          <w:iCs/>
          <w:lang w:val="sv-SE"/>
        </w:rPr>
      </w:pPr>
      <w:r w:rsidRPr="00C150F6">
        <w:rPr>
          <w:lang w:val="sv-SE"/>
        </w:rPr>
        <w:t xml:space="preserve"> </w:t>
      </w:r>
      <w:r w:rsidRPr="00C150F6">
        <w:rPr>
          <w:vertAlign w:val="superscript"/>
          <w:lang w:val="sv-SE"/>
        </w:rPr>
        <w:t>2</w:t>
      </w:r>
      <w:r w:rsidRPr="00C150F6">
        <w:rPr>
          <w:rFonts w:asciiTheme="minorHAnsi" w:hAnsiTheme="minorHAnsi"/>
          <w:i w:val="0"/>
          <w:iCs/>
          <w:sz w:val="24"/>
          <w:szCs w:val="24"/>
          <w:lang w:val="sv-SE"/>
        </w:rPr>
        <w:t xml:space="preserve"> </w:t>
      </w:r>
      <w:r w:rsidRPr="00C150F6">
        <w:rPr>
          <w:iCs/>
          <w:lang w:val="sv-SE"/>
        </w:rPr>
        <w:t xml:space="preserve">Centrum för tillämpad arbetslivsforskning och utvärdering (CTA); Institutionen för Skolutveckling och ledarskap (SOL), </w:t>
      </w:r>
      <w:proofErr w:type="gramStart"/>
      <w:r w:rsidRPr="00C150F6">
        <w:rPr>
          <w:iCs/>
          <w:lang w:val="sv-SE"/>
        </w:rPr>
        <w:t>Malmö universitet</w:t>
      </w:r>
      <w:proofErr w:type="gramEnd"/>
    </w:p>
    <w:p w14:paraId="32AE1CC9" w14:textId="77777777" w:rsidR="00195751" w:rsidRPr="00876A66" w:rsidRDefault="00195751" w:rsidP="00195751">
      <w:pPr>
        <w:pStyle w:val="Underrubrik"/>
        <w:rPr>
          <w:iCs/>
          <w:lang w:val="sv-SE"/>
        </w:rPr>
      </w:pPr>
      <w:r w:rsidRPr="003B48DF">
        <w:rPr>
          <w:iCs/>
          <w:vertAlign w:val="superscript"/>
          <w:lang w:val="sv-SE"/>
        </w:rPr>
        <w:t>3</w:t>
      </w:r>
      <w:r>
        <w:rPr>
          <w:iCs/>
          <w:lang w:val="sv-SE"/>
        </w:rPr>
        <w:t xml:space="preserve"> </w:t>
      </w:r>
      <w:r w:rsidRPr="00C150F6">
        <w:rPr>
          <w:iCs/>
          <w:lang w:val="sv-SE"/>
        </w:rPr>
        <w:t>Centrum för tillämpad arbetslivsforskning och utvärdering (CTA)</w:t>
      </w:r>
      <w:r>
        <w:rPr>
          <w:iCs/>
          <w:lang w:val="sv-SE"/>
        </w:rPr>
        <w:t xml:space="preserve">, </w:t>
      </w:r>
      <w:proofErr w:type="gramStart"/>
      <w:r w:rsidRPr="00C150F6">
        <w:rPr>
          <w:iCs/>
          <w:lang w:val="sv-SE"/>
        </w:rPr>
        <w:t>Malmö universitet</w:t>
      </w:r>
      <w:proofErr w:type="gramEnd"/>
    </w:p>
    <w:p w14:paraId="5C93247C" w14:textId="77777777" w:rsidR="00195751" w:rsidRPr="000E6C8C" w:rsidRDefault="00195751" w:rsidP="00195751">
      <w:pPr>
        <w:pStyle w:val="AbstractIntendFirstLineIndentation"/>
        <w:rPr>
          <w:lang w:val="sv-SE"/>
        </w:rPr>
      </w:pPr>
    </w:p>
    <w:p w14:paraId="13EB7E3E" w14:textId="77777777" w:rsidR="00195751" w:rsidRPr="000E6C8C" w:rsidRDefault="00195751" w:rsidP="00EA7793">
      <w:pPr>
        <w:pStyle w:val="Rubrik2"/>
      </w:pPr>
      <w:r w:rsidRPr="000E6C8C">
        <w:t>Bakgrund och syfte</w:t>
      </w:r>
    </w:p>
    <w:p w14:paraId="4C56D828" w14:textId="77777777" w:rsidR="00195751" w:rsidRDefault="00195751" w:rsidP="00195751">
      <w:r>
        <w:rPr>
          <w:snapToGrid w:val="0"/>
          <w:color w:val="000000"/>
        </w:rPr>
        <w:t>A</w:t>
      </w:r>
      <w:r w:rsidRPr="00471103">
        <w:rPr>
          <w:snapToGrid w:val="0"/>
          <w:color w:val="000000"/>
        </w:rPr>
        <w:t>rbetsrelaterad ohälsa och hög personalomsättning</w:t>
      </w:r>
      <w:r w:rsidRPr="000E6C8C">
        <w:rPr>
          <w:snapToGrid w:val="0"/>
          <w:color w:val="000000"/>
        </w:rPr>
        <w:t xml:space="preserve"> </w:t>
      </w:r>
      <w:r>
        <w:rPr>
          <w:snapToGrid w:val="0"/>
          <w:color w:val="000000"/>
        </w:rPr>
        <w:t xml:space="preserve">är </w:t>
      </w:r>
      <w:r w:rsidRPr="00471103">
        <w:rPr>
          <w:snapToGrid w:val="0"/>
          <w:color w:val="000000"/>
        </w:rPr>
        <w:t xml:space="preserve">påtagliga problem </w:t>
      </w:r>
      <w:r>
        <w:rPr>
          <w:snapToGrid w:val="0"/>
          <w:color w:val="000000"/>
        </w:rPr>
        <w:t>s</w:t>
      </w:r>
      <w:r w:rsidRPr="000E6C8C">
        <w:rPr>
          <w:snapToGrid w:val="0"/>
          <w:color w:val="000000"/>
        </w:rPr>
        <w:t xml:space="preserve">ärskilt inom </w:t>
      </w:r>
      <w:r>
        <w:rPr>
          <w:snapToGrid w:val="0"/>
          <w:color w:val="000000"/>
        </w:rPr>
        <w:t>så kallade kontakt</w:t>
      </w:r>
      <w:r w:rsidRPr="000E6C8C">
        <w:rPr>
          <w:snapToGrid w:val="0"/>
          <w:color w:val="000000"/>
        </w:rPr>
        <w:t>yrken</w:t>
      </w:r>
      <w:r>
        <w:rPr>
          <w:snapToGrid w:val="0"/>
          <w:color w:val="000000"/>
        </w:rPr>
        <w:t>,</w:t>
      </w:r>
      <w:r w:rsidRPr="000E6C8C">
        <w:rPr>
          <w:snapToGrid w:val="0"/>
          <w:color w:val="000000"/>
        </w:rPr>
        <w:t xml:space="preserve"> där </w:t>
      </w:r>
      <w:r>
        <w:rPr>
          <w:snapToGrid w:val="0"/>
          <w:color w:val="000000"/>
        </w:rPr>
        <w:t>en stor</w:t>
      </w:r>
      <w:r w:rsidRPr="000E6C8C">
        <w:rPr>
          <w:snapToGrid w:val="0"/>
          <w:color w:val="000000"/>
        </w:rPr>
        <w:t xml:space="preserve"> del av arbetet </w:t>
      </w:r>
      <w:r>
        <w:rPr>
          <w:snapToGrid w:val="0"/>
          <w:color w:val="000000"/>
        </w:rPr>
        <w:t>består av</w:t>
      </w:r>
      <w:r w:rsidRPr="000E6C8C">
        <w:rPr>
          <w:snapToGrid w:val="0"/>
          <w:color w:val="000000"/>
        </w:rPr>
        <w:t xml:space="preserve"> kontakt</w:t>
      </w:r>
      <w:r>
        <w:rPr>
          <w:snapToGrid w:val="0"/>
          <w:color w:val="000000"/>
        </w:rPr>
        <w:t>er</w:t>
      </w:r>
      <w:r w:rsidRPr="000E6C8C">
        <w:rPr>
          <w:snapToGrid w:val="0"/>
          <w:color w:val="000000"/>
        </w:rPr>
        <w:t xml:space="preserve"> med klienter, patienter, </w:t>
      </w:r>
      <w:r w:rsidRPr="00471103">
        <w:rPr>
          <w:snapToGrid w:val="0"/>
          <w:color w:val="000000"/>
        </w:rPr>
        <w:t>elever</w:t>
      </w:r>
      <w:r>
        <w:rPr>
          <w:snapToGrid w:val="0"/>
          <w:color w:val="000000"/>
        </w:rPr>
        <w:t xml:space="preserve"> mm</w:t>
      </w:r>
      <w:r w:rsidRPr="00471103">
        <w:rPr>
          <w:snapToGrid w:val="0"/>
          <w:color w:val="000000"/>
        </w:rPr>
        <w:t xml:space="preserve">. </w:t>
      </w:r>
      <w:r>
        <w:rPr>
          <w:snapToGrid w:val="0"/>
          <w:color w:val="000000"/>
        </w:rPr>
        <w:t xml:space="preserve">Den aktuella föreskriften </w:t>
      </w:r>
      <w:r w:rsidRPr="007618EB">
        <w:rPr>
          <w:snapToGrid w:val="0"/>
          <w:color w:val="000000"/>
        </w:rPr>
        <w:t>(AFS 2015:4</w:t>
      </w:r>
      <w:proofErr w:type="gramStart"/>
      <w:r w:rsidRPr="007618EB">
        <w:rPr>
          <w:snapToGrid w:val="0"/>
          <w:color w:val="000000"/>
        </w:rPr>
        <w:t xml:space="preserve">) </w:t>
      </w:r>
      <w:r w:rsidRPr="00471103">
        <w:rPr>
          <w:snapToGrid w:val="0"/>
          <w:color w:val="000000"/>
        </w:rPr>
        <w:t xml:space="preserve"> </w:t>
      </w:r>
      <w:r>
        <w:rPr>
          <w:snapToGrid w:val="0"/>
          <w:color w:val="000000"/>
        </w:rPr>
        <w:t>sätter</w:t>
      </w:r>
      <w:proofErr w:type="gramEnd"/>
      <w:r>
        <w:rPr>
          <w:snapToGrid w:val="0"/>
          <w:color w:val="000000"/>
        </w:rPr>
        <w:t xml:space="preserve"> ett</w:t>
      </w:r>
      <w:r w:rsidRPr="00471103">
        <w:rPr>
          <w:snapToGrid w:val="0"/>
          <w:color w:val="000000"/>
        </w:rPr>
        <w:t xml:space="preserve"> ökat fokus på organisatoriska och sociala faktorer framför</w:t>
      </w:r>
      <w:r>
        <w:rPr>
          <w:snapToGrid w:val="0"/>
          <w:color w:val="000000"/>
        </w:rPr>
        <w:t xml:space="preserve"> </w:t>
      </w:r>
      <w:r w:rsidRPr="00471103">
        <w:rPr>
          <w:snapToGrid w:val="0"/>
          <w:color w:val="000000"/>
        </w:rPr>
        <w:t>individ</w:t>
      </w:r>
      <w:r>
        <w:rPr>
          <w:snapToGrid w:val="0"/>
          <w:color w:val="000000"/>
        </w:rPr>
        <w:t>faktorer</w:t>
      </w:r>
      <w:r w:rsidRPr="00471103">
        <w:rPr>
          <w:snapToGrid w:val="0"/>
          <w:color w:val="000000"/>
        </w:rPr>
        <w:t>. Med andra ord understrykes betydelsen av att problem i arbetsmiljön kan uppstå på olika nivå</w:t>
      </w:r>
      <w:r>
        <w:rPr>
          <w:snapToGrid w:val="0"/>
          <w:color w:val="000000"/>
        </w:rPr>
        <w:t>er</w:t>
      </w:r>
      <w:r w:rsidRPr="00471103">
        <w:rPr>
          <w:snapToGrid w:val="0"/>
          <w:color w:val="000000"/>
        </w:rPr>
        <w:t xml:space="preserve"> även </w:t>
      </w:r>
      <w:r>
        <w:rPr>
          <w:snapToGrid w:val="0"/>
          <w:color w:val="000000"/>
        </w:rPr>
        <w:t>om</w:t>
      </w:r>
      <w:r w:rsidRPr="00471103">
        <w:rPr>
          <w:snapToGrid w:val="0"/>
          <w:color w:val="000000"/>
        </w:rPr>
        <w:t xml:space="preserve"> symptomen ofta kommer till uttryck på individnivå.</w:t>
      </w:r>
      <w:r>
        <w:rPr>
          <w:snapToGrid w:val="0"/>
          <w:color w:val="000000"/>
        </w:rPr>
        <w:t xml:space="preserve"> Som arbetsgivare är det enkelt </w:t>
      </w:r>
      <w:r w:rsidRPr="00471103">
        <w:rPr>
          <w:snapToGrid w:val="0"/>
          <w:color w:val="000000"/>
        </w:rPr>
        <w:t xml:space="preserve">att skicka enkäter till </w:t>
      </w:r>
      <w:r>
        <w:rPr>
          <w:snapToGrid w:val="0"/>
          <w:color w:val="000000"/>
        </w:rPr>
        <w:t xml:space="preserve">sina </w:t>
      </w:r>
      <w:r w:rsidRPr="00471103">
        <w:rPr>
          <w:snapToGrid w:val="0"/>
          <w:color w:val="000000"/>
        </w:rPr>
        <w:t xml:space="preserve">medarbetare, medan det </w:t>
      </w:r>
      <w:r>
        <w:rPr>
          <w:snapToGrid w:val="0"/>
          <w:color w:val="000000"/>
        </w:rPr>
        <w:t>är ofta svårt</w:t>
      </w:r>
      <w:r w:rsidRPr="00471103">
        <w:rPr>
          <w:snapToGrid w:val="0"/>
          <w:color w:val="000000"/>
        </w:rPr>
        <w:t xml:space="preserve"> att veta om man mäter rätt saker på ett tillförlitligt sätt. Därför behövs </w:t>
      </w:r>
      <w:r>
        <w:rPr>
          <w:snapToGrid w:val="0"/>
          <w:color w:val="000000"/>
        </w:rPr>
        <w:t xml:space="preserve">det instrument </w:t>
      </w:r>
      <w:r w:rsidRPr="00471103">
        <w:rPr>
          <w:snapToGrid w:val="0"/>
          <w:color w:val="000000"/>
        </w:rPr>
        <w:t>som vilar på vetenskaplig grund för användning i det praktiska arbetsmiljöarbetet på arbetsplatser. Syftet med detta symposium är att presentera två forskningsbaserade instrument [COPSOQ-III och PSC</w:t>
      </w:r>
      <w:r>
        <w:rPr>
          <w:snapToGrid w:val="0"/>
          <w:color w:val="000000"/>
        </w:rPr>
        <w:t>-4</w:t>
      </w:r>
      <w:r w:rsidRPr="00471103">
        <w:rPr>
          <w:snapToGrid w:val="0"/>
          <w:color w:val="000000"/>
        </w:rPr>
        <w:t>] samt illustrera hur dessa kan användas i det systematiska arbetsmiljöarbetet.</w:t>
      </w:r>
    </w:p>
    <w:p w14:paraId="3AAF42E2" w14:textId="77777777" w:rsidR="00195751" w:rsidRPr="00E71D28" w:rsidRDefault="00195751" w:rsidP="00EA7793">
      <w:pPr>
        <w:pStyle w:val="Rubrik2"/>
      </w:pPr>
      <w:r w:rsidRPr="00E71D28">
        <w:t>Upplägg</w:t>
      </w:r>
    </w:p>
    <w:p w14:paraId="70A5B576" w14:textId="77777777" w:rsidR="00195751" w:rsidRPr="00195751" w:rsidRDefault="00195751" w:rsidP="00195751">
      <w:pPr>
        <w:pStyle w:val="BrdtextutanindragparagraphtextNoindentation"/>
        <w:numPr>
          <w:ilvl w:val="0"/>
          <w:numId w:val="11"/>
        </w:numPr>
        <w:snapToGrid/>
        <w:spacing w:after="0" w:line="240" w:lineRule="auto"/>
        <w:rPr>
          <w:lang w:val="sv-SE"/>
        </w:rPr>
      </w:pPr>
      <w:r w:rsidRPr="00195751">
        <w:rPr>
          <w:lang w:val="sv-SE"/>
        </w:rPr>
        <w:t>Kort introduktion om varför forskningsbaserade verktygen behövs och syftet med symposium</w:t>
      </w:r>
    </w:p>
    <w:p w14:paraId="202F5626" w14:textId="77777777" w:rsidR="00195751" w:rsidRPr="00195751" w:rsidRDefault="00195751" w:rsidP="00195751">
      <w:pPr>
        <w:pStyle w:val="BrdtextutanindragparagraphtextNoindentation"/>
        <w:numPr>
          <w:ilvl w:val="0"/>
          <w:numId w:val="11"/>
        </w:numPr>
        <w:snapToGrid/>
        <w:spacing w:after="0" w:line="240" w:lineRule="auto"/>
        <w:rPr>
          <w:lang w:val="sv-SE"/>
        </w:rPr>
      </w:pPr>
      <w:r w:rsidRPr="00195751">
        <w:rPr>
          <w:lang w:val="sv-SE"/>
        </w:rPr>
        <w:t xml:space="preserve">COPSOQ III – En uppdatering med nya svenska normvärden – </w:t>
      </w:r>
      <w:r w:rsidRPr="00195751">
        <w:rPr>
          <w:i/>
          <w:iCs/>
          <w:lang w:val="sv-SE"/>
        </w:rPr>
        <w:t xml:space="preserve">Hanne </w:t>
      </w:r>
      <w:proofErr w:type="spellStart"/>
      <w:r w:rsidRPr="00195751">
        <w:rPr>
          <w:i/>
          <w:iCs/>
          <w:lang w:val="sv-SE"/>
        </w:rPr>
        <w:t>Berthelsen</w:t>
      </w:r>
      <w:proofErr w:type="spellEnd"/>
      <w:r w:rsidRPr="00195751">
        <w:rPr>
          <w:lang w:val="sv-SE"/>
        </w:rPr>
        <w:t xml:space="preserve"> </w:t>
      </w:r>
    </w:p>
    <w:p w14:paraId="5308A108" w14:textId="77777777" w:rsidR="00195751" w:rsidRPr="00195751" w:rsidRDefault="00195751" w:rsidP="00195751">
      <w:pPr>
        <w:pStyle w:val="BrdtextutanindragparagraphtextNoindentation"/>
        <w:numPr>
          <w:ilvl w:val="0"/>
          <w:numId w:val="11"/>
        </w:numPr>
        <w:snapToGrid/>
        <w:spacing w:after="0" w:line="240" w:lineRule="auto"/>
        <w:rPr>
          <w:i/>
          <w:iCs/>
          <w:lang w:val="sv-SE"/>
        </w:rPr>
      </w:pPr>
      <w:r w:rsidRPr="00195751">
        <w:rPr>
          <w:lang w:val="sv-SE"/>
        </w:rPr>
        <w:t xml:space="preserve">Utveckling av gränsvärden för bedömning av arbetsmiljörisker med hjälp av en kort version av </w:t>
      </w:r>
      <w:proofErr w:type="spellStart"/>
      <w:r w:rsidRPr="00195751">
        <w:rPr>
          <w:lang w:val="sv-SE"/>
        </w:rPr>
        <w:t>Psychosocial</w:t>
      </w:r>
      <w:proofErr w:type="spellEnd"/>
      <w:r w:rsidRPr="00195751">
        <w:rPr>
          <w:lang w:val="sv-SE"/>
        </w:rPr>
        <w:t xml:space="preserve"> </w:t>
      </w:r>
      <w:proofErr w:type="spellStart"/>
      <w:r w:rsidRPr="00195751">
        <w:rPr>
          <w:lang w:val="sv-SE"/>
        </w:rPr>
        <w:t>Safety</w:t>
      </w:r>
      <w:proofErr w:type="spellEnd"/>
      <w:r w:rsidRPr="00195751">
        <w:rPr>
          <w:lang w:val="sv-SE"/>
        </w:rPr>
        <w:t xml:space="preserve"> </w:t>
      </w:r>
      <w:proofErr w:type="spellStart"/>
      <w:r w:rsidRPr="00195751">
        <w:rPr>
          <w:lang w:val="sv-SE"/>
        </w:rPr>
        <w:t>Climate</w:t>
      </w:r>
      <w:proofErr w:type="spellEnd"/>
      <w:r w:rsidRPr="00195751">
        <w:rPr>
          <w:lang w:val="sv-SE"/>
        </w:rPr>
        <w:t xml:space="preserve"> </w:t>
      </w:r>
      <w:proofErr w:type="spellStart"/>
      <w:r w:rsidRPr="00195751">
        <w:rPr>
          <w:lang w:val="sv-SE"/>
        </w:rPr>
        <w:t>Scale</w:t>
      </w:r>
      <w:proofErr w:type="spellEnd"/>
      <w:r w:rsidRPr="00195751" w:rsidDel="004359EC">
        <w:rPr>
          <w:lang w:val="sv-SE"/>
        </w:rPr>
        <w:t xml:space="preserve"> </w:t>
      </w:r>
      <w:r w:rsidRPr="00195751">
        <w:rPr>
          <w:lang w:val="sv-SE"/>
        </w:rPr>
        <w:t xml:space="preserve">(PSC-4) – </w:t>
      </w:r>
      <w:r w:rsidRPr="00195751">
        <w:rPr>
          <w:i/>
          <w:iCs/>
          <w:lang w:val="sv-SE"/>
        </w:rPr>
        <w:t>Tuija Muhonen</w:t>
      </w:r>
    </w:p>
    <w:p w14:paraId="0D1696B6" w14:textId="77777777" w:rsidR="00195751" w:rsidRPr="00195751" w:rsidRDefault="00195751" w:rsidP="00195751">
      <w:pPr>
        <w:pStyle w:val="BrdtextutanindragparagraphtextNoindentation"/>
        <w:numPr>
          <w:ilvl w:val="0"/>
          <w:numId w:val="11"/>
        </w:numPr>
        <w:snapToGrid/>
        <w:spacing w:after="0" w:line="240" w:lineRule="auto"/>
        <w:rPr>
          <w:i/>
          <w:iCs/>
          <w:lang w:val="sv-SE"/>
        </w:rPr>
      </w:pPr>
      <w:r w:rsidRPr="00195751">
        <w:rPr>
          <w:lang w:val="sv-SE"/>
        </w:rPr>
        <w:t xml:space="preserve">Kort sammanfattning av hur dessa två instrument kompletterar varandra för analyser av den organisatoriska och sociala arbetsmiljön en resurs för det systematiska arbetsmiljöarbetet på arbetsplatser – </w:t>
      </w:r>
      <w:r w:rsidRPr="00195751">
        <w:rPr>
          <w:i/>
          <w:iCs/>
          <w:lang w:val="sv-SE"/>
        </w:rPr>
        <w:t>Josefin Björk</w:t>
      </w:r>
    </w:p>
    <w:p w14:paraId="36A07FB0" w14:textId="77777777" w:rsidR="00195751" w:rsidRDefault="00195751" w:rsidP="00195751">
      <w:pPr>
        <w:pStyle w:val="BrdtextutanindragparagraphtextNoindentation"/>
        <w:numPr>
          <w:ilvl w:val="0"/>
          <w:numId w:val="11"/>
        </w:numPr>
        <w:snapToGrid/>
        <w:spacing w:after="0" w:line="240" w:lineRule="auto"/>
      </w:pPr>
      <w:proofErr w:type="spellStart"/>
      <w:r>
        <w:t>Frågor</w:t>
      </w:r>
      <w:proofErr w:type="spellEnd"/>
      <w:r>
        <w:t xml:space="preserve"> </w:t>
      </w:r>
      <w:proofErr w:type="spellStart"/>
      <w:r>
        <w:t>och</w:t>
      </w:r>
      <w:proofErr w:type="spellEnd"/>
      <w:r>
        <w:t xml:space="preserve"> dialog</w:t>
      </w:r>
    </w:p>
    <w:p w14:paraId="464F45EC" w14:textId="77777777" w:rsidR="00195751" w:rsidRPr="00FB78D2" w:rsidRDefault="00195751" w:rsidP="00195751">
      <w:pPr>
        <w:pStyle w:val="BrdtextutanindragparagraphtextNoindentation"/>
        <w:ind w:left="720"/>
      </w:pPr>
    </w:p>
    <w:p w14:paraId="6A3A5768" w14:textId="77777777" w:rsidR="00195751" w:rsidRPr="00195751" w:rsidRDefault="00195751" w:rsidP="00195751">
      <w:pPr>
        <w:pStyle w:val="BrdtextutanindragparagraphtextNoindentation"/>
        <w:ind w:left="720"/>
        <w:rPr>
          <w:lang w:val="sv-SE"/>
        </w:rPr>
      </w:pPr>
      <w:r w:rsidRPr="00195751">
        <w:rPr>
          <w:lang w:val="sv-SE"/>
        </w:rPr>
        <w:t xml:space="preserve">Kontaktinformation: </w:t>
      </w:r>
      <w:hyperlink r:id="rId21" w:history="1">
        <w:r w:rsidRPr="00195751">
          <w:rPr>
            <w:rStyle w:val="Hyperlnk"/>
            <w:lang w:val="sv-SE"/>
          </w:rPr>
          <w:t>hanne.berthelsen@mau.se</w:t>
        </w:r>
      </w:hyperlink>
      <w:r w:rsidRPr="00195751">
        <w:rPr>
          <w:lang w:val="sv-SE"/>
        </w:rPr>
        <w:t xml:space="preserve">, </w:t>
      </w:r>
      <w:hyperlink r:id="rId22" w:history="1">
        <w:r w:rsidRPr="00195751">
          <w:rPr>
            <w:rStyle w:val="Hyperlnk"/>
            <w:lang w:val="sv-SE"/>
          </w:rPr>
          <w:t>tuija.muhonen@mau.se</w:t>
        </w:r>
      </w:hyperlink>
      <w:r w:rsidRPr="00195751">
        <w:rPr>
          <w:lang w:val="sv-SE"/>
        </w:rPr>
        <w:t xml:space="preserve">, </w:t>
      </w:r>
      <w:hyperlink r:id="rId23" w:history="1">
        <w:r w:rsidRPr="00195751">
          <w:rPr>
            <w:rStyle w:val="Hyperlnk"/>
            <w:lang w:val="sv-SE"/>
          </w:rPr>
          <w:t>josefin.bjork@mau.se</w:t>
        </w:r>
      </w:hyperlink>
      <w:r w:rsidRPr="00195751">
        <w:rPr>
          <w:lang w:val="sv-SE"/>
        </w:rPr>
        <w:t xml:space="preserve"> </w:t>
      </w:r>
    </w:p>
    <w:p w14:paraId="0755016D" w14:textId="289ED892" w:rsidR="00195751" w:rsidRDefault="00195751">
      <w:pPr>
        <w:rPr>
          <w:color w:val="000000"/>
        </w:rPr>
      </w:pPr>
      <w:r>
        <w:br w:type="page"/>
      </w:r>
    </w:p>
    <w:p w14:paraId="0E54DB19" w14:textId="77777777" w:rsidR="00195751" w:rsidRPr="00873AE8" w:rsidRDefault="00195751" w:rsidP="00195751">
      <w:pPr>
        <w:pStyle w:val="RubrikTitelsida"/>
      </w:pPr>
      <w:r w:rsidRPr="00873AE8">
        <w:lastRenderedPageBreak/>
        <w:t xml:space="preserve">COPSOQ III – En uppdatering med nya svenska normvärden </w:t>
      </w:r>
    </w:p>
    <w:p w14:paraId="68660A3F" w14:textId="77777777" w:rsidR="00195751" w:rsidRPr="00B93FC3" w:rsidRDefault="00195751" w:rsidP="00195751">
      <w:pPr>
        <w:pStyle w:val="Underrubrik"/>
        <w:rPr>
          <w:lang w:val="sv-SE"/>
        </w:rPr>
      </w:pPr>
      <w:r w:rsidRPr="00B93FC3">
        <w:rPr>
          <w:lang w:val="sv-SE"/>
        </w:rPr>
        <w:t>Hanne Berthelsen</w:t>
      </w:r>
      <w:r w:rsidRPr="00B93FC3">
        <w:rPr>
          <w:vertAlign w:val="superscript"/>
          <w:lang w:val="sv-SE"/>
        </w:rPr>
        <w:t>1</w:t>
      </w:r>
    </w:p>
    <w:p w14:paraId="2DA40D9F" w14:textId="77777777" w:rsidR="00195751" w:rsidRPr="00155BEC" w:rsidRDefault="00195751" w:rsidP="00195751">
      <w:pPr>
        <w:pStyle w:val="Underrubrik"/>
        <w:rPr>
          <w:lang w:val="sv-SE"/>
        </w:rPr>
      </w:pPr>
      <w:r w:rsidRPr="00155BEC">
        <w:rPr>
          <w:lang w:val="sv-SE"/>
        </w:rPr>
        <w:t xml:space="preserve">1 </w:t>
      </w:r>
      <w:r w:rsidRPr="00155BEC">
        <w:rPr>
          <w:szCs w:val="20"/>
          <w:lang w:val="sv-SE"/>
        </w:rPr>
        <w:t>Centrum för tillämpad arbetslivsforskning och utvärdering (CTA)</w:t>
      </w:r>
      <w:r w:rsidRPr="00155BEC">
        <w:rPr>
          <w:lang w:val="sv-SE"/>
        </w:rPr>
        <w:t xml:space="preserve">, </w:t>
      </w:r>
      <w:proofErr w:type="gramStart"/>
      <w:r w:rsidRPr="00155BEC">
        <w:rPr>
          <w:lang w:val="sv-SE"/>
        </w:rPr>
        <w:t>Malmö universitet</w:t>
      </w:r>
      <w:proofErr w:type="gramEnd"/>
      <w:r w:rsidRPr="00155BEC">
        <w:rPr>
          <w:lang w:val="sv-SE"/>
        </w:rPr>
        <w:t xml:space="preserve">, </w:t>
      </w:r>
    </w:p>
    <w:p w14:paraId="09AB5479" w14:textId="77777777" w:rsidR="00195751" w:rsidRPr="00873AE8" w:rsidRDefault="00195751" w:rsidP="00EA7793">
      <w:pPr>
        <w:pStyle w:val="Rubrik2"/>
      </w:pPr>
      <w:r w:rsidRPr="00873AE8">
        <w:t xml:space="preserve">Bakgrund </w:t>
      </w:r>
    </w:p>
    <w:p w14:paraId="0CD452EB" w14:textId="77777777" w:rsidR="00195751" w:rsidRDefault="00195751" w:rsidP="00195751">
      <w:r>
        <w:t xml:space="preserve">Det finns ett ökat behov av tillförlitliga mått som underlag för risk- och friskbedömningar avseende den organisatoriska och sociala arbetsmiljön på arbetsplatser. COPSOQ (Copenhagen </w:t>
      </w:r>
      <w:proofErr w:type="spellStart"/>
      <w:r>
        <w:t>Psychosocial</w:t>
      </w:r>
      <w:proofErr w:type="spellEnd"/>
      <w:r>
        <w:t xml:space="preserve"> </w:t>
      </w:r>
      <w:proofErr w:type="spellStart"/>
      <w:r>
        <w:t>Questionnaire</w:t>
      </w:r>
      <w:proofErr w:type="spellEnd"/>
      <w:r>
        <w:t xml:space="preserve">) är en sådan forskningsbaserad enkät som idag används i många världsdelar inom forskning såväl som praktik. </w:t>
      </w:r>
    </w:p>
    <w:p w14:paraId="487DB43F" w14:textId="77777777" w:rsidR="00195751" w:rsidRPr="00652A6B" w:rsidRDefault="00195751" w:rsidP="00195751">
      <w:r>
        <w:t xml:space="preserve">Som ett resultat av ett flerårigt samarbete i det internationella COPSOQ nätverket kunde den tredje uppdaterade versionen lanseras 2019. Den uppdaterade versionen </w:t>
      </w:r>
      <w:r w:rsidRPr="00EB707B">
        <w:t xml:space="preserve">bygger på </w:t>
      </w:r>
      <w:r>
        <w:t xml:space="preserve">1) </w:t>
      </w:r>
      <w:r w:rsidRPr="00EB707B">
        <w:t xml:space="preserve">nya trender i arbetslivet, </w:t>
      </w:r>
      <w:r>
        <w:t xml:space="preserve">2) </w:t>
      </w:r>
      <w:r w:rsidRPr="00EB707B">
        <w:t xml:space="preserve">teoretiska koncept och </w:t>
      </w:r>
      <w:r>
        <w:t xml:space="preserve">3) </w:t>
      </w:r>
      <w:r w:rsidRPr="00EB707B">
        <w:t>internationell erfarenhet</w:t>
      </w:r>
      <w:r>
        <w:t xml:space="preserve"> från forskning och praktisk användning i det systematiska arbetsmiljöarbetet på arbetsplatser</w:t>
      </w:r>
      <w:r w:rsidRPr="00EB707B">
        <w:t>.</w:t>
      </w:r>
      <w:r>
        <w:t xml:space="preserve"> </w:t>
      </w:r>
      <w:r w:rsidRPr="00652A6B">
        <w:t xml:space="preserve">I takt med </w:t>
      </w:r>
      <w:r>
        <w:t xml:space="preserve">att </w:t>
      </w:r>
      <w:r w:rsidRPr="00652A6B">
        <w:t xml:space="preserve">hemsidan </w:t>
      </w:r>
      <w:hyperlink r:id="rId24" w:history="1">
        <w:r w:rsidRPr="00BA133B">
          <w:rPr>
            <w:rStyle w:val="Hyperlnk"/>
          </w:rPr>
          <w:t>www.copsoq.se</w:t>
        </w:r>
      </w:hyperlink>
      <w:r>
        <w:t xml:space="preserve"> </w:t>
      </w:r>
      <w:r w:rsidRPr="00652A6B">
        <w:t>har byggts upp och</w:t>
      </w:r>
      <w:r>
        <w:t xml:space="preserve"> </w:t>
      </w:r>
      <w:proofErr w:type="spellStart"/>
      <w:r>
        <w:t>AFS’en</w:t>
      </w:r>
      <w:proofErr w:type="spellEnd"/>
      <w:r>
        <w:t xml:space="preserve"> (</w:t>
      </w:r>
      <w:r w:rsidRPr="00586381">
        <w:t xml:space="preserve">2015:4) </w:t>
      </w:r>
      <w:r>
        <w:t>implementerades</w:t>
      </w:r>
      <w:r w:rsidRPr="00652A6B">
        <w:t xml:space="preserve">, </w:t>
      </w:r>
      <w:r>
        <w:t xml:space="preserve">har användning av </w:t>
      </w:r>
      <w:r w:rsidRPr="00652A6B">
        <w:t xml:space="preserve">COPSOQ </w:t>
      </w:r>
      <w:r>
        <w:t xml:space="preserve">instrumentet </w:t>
      </w:r>
      <w:r w:rsidRPr="00652A6B">
        <w:t>öka</w:t>
      </w:r>
      <w:r>
        <w:t>t</w:t>
      </w:r>
      <w:r w:rsidRPr="00652A6B">
        <w:t xml:space="preserve"> </w:t>
      </w:r>
      <w:r>
        <w:t xml:space="preserve">i Sverige. I samband med övergången till den nya uppdaterade versionen aktualiserades behovet av en svensk valideringsstudie samt uppdaterade </w:t>
      </w:r>
      <w:r w:rsidRPr="00652A6B">
        <w:t>normvärden</w:t>
      </w:r>
      <w:r>
        <w:t xml:space="preserve"> för den svenska kontexten</w:t>
      </w:r>
      <w:r w:rsidRPr="00652A6B">
        <w:t xml:space="preserve">. </w:t>
      </w:r>
      <w:r>
        <w:t xml:space="preserve">Populationsbaserade </w:t>
      </w:r>
      <w:r w:rsidRPr="00652A6B">
        <w:t xml:space="preserve">normvärden </w:t>
      </w:r>
      <w:r>
        <w:t>har en</w:t>
      </w:r>
      <w:r w:rsidRPr="00652A6B">
        <w:t xml:space="preserve"> stor </w:t>
      </w:r>
      <w:r>
        <w:t>betydelse</w:t>
      </w:r>
      <w:r w:rsidRPr="00652A6B">
        <w:t xml:space="preserve"> för att kunna tolka resultaten i ett riskbedömningsperspektiv inför planeringen av förebyggande och hälsofrämjande åtgärder på arbetsplatsen.</w:t>
      </w:r>
    </w:p>
    <w:p w14:paraId="1978BB8B" w14:textId="77777777" w:rsidR="00195751" w:rsidRPr="00873AE8" w:rsidRDefault="00195751" w:rsidP="00EA7793">
      <w:pPr>
        <w:pStyle w:val="Rubrik2"/>
      </w:pPr>
      <w:r w:rsidRPr="00873AE8">
        <w:t>Syfte</w:t>
      </w:r>
    </w:p>
    <w:p w14:paraId="47BF7121" w14:textId="77777777" w:rsidR="00195751" w:rsidRPr="00A440A7" w:rsidRDefault="00195751" w:rsidP="00195751">
      <w:r>
        <w:t>S</w:t>
      </w:r>
      <w:r w:rsidRPr="00286FEC">
        <w:t xml:space="preserve">yftet </w:t>
      </w:r>
      <w:r>
        <w:t>med den aktuella studien är att presentera den svenska nationella standardversionen av COPSOQ III samt huvudresultat från valideringsstudien som ligger till grund för att etablera normvärden som kan användas på svenska arbetsplatser.</w:t>
      </w:r>
      <w:r w:rsidRPr="00A440A7">
        <w:t xml:space="preserve"> </w:t>
      </w:r>
    </w:p>
    <w:p w14:paraId="1663CA38" w14:textId="77777777" w:rsidR="00195751" w:rsidRPr="00816171" w:rsidRDefault="00195751" w:rsidP="00EA7793">
      <w:pPr>
        <w:pStyle w:val="Rubrik2"/>
      </w:pPr>
      <w:r w:rsidRPr="00816171">
        <w:t>Metod</w:t>
      </w:r>
    </w:p>
    <w:p w14:paraId="0D5187E9" w14:textId="77777777" w:rsidR="00195751" w:rsidRDefault="00195751" w:rsidP="00195751">
      <w:r>
        <w:t xml:space="preserve">Tvärsnitt data från (1) ett slumpmässigt urval av anställda i Sverige i åldern 25–65 år (N = 2847) och (2) från ett inte-slumpmässigt urval av 51 arbetsplatser (N = 1818) analyserades. Populationsbaserade normvärden och medelvärden för SSYK huvudgrupper beräknades baserat på viktade data från den nationella undersökningen. Skalakarakteristika och betydelsen av kön, ålder och typ på jobb utvärderades. Korrelationer mellan skalor på individnivå och på arbetsplatsnivå undersöktes och på arbetsplatsdata beräknades ICC (1 och 2) för att utvärdera aggregering av individdata till mått på arbetsplatsnivå. </w:t>
      </w:r>
    </w:p>
    <w:p w14:paraId="0BD7A6A7" w14:textId="77777777" w:rsidR="00195751" w:rsidRDefault="00195751" w:rsidP="00EA7793">
      <w:pPr>
        <w:pStyle w:val="Rubrik2"/>
      </w:pPr>
      <w:r>
        <w:t>Resultat</w:t>
      </w:r>
    </w:p>
    <w:p w14:paraId="6B210033" w14:textId="77777777" w:rsidR="00195751" w:rsidRDefault="00195751" w:rsidP="00195751">
      <w:r>
        <w:t>Den svenska standardversionen av COPOSOQ III baserar sig på den internationella uppdaterade versionen samt på den f</w:t>
      </w:r>
      <w:r w:rsidRPr="00EB707B">
        <w:t>öregående utveckling, anpassning och testning av COPSOQ II för användning på arbetsplatser samt forskning i ett svenskt sammanhang.</w:t>
      </w:r>
      <w:r>
        <w:t xml:space="preserve"> </w:t>
      </w:r>
      <w:r w:rsidRPr="006F7750">
        <w:t>I de nya dimensionerna ingår</w:t>
      </w:r>
      <w:r>
        <w:t xml:space="preserve"> </w:t>
      </w:r>
      <w:r w:rsidRPr="00EB707B">
        <w:t xml:space="preserve">arbetsengagemang, </w:t>
      </w:r>
      <w:proofErr w:type="spellStart"/>
      <w:r>
        <w:t>anställningsotrygghet</w:t>
      </w:r>
      <w:proofErr w:type="spellEnd"/>
      <w:r w:rsidRPr="00EB707B">
        <w:t>, oro för förändrade arbetsförhållanden, kvalitet i arbetet och digitala kränkningar.</w:t>
      </w:r>
      <w:r>
        <w:t xml:space="preserve"> Enkäten </w:t>
      </w:r>
      <w:r w:rsidRPr="00EB707B">
        <w:t xml:space="preserve">innehåller 76 frågor för att täcka 33 arbetsmiljödimensioner (24 skalor, nio enstaka frågor varav 5 om kränkande beteenden). Jämfört med den </w:t>
      </w:r>
      <w:r>
        <w:t xml:space="preserve">tidigare </w:t>
      </w:r>
      <w:r w:rsidRPr="00EB707B">
        <w:t>svenska</w:t>
      </w:r>
      <w:r>
        <w:t xml:space="preserve"> versionen, </w:t>
      </w:r>
      <w:r w:rsidRPr="00EB707B">
        <w:t>COPSOQ II</w:t>
      </w:r>
      <w:r>
        <w:t>,</w:t>
      </w:r>
      <w:r w:rsidRPr="00EB707B">
        <w:t xml:space="preserve"> har fem nya dimensioner inkluderats, 17 dimensioner har ett reducerat antal </w:t>
      </w:r>
      <w:proofErr w:type="spellStart"/>
      <w:r w:rsidRPr="00EB707B">
        <w:t>item</w:t>
      </w:r>
      <w:r>
        <w:t>s</w:t>
      </w:r>
      <w:proofErr w:type="spellEnd"/>
      <w:r w:rsidRPr="00EB707B">
        <w:t xml:space="preserve">, sex dimensioner har ändrat namn och en dimension har ändrat svarsalternativ, två item har ersatts och fem har </w:t>
      </w:r>
      <w:r w:rsidRPr="00EB707B">
        <w:lastRenderedPageBreak/>
        <w:t>ändringar i formuleringen</w:t>
      </w:r>
      <w:r>
        <w:t xml:space="preserve">. Det finns även kompletterande frågor om man önskar lägga till ytterligare frågor till standardskalor eller utöka antal skalor, vilket är särskilt relevant för forskningsprojekt. </w:t>
      </w:r>
    </w:p>
    <w:p w14:paraId="6C1192D2" w14:textId="77777777" w:rsidR="00195751" w:rsidRDefault="00195751" w:rsidP="00195751">
      <w:pPr>
        <w:rPr>
          <w:rFonts w:ascii="Calibri" w:hAnsi="Calibri"/>
        </w:rPr>
      </w:pPr>
      <w:r>
        <w:t xml:space="preserve">Tillförlitligheten och skalegenskaperna var, med få undantag, tillfredsställande på både individuell- och arbetsplatsnivå. Korrelationernas styrka och riktning stödde begreppsvaliditeten av skalor. </w:t>
      </w:r>
      <w:bookmarkStart w:id="5" w:name="_Hlk67553196"/>
      <w:r>
        <w:t>Med avstamp i ovanstående presenteras normvärden och hur dessa kan användas på svenska arbetsplatser.</w:t>
      </w:r>
    </w:p>
    <w:bookmarkEnd w:id="5"/>
    <w:p w14:paraId="793A6A83" w14:textId="77777777" w:rsidR="00195751" w:rsidRPr="005351C0" w:rsidRDefault="00195751" w:rsidP="00195751"/>
    <w:p w14:paraId="511516E7" w14:textId="77777777" w:rsidR="00195751" w:rsidRPr="00175DAD" w:rsidRDefault="00195751" w:rsidP="00195751">
      <w:pPr>
        <w:pStyle w:val="BrdtextutanindragparagraphtextNoindentation"/>
        <w:rPr>
          <w:lang w:val="sv-SE"/>
        </w:rPr>
      </w:pPr>
      <w:r w:rsidRPr="00175DAD">
        <w:rPr>
          <w:lang w:val="sv-SE"/>
        </w:rPr>
        <w:t>Kontaktinformation: hanne.berthelsen@mau.se</w:t>
      </w:r>
    </w:p>
    <w:p w14:paraId="311C8ABD" w14:textId="4A18D12A" w:rsidR="00195751" w:rsidRPr="00175DAD" w:rsidRDefault="00195751">
      <w:pPr>
        <w:rPr>
          <w:color w:val="000000"/>
        </w:rPr>
      </w:pPr>
      <w:r>
        <w:br w:type="page"/>
      </w:r>
    </w:p>
    <w:p w14:paraId="03B0BC3B" w14:textId="77777777" w:rsidR="00882C54" w:rsidRDefault="00882C54" w:rsidP="00E63B4F">
      <w:pPr>
        <w:rPr>
          <w:rFonts w:eastAsia="Georgia" w:cs="Georgia"/>
          <w:lang w:eastAsia="en-US"/>
        </w:rPr>
      </w:pPr>
    </w:p>
    <w:p w14:paraId="213B3D53" w14:textId="7173E11E" w:rsidR="00E8714A" w:rsidRPr="00D071B4" w:rsidRDefault="00E8714A" w:rsidP="00D071B4">
      <w:pPr>
        <w:pStyle w:val="Rubrik1"/>
        <w:rPr>
          <w:rFonts w:ascii="Georgia" w:hAnsi="Georgia"/>
          <w:b/>
          <w:bCs/>
          <w:color w:val="auto"/>
        </w:rPr>
      </w:pPr>
      <w:r w:rsidRPr="00D071B4">
        <w:rPr>
          <w:rFonts w:ascii="Georgia" w:hAnsi="Georgia"/>
          <w:b/>
          <w:bCs/>
          <w:color w:val="auto"/>
        </w:rPr>
        <w:t xml:space="preserve">Vilka determinanter har samband med chefers arbetsanpassning för medarbetarbetare med depressions- eller ångestsjukdom – en tvärsnittsstudie bland svenska chefer. </w:t>
      </w:r>
    </w:p>
    <w:p w14:paraId="78AC64AD" w14:textId="77777777" w:rsidR="00E8714A" w:rsidRPr="00E63B4F" w:rsidRDefault="00E8714A" w:rsidP="00E63B4F">
      <w:pPr>
        <w:pStyle w:val="Authors"/>
        <w:rPr>
          <w:lang w:val="sv-SE"/>
        </w:rPr>
      </w:pPr>
    </w:p>
    <w:p w14:paraId="089F44A6" w14:textId="77777777" w:rsidR="00E8714A" w:rsidRPr="00E63B4F" w:rsidRDefault="00E8714A" w:rsidP="00E63B4F">
      <w:pPr>
        <w:pStyle w:val="Authors"/>
        <w:rPr>
          <w:vertAlign w:val="subscript"/>
          <w:lang w:val="sv-SE"/>
        </w:rPr>
      </w:pPr>
      <w:r w:rsidRPr="00E63B4F">
        <w:rPr>
          <w:lang w:val="sv-SE"/>
        </w:rPr>
        <w:t>Monica Bertilsson</w:t>
      </w:r>
      <w:proofErr w:type="gramStart"/>
      <w:r w:rsidRPr="00E63B4F">
        <w:rPr>
          <w:vertAlign w:val="superscript"/>
          <w:lang w:val="sv-SE"/>
        </w:rPr>
        <w:t>1,</w:t>
      </w:r>
      <w:r w:rsidRPr="00E63B4F">
        <w:rPr>
          <w:vertAlign w:val="subscript"/>
          <w:lang w:val="sv-SE"/>
        </w:rPr>
        <w:t>,</w:t>
      </w:r>
      <w:proofErr w:type="gramEnd"/>
      <w:r w:rsidRPr="00E63B4F">
        <w:rPr>
          <w:vertAlign w:val="subscript"/>
          <w:lang w:val="sv-SE"/>
        </w:rPr>
        <w:t xml:space="preserve"> </w:t>
      </w:r>
      <w:r w:rsidRPr="00E63B4F">
        <w:rPr>
          <w:lang w:val="sv-SE"/>
        </w:rPr>
        <w:t>Ramona Niederberger</w:t>
      </w:r>
      <w:r w:rsidRPr="00E63B4F">
        <w:rPr>
          <w:vertAlign w:val="superscript"/>
          <w:lang w:val="sv-SE"/>
        </w:rPr>
        <w:t>2</w:t>
      </w:r>
      <w:r w:rsidRPr="00E63B4F">
        <w:rPr>
          <w:lang w:val="sv-SE"/>
        </w:rPr>
        <w:t>, Angelique de Rijk</w:t>
      </w:r>
      <w:r w:rsidRPr="00E63B4F">
        <w:rPr>
          <w:vertAlign w:val="superscript"/>
          <w:lang w:val="sv-SE"/>
        </w:rPr>
        <w:t>2</w:t>
      </w:r>
    </w:p>
    <w:p w14:paraId="61195B43" w14:textId="77777777" w:rsidR="00E8714A" w:rsidRPr="00E63B4F" w:rsidRDefault="00E8714A" w:rsidP="00E63B4F">
      <w:pPr>
        <w:pStyle w:val="Affiliation"/>
        <w:rPr>
          <w:lang w:val="sv-SE"/>
        </w:rPr>
      </w:pPr>
      <w:r w:rsidRPr="00E63B4F">
        <w:rPr>
          <w:vertAlign w:val="superscript"/>
          <w:lang w:val="sv-SE"/>
        </w:rPr>
        <w:t>1</w:t>
      </w:r>
      <w:r w:rsidRPr="00E63B4F">
        <w:rPr>
          <w:lang w:val="sv-SE"/>
        </w:rPr>
        <w:t>Avdelningen för samhällsmedicin och folkhälsa, Sahlgrenska akademin, Göteborgs Universitet</w:t>
      </w:r>
    </w:p>
    <w:p w14:paraId="5F195739" w14:textId="425B6E4B" w:rsidR="00E8714A" w:rsidRPr="004F34DB" w:rsidRDefault="00E8714A" w:rsidP="00E63B4F">
      <w:pPr>
        <w:pStyle w:val="Affiliation"/>
      </w:pPr>
      <w:r w:rsidRPr="00101754">
        <w:rPr>
          <w:vertAlign w:val="superscript"/>
        </w:rPr>
        <w:t>2</w:t>
      </w:r>
      <w:r w:rsidRPr="00101754">
        <w:t xml:space="preserve">Department of Social Medicine, Care and Public Health Research Institute, </w:t>
      </w:r>
      <w:r w:rsidRPr="00101754">
        <w:rPr>
          <w:bCs/>
        </w:rPr>
        <w:t>Maastricht University, the Netherlands</w:t>
      </w:r>
      <w:r w:rsidRPr="00101754">
        <w:t xml:space="preserve"> </w:t>
      </w:r>
    </w:p>
    <w:p w14:paraId="6A341CEA" w14:textId="77777777" w:rsidR="00E8714A" w:rsidRPr="004F34DB" w:rsidRDefault="00E8714A" w:rsidP="00E63B4F">
      <w:pPr>
        <w:pStyle w:val="Underrubrik"/>
      </w:pPr>
    </w:p>
    <w:p w14:paraId="6C463CD5" w14:textId="77777777" w:rsidR="00E8714A" w:rsidRPr="00E63B4F" w:rsidRDefault="00E8714A" w:rsidP="00EA7793">
      <w:pPr>
        <w:pStyle w:val="Rubrik2"/>
      </w:pPr>
      <w:r w:rsidRPr="00E63B4F">
        <w:t xml:space="preserve">Bakgrund </w:t>
      </w:r>
    </w:p>
    <w:p w14:paraId="5D98B2EF" w14:textId="77777777" w:rsidR="00E8714A" w:rsidRPr="00E63B4F" w:rsidRDefault="00E8714A" w:rsidP="00E63B4F">
      <w:pPr>
        <w:pStyle w:val="BrdtextutanindragparagraphtextNoindentation"/>
        <w:rPr>
          <w:lang w:val="sv-SE"/>
        </w:rPr>
      </w:pPr>
      <w:r w:rsidRPr="00E63B4F">
        <w:rPr>
          <w:lang w:val="sv-SE"/>
        </w:rPr>
        <w:t xml:space="preserve">Arbetsanpassning är en åtgärd som kan stödja medarbetare att klara av jobbet när arbetsförmågan är nedsatt på grund av sjukdom. Få studier har dock undersökt hur chefer använder arbetsanpassning för medarbetare med depressions- och ångestsjukdom. </w:t>
      </w:r>
    </w:p>
    <w:p w14:paraId="461568E5" w14:textId="77777777" w:rsidR="00E8714A" w:rsidRPr="00E63B4F" w:rsidRDefault="00E8714A" w:rsidP="00EA7793">
      <w:pPr>
        <w:pStyle w:val="Rubrik2"/>
      </w:pPr>
      <w:r w:rsidRPr="00E63B4F">
        <w:t>Syfte</w:t>
      </w:r>
    </w:p>
    <w:p w14:paraId="3E65EC83" w14:textId="77777777" w:rsidR="00E8714A" w:rsidRPr="00E63B4F" w:rsidRDefault="00E8714A" w:rsidP="00E63B4F">
      <w:pPr>
        <w:pStyle w:val="BrdtextutanindragparagraphtextNoindentation"/>
        <w:rPr>
          <w:lang w:val="sv-SE"/>
        </w:rPr>
      </w:pPr>
      <w:r w:rsidRPr="00E63B4F">
        <w:rPr>
          <w:lang w:val="sv-SE"/>
        </w:rPr>
        <w:t xml:space="preserve">Vi har undersökt hur chefer använder sig av arbetsanpassningsåtgärder för medarbetare med depression och ångest samt samband mellan chefers personrelaterade, kunskapsrelaterade, och arbetsrelaterade faktorer och dessa åtgärder. </w:t>
      </w:r>
    </w:p>
    <w:p w14:paraId="672F36D4" w14:textId="77777777" w:rsidR="00E8714A" w:rsidRPr="00E63B4F" w:rsidRDefault="00E8714A" w:rsidP="00EA7793">
      <w:pPr>
        <w:pStyle w:val="Rubrik2"/>
      </w:pPr>
      <w:r w:rsidRPr="00E63B4F">
        <w:t>Metod</w:t>
      </w:r>
    </w:p>
    <w:p w14:paraId="195749AC" w14:textId="77777777" w:rsidR="00E8714A" w:rsidRPr="00E63B4F" w:rsidRDefault="00E8714A" w:rsidP="00E63B4F">
      <w:pPr>
        <w:pStyle w:val="BrdtextutanindragparagraphtextNoindentation"/>
        <w:rPr>
          <w:lang w:val="sv-SE"/>
        </w:rPr>
      </w:pPr>
      <w:r w:rsidRPr="00E63B4F">
        <w:rPr>
          <w:lang w:val="sv-SE"/>
        </w:rPr>
        <w:t xml:space="preserve">Hösten 2017 genomfördes en web-baserad enkätundersökning till 4737 svenska chefer.  Deltagare rekryterades ur Medborgarpanelen, </w:t>
      </w:r>
      <w:proofErr w:type="spellStart"/>
      <w:r w:rsidRPr="00E63B4F">
        <w:rPr>
          <w:lang w:val="sv-SE"/>
        </w:rPr>
        <w:t>Laboratory</w:t>
      </w:r>
      <w:proofErr w:type="spellEnd"/>
      <w:r w:rsidRPr="00E63B4F">
        <w:rPr>
          <w:lang w:val="sv-SE"/>
        </w:rPr>
        <w:t xml:space="preserve"> </w:t>
      </w:r>
      <w:proofErr w:type="spellStart"/>
      <w:r w:rsidRPr="00E63B4F">
        <w:rPr>
          <w:lang w:val="sv-SE"/>
        </w:rPr>
        <w:t>of</w:t>
      </w:r>
      <w:proofErr w:type="spellEnd"/>
      <w:r w:rsidRPr="00E63B4F">
        <w:rPr>
          <w:lang w:val="sv-SE"/>
        </w:rPr>
        <w:t xml:space="preserve"> Opinion Research, Göteborgs Universitet och Helix </w:t>
      </w:r>
      <w:proofErr w:type="spellStart"/>
      <w:r w:rsidRPr="00E63B4F">
        <w:rPr>
          <w:lang w:val="sv-SE"/>
        </w:rPr>
        <w:t>Competence</w:t>
      </w:r>
      <w:proofErr w:type="spellEnd"/>
      <w:r w:rsidRPr="00E63B4F">
        <w:rPr>
          <w:lang w:val="sv-SE"/>
        </w:rPr>
        <w:t xml:space="preserve"> Center (HELIX), Linköpings universitet. För att identifiera chefer i Medborgarpanelen, användes två identifieringsfrågor till panelen i juni 2017, av dessa inkluderades slumpmässigt 5000 deltagare. Åtta partnerorganisationer till HELIX tillhandahöll e-mailadresser till 556 chefer. I enkäten ingick en initial identifieringsfråga för att säkerställa att deltagaren var chef, vilket resulterade i en urvalsram om 4737. Totalt svarade 3358 deltagare på enkäten (svarsfrekvens 71%).</w:t>
      </w:r>
    </w:p>
    <w:p w14:paraId="44B1F91E" w14:textId="77777777" w:rsidR="00E8714A" w:rsidRPr="00E63B4F" w:rsidRDefault="00E8714A" w:rsidP="00E63B4F">
      <w:pPr>
        <w:pStyle w:val="BrdtextutanindragparagraphtextNoindentation"/>
        <w:rPr>
          <w:lang w:val="sv-SE"/>
        </w:rPr>
      </w:pPr>
      <w:r w:rsidRPr="00E63B4F">
        <w:rPr>
          <w:lang w:val="sv-SE"/>
        </w:rPr>
        <w:t xml:space="preserve">I denna studie har vi inkluderat chefer som under de senaste två åren haft medarbetare med depressions- eller ångestsjukdom, samt svarade på frågor om arbetsanpassning (n=1779). Åtgärderna (n=15) grupperades i 7 olika typer av arbetsanpassning genom principalkomponentanalys. Vi har beräknat oddskvoter (OR) för sannolikheten mellan personrelaterade (n=5), kunskapsrelaterade (n=2), och arbetsrelaterade (n=10) faktorer och varje anpassningstyp med </w:t>
      </w:r>
      <w:proofErr w:type="spellStart"/>
      <w:r w:rsidRPr="00E63B4F">
        <w:rPr>
          <w:lang w:val="sv-SE"/>
        </w:rPr>
        <w:t>multivariat</w:t>
      </w:r>
      <w:proofErr w:type="spellEnd"/>
      <w:r w:rsidRPr="00E63B4F">
        <w:rPr>
          <w:lang w:val="sv-SE"/>
        </w:rPr>
        <w:t xml:space="preserve"> logistisk regression med 95% konfidensintervall (CI). Vi </w:t>
      </w:r>
      <w:r w:rsidRPr="00E63B4F">
        <w:rPr>
          <w:lang w:val="sv-SE"/>
        </w:rPr>
        <w:lastRenderedPageBreak/>
        <w:t xml:space="preserve">har justerat för egen erfarenhet av depression/ångest eller hos nära anhörig/vän, medicinsk utbildning, vårdat patienter med depression/ångest, bransch och storlek på organisation. </w:t>
      </w:r>
    </w:p>
    <w:p w14:paraId="7AAEBF20" w14:textId="77777777" w:rsidR="00E8714A" w:rsidRPr="00E63B4F" w:rsidRDefault="00E8714A" w:rsidP="00EA7793">
      <w:pPr>
        <w:pStyle w:val="Rubrik2"/>
      </w:pPr>
      <w:r w:rsidRPr="00E63B4F">
        <w:t>Resultat</w:t>
      </w:r>
    </w:p>
    <w:p w14:paraId="1CE7168E" w14:textId="77777777" w:rsidR="00E8714A" w:rsidRPr="00E63B4F" w:rsidRDefault="00E8714A" w:rsidP="00E63B4F">
      <w:pPr>
        <w:pStyle w:val="BrdtextutanindragparagraphtextNoindentation"/>
        <w:rPr>
          <w:lang w:val="sv-SE"/>
        </w:rPr>
      </w:pPr>
      <w:r w:rsidRPr="00E63B4F">
        <w:rPr>
          <w:lang w:val="sv-SE"/>
        </w:rPr>
        <w:t xml:space="preserve">De fem vanligaste arbetsanpassningsåtgärderna var ökat stöd från chefen själv (88%), ändrade arbetsuppgifter (81%), ändrade arbetstider (80%), möjlighet att arbeta långsammare (79%) och byte till enklare arbetsuppgifter (71%). De minst använda åtgärderna var att planera sociala evenemang som planeringsdagar/arbetsfester så att medarbetare med vanlig psykisk sjukdom kan delta (26%), omplacering till annan avdelning (23%) och anpassa personalrum så att de erbjuder en lugnare miljö (19%). </w:t>
      </w:r>
    </w:p>
    <w:p w14:paraId="6858F6A9" w14:textId="77777777" w:rsidR="00E8714A" w:rsidRPr="00E63B4F" w:rsidRDefault="00E8714A" w:rsidP="00E63B4F">
      <w:pPr>
        <w:pStyle w:val="BrdtextutanindragparagraphtextNoindentation"/>
        <w:rPr>
          <w:lang w:val="sv-SE"/>
        </w:rPr>
      </w:pPr>
      <w:r w:rsidRPr="00E63B4F">
        <w:rPr>
          <w:lang w:val="sv-SE"/>
        </w:rPr>
        <w:t xml:space="preserve">Bland de personrelaterade faktorerna fann vi att chefers självtillit gentemot medarbetare med dessa besvär hade samband med fem olika anpassningstyper, högst samband framkom med att ändra förutsättningar för jobbet som ändrad arbetstid eller arbeta i lugnare miljö (OR 1.89 95%CI </w:t>
      </w:r>
      <w:r w:rsidRPr="00E63B4F">
        <w:rPr>
          <w:rFonts w:eastAsia="Calibri"/>
          <w:color w:val="000000" w:themeColor="text1"/>
          <w:lang w:val="sv-SE"/>
        </w:rPr>
        <w:t xml:space="preserve">1.48 – </w:t>
      </w:r>
      <w:proofErr w:type="gramStart"/>
      <w:r w:rsidRPr="00E63B4F">
        <w:rPr>
          <w:rFonts w:eastAsia="Calibri"/>
          <w:color w:val="000000" w:themeColor="text1"/>
          <w:lang w:val="sv-SE"/>
        </w:rPr>
        <w:t>2.38</w:t>
      </w:r>
      <w:r w:rsidRPr="00E63B4F">
        <w:rPr>
          <w:lang w:val="sv-SE"/>
        </w:rPr>
        <w:t xml:space="preserve"> )</w:t>
      </w:r>
      <w:proofErr w:type="gramEnd"/>
      <w:r w:rsidRPr="00E63B4F">
        <w:rPr>
          <w:lang w:val="sv-SE"/>
        </w:rPr>
        <w:t xml:space="preserve"> samt att anpassa sociala evenemang (OR 1.70 95%CI 1.31-2.18). Vi fann också att kvinnlig chef jämfört </w:t>
      </w:r>
      <w:proofErr w:type="gramStart"/>
      <w:r w:rsidRPr="00E63B4F">
        <w:rPr>
          <w:lang w:val="sv-SE"/>
        </w:rPr>
        <w:t>med  manlig</w:t>
      </w:r>
      <w:proofErr w:type="gramEnd"/>
      <w:r w:rsidRPr="00E63B4F">
        <w:rPr>
          <w:lang w:val="sv-SE"/>
        </w:rPr>
        <w:t xml:space="preserve"> chef hade samband med tre olika anpassningstyper, och högst samband med att ändra förutsättningar för jobbet (OR 2.09, 95% CI 1.60-2.73).   </w:t>
      </w:r>
    </w:p>
    <w:p w14:paraId="37FBB0A0" w14:textId="77777777" w:rsidR="00E8714A" w:rsidRPr="00E63B4F" w:rsidRDefault="00E8714A" w:rsidP="00E63B4F">
      <w:pPr>
        <w:pStyle w:val="BrdtextutanindragparagraphtextNoindentation"/>
        <w:rPr>
          <w:lang w:val="sv-SE"/>
        </w:rPr>
      </w:pPr>
      <w:r w:rsidRPr="00E63B4F">
        <w:rPr>
          <w:lang w:val="sv-SE"/>
        </w:rPr>
        <w:t xml:space="preserve">Av de kunskapsrelaterade faktorerna hade chefsutbildning som inkluderade kunskap om stöd till dessa medarbetare samband med fyra anpassningstyper och högst samband fann vi med att anpassa arbetsuppgifter (OR 1.76 95%CI 1.35-2.28) och stöd från annan person (OR 1.75 95%CI 1.32-2.31) </w:t>
      </w:r>
    </w:p>
    <w:p w14:paraId="4DB3ADEF" w14:textId="77777777" w:rsidR="00E8714A" w:rsidRPr="00E63B4F" w:rsidRDefault="00E8714A" w:rsidP="00E63B4F">
      <w:pPr>
        <w:pStyle w:val="BrdtextutanindragparagraphtextNoindentation"/>
        <w:rPr>
          <w:lang w:val="sv-SE"/>
        </w:rPr>
      </w:pPr>
      <w:r w:rsidRPr="00E63B4F">
        <w:rPr>
          <w:lang w:val="sv-SE"/>
        </w:rPr>
        <w:t xml:space="preserve">Bland de arbetsrelaterade faktorerna fann vi två faktorer med viss betydelse. Chefer som arbetade i organisationer som erbjöd generella föreläsningar om depression och ångest i arbetslivet hade högre sannolikhet för att anpassa personalrum (OR 1.86 95% CI 1.30-2.68) och sociala evenemang (OR 1.89 95%CI 1.36-2.63). Det var mindre sannolikt att chefer i privat </w:t>
      </w:r>
      <w:proofErr w:type="gramStart"/>
      <w:r w:rsidRPr="00E63B4F">
        <w:rPr>
          <w:lang w:val="sv-SE"/>
        </w:rPr>
        <w:t>sektor  jämfört</w:t>
      </w:r>
      <w:proofErr w:type="gramEnd"/>
      <w:r w:rsidRPr="00E63B4F">
        <w:rPr>
          <w:lang w:val="sv-SE"/>
        </w:rPr>
        <w:t xml:space="preserve"> med offentlig/non-profit sektor hade använt tre av anpassningstyperna, med högst samband för att anpassa arbetsuppgifter (OR =0.65 95%CI 0.50–0.84). </w:t>
      </w:r>
    </w:p>
    <w:p w14:paraId="0124926E" w14:textId="77777777" w:rsidR="00E8714A" w:rsidRPr="00E63B4F" w:rsidRDefault="00E8714A" w:rsidP="00E63B4F">
      <w:pPr>
        <w:pStyle w:val="BrdtextutanindragparagraphtextNoindentation"/>
        <w:rPr>
          <w:lang w:val="sv-SE"/>
        </w:rPr>
      </w:pPr>
    </w:p>
    <w:p w14:paraId="731228F3" w14:textId="77777777" w:rsidR="00E8714A" w:rsidRPr="00E63B4F" w:rsidRDefault="00E8714A" w:rsidP="00E63B4F">
      <w:pPr>
        <w:pStyle w:val="BrdtextutanindragparagraphtextNoindentation"/>
        <w:rPr>
          <w:lang w:val="sv-SE"/>
        </w:rPr>
      </w:pPr>
      <w:r w:rsidRPr="00E63B4F">
        <w:rPr>
          <w:lang w:val="sv-SE"/>
        </w:rPr>
        <w:t xml:space="preserve">Kontaktinformation: </w:t>
      </w:r>
      <w:hyperlink r:id="rId25" w:history="1">
        <w:r w:rsidRPr="008C37DB">
          <w:rPr>
            <w:rStyle w:val="Hyperlnk"/>
            <w:lang w:val="sv-SE"/>
          </w:rPr>
          <w:t>monica.bertilsson@gu.se</w:t>
        </w:r>
      </w:hyperlink>
      <w:r w:rsidRPr="00E63B4F">
        <w:rPr>
          <w:lang w:val="sv-SE"/>
        </w:rPr>
        <w:t xml:space="preserve"> </w:t>
      </w:r>
    </w:p>
    <w:p w14:paraId="1AB9EBD1" w14:textId="77777777" w:rsidR="00E8714A" w:rsidRPr="00E63B4F" w:rsidRDefault="00E8714A" w:rsidP="00E63B4F">
      <w:pPr>
        <w:pStyle w:val="BrdtextutanindragparagraphtextNoindentation"/>
        <w:rPr>
          <w:lang w:val="sv-SE"/>
        </w:rPr>
      </w:pPr>
    </w:p>
    <w:p w14:paraId="0A9B41B2" w14:textId="05DC5EEA" w:rsidR="00E8714A" w:rsidRDefault="00E8714A" w:rsidP="00E63B4F">
      <w:r>
        <w:br w:type="page"/>
      </w:r>
    </w:p>
    <w:p w14:paraId="7E487C5F" w14:textId="77777777" w:rsidR="00195751" w:rsidRPr="009E1C19" w:rsidRDefault="00195751" w:rsidP="00195751">
      <w:pPr>
        <w:pStyle w:val="RubrikTitelsida"/>
      </w:pPr>
      <w:r>
        <w:lastRenderedPageBreak/>
        <w:t xml:space="preserve">Stöd och resurser för en god process vid arbetsplatsundersökningar med COPSOQ och PSC </w:t>
      </w:r>
    </w:p>
    <w:p w14:paraId="3DD85501" w14:textId="77777777" w:rsidR="00195751" w:rsidRPr="0078130D" w:rsidRDefault="00195751" w:rsidP="00195751">
      <w:pPr>
        <w:pStyle w:val="Underrubrik"/>
        <w:spacing w:before="480"/>
        <w:rPr>
          <w:i w:val="0"/>
          <w:lang w:val="sv-SE"/>
        </w:rPr>
      </w:pPr>
      <w:r>
        <w:rPr>
          <w:i w:val="0"/>
          <w:lang w:val="sv-SE"/>
        </w:rPr>
        <w:t>Josefin Björk</w:t>
      </w:r>
      <w:r w:rsidRPr="0078130D">
        <w:rPr>
          <w:i w:val="0"/>
          <w:vertAlign w:val="superscript"/>
          <w:lang w:val="sv-SE"/>
        </w:rPr>
        <w:t>1</w:t>
      </w:r>
    </w:p>
    <w:p w14:paraId="0AFC7580" w14:textId="04EA5004" w:rsidR="00195751" w:rsidRPr="00721003" w:rsidRDefault="00195751" w:rsidP="00C90A1F">
      <w:pPr>
        <w:pStyle w:val="Underrubrik"/>
        <w:rPr>
          <w:lang w:val="sv-SE"/>
        </w:rPr>
      </w:pPr>
      <w:r w:rsidRPr="00354D3B">
        <w:rPr>
          <w:vertAlign w:val="superscript"/>
          <w:lang w:val="sv-SE"/>
        </w:rPr>
        <w:t>1</w:t>
      </w:r>
      <w:r w:rsidRPr="004D7A2F">
        <w:rPr>
          <w:iCs/>
          <w:lang w:val="sv-SE"/>
        </w:rPr>
        <w:t xml:space="preserve"> </w:t>
      </w:r>
      <w:r w:rsidRPr="00C150F6">
        <w:rPr>
          <w:iCs/>
          <w:lang w:val="sv-SE"/>
        </w:rPr>
        <w:t>Centrum för tillämpad arbetslivsforskning och utvärdering (CTA)</w:t>
      </w:r>
      <w:r>
        <w:rPr>
          <w:iCs/>
          <w:lang w:val="sv-SE"/>
        </w:rPr>
        <w:t xml:space="preserve">, </w:t>
      </w:r>
      <w:r>
        <w:rPr>
          <w:lang w:val="sv-SE"/>
        </w:rPr>
        <w:t xml:space="preserve">Institutionen för Urbana studier, </w:t>
      </w:r>
      <w:proofErr w:type="gramStart"/>
      <w:r>
        <w:rPr>
          <w:lang w:val="sv-SE"/>
        </w:rPr>
        <w:t>Malmö universitet</w:t>
      </w:r>
      <w:proofErr w:type="gramEnd"/>
    </w:p>
    <w:p w14:paraId="12346A52" w14:textId="77777777" w:rsidR="00195751" w:rsidRPr="00100C6B" w:rsidRDefault="00195751" w:rsidP="00EA7793">
      <w:pPr>
        <w:pStyle w:val="Rubrik2"/>
      </w:pPr>
      <w:r w:rsidRPr="00100C6B">
        <w:t>Bakgrund och problem</w:t>
      </w:r>
    </w:p>
    <w:p w14:paraId="7FDF95D1" w14:textId="77777777" w:rsidR="00195751" w:rsidRDefault="00195751" w:rsidP="00195751">
      <w:pPr>
        <w:pStyle w:val="BrdtextutanindragparagraphtextNoindentation"/>
        <w:rPr>
          <w:lang w:val="sv-SE"/>
        </w:rPr>
      </w:pPr>
      <w:r>
        <w:rPr>
          <w:lang w:val="sv-SE"/>
        </w:rPr>
        <w:t xml:space="preserve">Arbetsplatsundersökningar genomförs regelbundet på många arbetsplatser i Sverige. Det har med tiden, och kanske särskilt med de digitala möjligheterna, blivit ett av de vanligaste använda verktygen i det systematiska arbetsmiljöarbetet i organisationer inom alla sektorer. Det kan emellertid finns en del fallgropar vid en arbetsplatsundersökning som kan påverka arbetsmiljöarbetet negativt – både kort- och långsiktigt. Tidigare forskning har exempelvis visat, att en arbetsplatsundersökning utan uppföljning kan få negativa konsekvenser för den organisatoriska och sociala arbetsmiljön på arbetsplatsen. </w:t>
      </w:r>
    </w:p>
    <w:p w14:paraId="3F835E73" w14:textId="77777777" w:rsidR="00195751" w:rsidRPr="0078130D" w:rsidRDefault="00195751" w:rsidP="00195751">
      <w:pPr>
        <w:pStyle w:val="BrdtextutanindragparagraphtextNoindentation"/>
        <w:rPr>
          <w:lang w:val="sv-SE"/>
        </w:rPr>
      </w:pPr>
      <w:r>
        <w:rPr>
          <w:lang w:val="sv-SE"/>
        </w:rPr>
        <w:t xml:space="preserve">För att undvika fallgroparna handlar det om att genomföra och skapa en god process och bra förutsättningar för arbetsplatsundersökningen, samtidigt som det handlar om att tolka resultaten korrekt och ha god process i det uppföljande arbetet. Därtill är olika instrument utvecklade med syfte att belysa olika typer av problematiker, och det är av största vikt att det finns kunskap om vad som mäts och hur resultaten tolkas. </w:t>
      </w:r>
    </w:p>
    <w:p w14:paraId="2DCB2E6E" w14:textId="77777777" w:rsidR="00195751" w:rsidRPr="00100C6B" w:rsidRDefault="00195751" w:rsidP="00EA7793">
      <w:pPr>
        <w:pStyle w:val="Rubrik2"/>
      </w:pPr>
      <w:r>
        <w:t>Aktiviteter</w:t>
      </w:r>
    </w:p>
    <w:p w14:paraId="66C104D4" w14:textId="77777777" w:rsidR="00195751" w:rsidRDefault="00195751" w:rsidP="00195751">
      <w:pPr>
        <w:pStyle w:val="BrdtextutanindragparagraphtextNoindentation"/>
        <w:rPr>
          <w:lang w:val="sv-SE"/>
        </w:rPr>
      </w:pPr>
      <w:r>
        <w:rPr>
          <w:lang w:val="sv-SE"/>
        </w:rPr>
        <w:t xml:space="preserve">Sedan 2015 har vi byggt upp en hemsida, </w:t>
      </w:r>
      <w:hyperlink r:id="rId26" w:history="1">
        <w:r w:rsidRPr="00250D02">
          <w:rPr>
            <w:rStyle w:val="Hyperlnk"/>
            <w:lang w:val="sv-SE"/>
          </w:rPr>
          <w:t>www.copsoq.se</w:t>
        </w:r>
      </w:hyperlink>
      <w:r>
        <w:rPr>
          <w:lang w:val="sv-SE"/>
        </w:rPr>
        <w:t xml:space="preserve">, vars fokus är att skapa en bro mellan forskning och praktik inom arbetsmiljöfrågor. Hemsidans struktur speglar en god process kring arbetsplatsundersökningar, och ger fördjupad information om vad som är viktigt att tänka på i de olika stegen – förberedelse, genomförande och tolkning av resultat/uppföljning. Samtidigt är hemsidan även en plattform för COPSOQ i Sverige och under det senaste året har vi även introducerat PSC under våra temasidor. </w:t>
      </w:r>
    </w:p>
    <w:p w14:paraId="15E3352D" w14:textId="77777777" w:rsidR="00195751" w:rsidRDefault="00195751" w:rsidP="00195751">
      <w:pPr>
        <w:pStyle w:val="BrdtextutanindragparagraphtextNoindentation"/>
        <w:rPr>
          <w:lang w:val="sv-SE"/>
        </w:rPr>
      </w:pPr>
      <w:r>
        <w:rPr>
          <w:lang w:val="sv-SE"/>
        </w:rPr>
        <w:t xml:space="preserve">På hemsidan finns förutom information om de båda instrumenten COPSOQ och PSC och fördjupad information om vad man behöver tänka på i processen kring en arbetsplatsundersökning också ett bibliotek över vetenskapliga artiklar som använt sig av COPSOQ, tre olika typer av interaktiva diagram samt temasidor om </w:t>
      </w:r>
      <w:proofErr w:type="gramStart"/>
      <w:r>
        <w:rPr>
          <w:lang w:val="sv-SE"/>
        </w:rPr>
        <w:t>bl.a.</w:t>
      </w:r>
      <w:proofErr w:type="gramEnd"/>
      <w:r>
        <w:rPr>
          <w:lang w:val="sv-SE"/>
        </w:rPr>
        <w:t xml:space="preserve"> kränkande beteende och socialt kapital. </w:t>
      </w:r>
    </w:p>
    <w:p w14:paraId="487BB200" w14:textId="77777777" w:rsidR="00195751" w:rsidRPr="002E4C4E" w:rsidRDefault="00195751" w:rsidP="00EA7793">
      <w:pPr>
        <w:pStyle w:val="Rubrik2"/>
      </w:pPr>
      <w:r w:rsidRPr="002E4C4E">
        <w:t>R</w:t>
      </w:r>
      <w:r>
        <w:t>esultat</w:t>
      </w:r>
    </w:p>
    <w:p w14:paraId="4C687BBF" w14:textId="77777777" w:rsidR="00195751" w:rsidRDefault="00195751" w:rsidP="00195751">
      <w:pPr>
        <w:pStyle w:val="BrdtextutanindragparagraphtextNoindentation"/>
        <w:rPr>
          <w:lang w:val="sv-SE"/>
        </w:rPr>
      </w:pPr>
      <w:r>
        <w:rPr>
          <w:lang w:val="sv-SE"/>
        </w:rPr>
        <w:t xml:space="preserve">COPSOQ används av fler och fler i Sverige sedan hemsidans start 2015. Det finns en stor bredd bland användarna, </w:t>
      </w:r>
      <w:proofErr w:type="gramStart"/>
      <w:r>
        <w:rPr>
          <w:lang w:val="sv-SE"/>
        </w:rPr>
        <w:t>bl.a.</w:t>
      </w:r>
      <w:proofErr w:type="gramEnd"/>
      <w:r>
        <w:rPr>
          <w:lang w:val="sv-SE"/>
        </w:rPr>
        <w:t xml:space="preserve"> företagshälsovård, organisationskonsulter, offentliga organisationer, forskare och studenter.  </w:t>
      </w:r>
    </w:p>
    <w:p w14:paraId="5F602EBE" w14:textId="77777777" w:rsidR="00195751" w:rsidRPr="0078130D" w:rsidRDefault="00195751" w:rsidP="00195751">
      <w:pPr>
        <w:pStyle w:val="BrdtextutanindragparagraphtextNoindentation"/>
        <w:rPr>
          <w:lang w:val="sv-SE"/>
        </w:rPr>
      </w:pPr>
      <w:r>
        <w:rPr>
          <w:lang w:val="sv-SE"/>
        </w:rPr>
        <w:t xml:space="preserve">Presentationen syftar till att visa hur hemsidan kan användas som resurs och stöd i samband med arbetsplatsundersökningar, samt visa på hur de två instrumenten COPSOQ och PSC kan komplettera varandra.  </w:t>
      </w:r>
    </w:p>
    <w:p w14:paraId="7231DF17" w14:textId="2C0C6BFB" w:rsidR="00195751" w:rsidRPr="00C90A1F" w:rsidRDefault="00195751" w:rsidP="00C90A1F">
      <w:pPr>
        <w:pStyle w:val="BrdtextutanindragparagraphtextNoindentation"/>
        <w:rPr>
          <w:lang w:val="sv-SE"/>
        </w:rPr>
      </w:pPr>
      <w:r w:rsidRPr="003A2F75">
        <w:rPr>
          <w:b/>
          <w:lang w:val="sv-SE"/>
        </w:rPr>
        <w:t xml:space="preserve">Kontaktinformation: </w:t>
      </w:r>
      <w:hyperlink r:id="rId27" w:history="1">
        <w:r w:rsidRPr="00250D02">
          <w:rPr>
            <w:rStyle w:val="Hyperlnk"/>
            <w:lang w:val="sv-SE"/>
          </w:rPr>
          <w:t>josefin.bjork@mau.se</w:t>
        </w:r>
      </w:hyperlink>
      <w:r>
        <w:rPr>
          <w:lang w:val="sv-SE"/>
        </w:rPr>
        <w:t xml:space="preserve"> </w:t>
      </w:r>
      <w:r>
        <w:rPr>
          <w:rFonts w:eastAsia="Georgia" w:cs="Georgia"/>
          <w:lang w:eastAsia="en-US"/>
        </w:rPr>
        <w:br w:type="page"/>
      </w:r>
    </w:p>
    <w:p w14:paraId="7E031ADD" w14:textId="4730ACC6" w:rsidR="00E8714A" w:rsidRPr="00154A63" w:rsidRDefault="00E8714A" w:rsidP="00E63B4F">
      <w:pPr>
        <w:pStyle w:val="RubrikTitelsida"/>
      </w:pPr>
      <w:r w:rsidRPr="00154A63">
        <w:lastRenderedPageBreak/>
        <w:t xml:space="preserve">Svenska livsstilsentreprenörer på Gran Canaria </w:t>
      </w:r>
      <w:r w:rsidR="00C2394C">
        <w:t xml:space="preserve">- </w:t>
      </w:r>
      <w:r w:rsidRPr="00154A63">
        <w:t>En mellan-grupp på arbetsmarknaden</w:t>
      </w:r>
    </w:p>
    <w:p w14:paraId="582A8912" w14:textId="77777777" w:rsidR="00E8714A" w:rsidRPr="00E63B4F" w:rsidRDefault="00E8714A" w:rsidP="00E63B4F">
      <w:pPr>
        <w:pStyle w:val="Underrubrik"/>
        <w:rPr>
          <w:lang w:val="sv-SE"/>
        </w:rPr>
      </w:pPr>
      <w:r w:rsidRPr="00E63B4F">
        <w:rPr>
          <w:lang w:val="sv-SE"/>
        </w:rPr>
        <w:t>Maria Bogren</w:t>
      </w:r>
    </w:p>
    <w:p w14:paraId="72D949E2" w14:textId="77777777" w:rsidR="00E8714A" w:rsidRPr="00E63B4F" w:rsidRDefault="00E8714A" w:rsidP="00E63B4F">
      <w:pPr>
        <w:pStyle w:val="Underrubrik"/>
        <w:rPr>
          <w:lang w:val="sv-SE"/>
        </w:rPr>
      </w:pPr>
      <w:r w:rsidRPr="00E63B4F">
        <w:rPr>
          <w:lang w:val="sv-SE"/>
        </w:rPr>
        <w:t xml:space="preserve">NORD universitet Campus </w:t>
      </w:r>
      <w:proofErr w:type="gramStart"/>
      <w:r w:rsidRPr="00E63B4F">
        <w:rPr>
          <w:lang w:val="sv-SE"/>
        </w:rPr>
        <w:t>Steinkjer,  Mittuniversitetet</w:t>
      </w:r>
      <w:proofErr w:type="gramEnd"/>
      <w:r w:rsidRPr="00E63B4F">
        <w:rPr>
          <w:lang w:val="sv-SE"/>
        </w:rPr>
        <w:t xml:space="preserve"> Campus Östersund</w:t>
      </w:r>
    </w:p>
    <w:p w14:paraId="14F454D8" w14:textId="77777777" w:rsidR="00E8714A" w:rsidRPr="00E63B4F" w:rsidRDefault="00E8714A" w:rsidP="00E63B4F">
      <w:pPr>
        <w:pStyle w:val="Underrubrik"/>
        <w:rPr>
          <w:lang w:val="sv-SE"/>
        </w:rPr>
      </w:pPr>
    </w:p>
    <w:p w14:paraId="7C67B21D" w14:textId="77777777" w:rsidR="00E8714A" w:rsidRPr="00E63B4F" w:rsidRDefault="00E8714A" w:rsidP="00EA7793">
      <w:pPr>
        <w:pStyle w:val="Rubrik2"/>
      </w:pPr>
      <w:r w:rsidRPr="00E63B4F">
        <w:t xml:space="preserve">Bakgrund </w:t>
      </w:r>
    </w:p>
    <w:p w14:paraId="312905F6" w14:textId="77777777" w:rsidR="00E8714A" w:rsidRPr="00E63B4F" w:rsidRDefault="00E8714A" w:rsidP="00E63B4F">
      <w:pPr>
        <w:pStyle w:val="BrdtextutanindragparagraphtextNoindentation"/>
        <w:rPr>
          <w:lang w:val="sv-SE"/>
        </w:rPr>
      </w:pPr>
      <w:r w:rsidRPr="00E63B4F">
        <w:rPr>
          <w:lang w:val="sv-SE"/>
        </w:rPr>
        <w:t>Den fria rörligheten av arbetskraft inom Europa möjliggör för entreprenörer att starta och driva företag var de vill. De som söker en speciell livsstil kan därför välja plats utifrån den livsstil som önskas, exempelvis ett liv i solen på Gran Canaria. Så kallade livsstilsentreprenörer drivs framförallt av icke ekonomiska motiv (Morrison, 2006) och möjligheten att njuta av livet (Peters et al., 2009). En del flyr storstadslivet och ett rutinbaserat arbetsliv (Stone &amp; Stubbs, 2007). Andra flyttar ut på landet för att få det mindre stressigt. Många av dessa livsstilsentre</w:t>
      </w:r>
      <w:r w:rsidRPr="00E63B4F">
        <w:rPr>
          <w:lang w:val="sv-SE"/>
        </w:rPr>
        <w:softHyphen/>
        <w:t>pre</w:t>
      </w:r>
      <w:r w:rsidRPr="00E63B4F">
        <w:rPr>
          <w:lang w:val="sv-SE"/>
        </w:rPr>
        <w:softHyphen/>
        <w:t xml:space="preserve">nörer startar företag inom </w:t>
      </w:r>
      <w:proofErr w:type="spellStart"/>
      <w:r w:rsidRPr="00E63B4F">
        <w:rPr>
          <w:lang w:val="sv-SE"/>
        </w:rPr>
        <w:t>turismbranschen</w:t>
      </w:r>
      <w:proofErr w:type="spellEnd"/>
      <w:r w:rsidRPr="00E63B4F">
        <w:rPr>
          <w:lang w:val="sv-SE"/>
        </w:rPr>
        <w:t>, som är en bransch med relativt låga mark</w:t>
      </w:r>
      <w:r w:rsidRPr="00E63B4F">
        <w:rPr>
          <w:lang w:val="sv-SE"/>
        </w:rPr>
        <w:softHyphen/>
        <w:t>nads</w:t>
      </w:r>
      <w:r w:rsidRPr="00E63B4F">
        <w:rPr>
          <w:lang w:val="sv-SE"/>
        </w:rPr>
        <w:softHyphen/>
        <w:t>barriärer och inte alltid krav på utbildning (</w:t>
      </w:r>
      <w:proofErr w:type="spellStart"/>
      <w:r w:rsidRPr="00E63B4F">
        <w:rPr>
          <w:lang w:val="sv-SE"/>
        </w:rPr>
        <w:t>Ateljevic</w:t>
      </w:r>
      <w:proofErr w:type="spellEnd"/>
      <w:r w:rsidRPr="00E63B4F">
        <w:rPr>
          <w:lang w:val="sv-SE"/>
        </w:rPr>
        <w:t xml:space="preserve"> &amp; Page, 2009). Det viktigaste är att företaget ger en tillräcklig inkomst som går att leva på (Burns, 2001).</w:t>
      </w:r>
    </w:p>
    <w:p w14:paraId="0DD678ED" w14:textId="77777777" w:rsidR="00E8714A" w:rsidRPr="00E63B4F" w:rsidRDefault="00E8714A" w:rsidP="00EA7793">
      <w:pPr>
        <w:pStyle w:val="Rubrik2"/>
      </w:pPr>
      <w:r w:rsidRPr="00E63B4F">
        <w:t>Syfte</w:t>
      </w:r>
    </w:p>
    <w:p w14:paraId="77E9C54E" w14:textId="77777777" w:rsidR="00E8714A" w:rsidRPr="00E63B4F" w:rsidRDefault="00E8714A" w:rsidP="00E63B4F">
      <w:pPr>
        <w:pStyle w:val="BrdtextutanindragparagraphtextNoindentation"/>
        <w:rPr>
          <w:lang w:val="sv-SE"/>
        </w:rPr>
      </w:pPr>
      <w:r w:rsidRPr="00E63B4F">
        <w:rPr>
          <w:lang w:val="sv-SE"/>
        </w:rPr>
        <w:t>Syftet är att belysa situationen för livsstilsentreprenörer verksamma på en turistdestination, i det här fallet södra Gran Canaria. Hur ser arbetsmarknaden och marknaden ut? Vilka är deras kunder? Hur anpassar de sig till att leva och verka i den kanariska kontexten?</w:t>
      </w:r>
    </w:p>
    <w:p w14:paraId="5E433DCA" w14:textId="77777777" w:rsidR="00E8714A" w:rsidRPr="00E63B4F" w:rsidRDefault="00E8714A" w:rsidP="00EA7793">
      <w:pPr>
        <w:pStyle w:val="Rubrik2"/>
      </w:pPr>
      <w:r w:rsidRPr="00E63B4F">
        <w:t>Metod</w:t>
      </w:r>
    </w:p>
    <w:p w14:paraId="54A66358" w14:textId="77777777" w:rsidR="00E8714A" w:rsidRPr="00E63B4F" w:rsidRDefault="00E8714A" w:rsidP="00E63B4F">
      <w:pPr>
        <w:pStyle w:val="BrdtextutanindragparagraphtextNoindentation"/>
        <w:rPr>
          <w:lang w:val="sv-SE"/>
        </w:rPr>
      </w:pPr>
      <w:r w:rsidRPr="00E63B4F">
        <w:rPr>
          <w:lang w:val="sv-SE"/>
        </w:rPr>
        <w:t>En pilotstudie med fyra livsstilsentreprenörer (barägare, coach, guide och mekaniker) verk</w:t>
      </w:r>
      <w:r w:rsidRPr="00E63B4F">
        <w:rPr>
          <w:lang w:val="sv-SE"/>
        </w:rPr>
        <w:softHyphen/>
        <w:t>samma inom turism- och servicebranschen på Gran Canaria genomfördes 2019. I huvuds</w:t>
      </w:r>
      <w:r w:rsidRPr="00E63B4F">
        <w:rPr>
          <w:lang w:val="sv-SE"/>
        </w:rPr>
        <w:softHyphen/>
        <w:t>ak användes semistrukturerade intervjuer men till viss del även dokument</w:t>
      </w:r>
      <w:r w:rsidRPr="00E63B4F">
        <w:rPr>
          <w:lang w:val="sv-SE"/>
        </w:rPr>
        <w:softHyphen/>
        <w:t>studier och obser</w:t>
      </w:r>
      <w:r w:rsidRPr="00E63B4F">
        <w:rPr>
          <w:lang w:val="sv-SE"/>
        </w:rPr>
        <w:softHyphen/>
        <w:t xml:space="preserve">vationer. Intervjuerna tog mellan </w:t>
      </w:r>
      <w:proofErr w:type="gramStart"/>
      <w:r w:rsidRPr="00E63B4F">
        <w:rPr>
          <w:lang w:val="sv-SE"/>
        </w:rPr>
        <w:t>60-90</w:t>
      </w:r>
      <w:proofErr w:type="gramEnd"/>
      <w:r w:rsidRPr="00E63B4F">
        <w:rPr>
          <w:lang w:val="sv-SE"/>
        </w:rPr>
        <w:t xml:space="preserve"> minuter och genomfördes på plats. </w:t>
      </w:r>
    </w:p>
    <w:p w14:paraId="0E3E1591" w14:textId="77777777" w:rsidR="00E8714A" w:rsidRPr="00E63B4F" w:rsidRDefault="00E8714A" w:rsidP="00EA7793">
      <w:pPr>
        <w:pStyle w:val="Rubrik2"/>
      </w:pPr>
      <w:r w:rsidRPr="00E63B4F">
        <w:t>Resultat</w:t>
      </w:r>
    </w:p>
    <w:p w14:paraId="7ECE130B" w14:textId="77777777" w:rsidR="00E8714A" w:rsidRPr="00E63B4F" w:rsidRDefault="00E8714A" w:rsidP="00E63B4F">
      <w:pPr>
        <w:pStyle w:val="BrdtextutanindragparagraphtextNoindentation"/>
        <w:rPr>
          <w:lang w:val="sv-SE"/>
        </w:rPr>
      </w:pPr>
      <w:r w:rsidRPr="00E63B4F">
        <w:rPr>
          <w:lang w:val="sv-SE"/>
        </w:rPr>
        <w:t>Södra Gran Canaria är i hög grad segregerat när det gäller boende, arbetsmarknad och mark</w:t>
      </w:r>
      <w:r w:rsidRPr="00E63B4F">
        <w:rPr>
          <w:lang w:val="sv-SE"/>
        </w:rPr>
        <w:softHyphen/>
        <w:t>nad för varor och tjänster. Vissa bostadsområden har hög grad av lokalt bofasta kanarier, medan andra kännetecknas av bostäder för framförallt turister inklusive långtidsboende skan</w:t>
      </w:r>
      <w:r w:rsidRPr="00E63B4F">
        <w:rPr>
          <w:lang w:val="sv-SE"/>
        </w:rPr>
        <w:softHyphen/>
        <w:t>di</w:t>
      </w:r>
      <w:r w:rsidRPr="00E63B4F">
        <w:rPr>
          <w:lang w:val="sv-SE"/>
        </w:rPr>
        <w:softHyphen/>
        <w:t>naver. Den segregerade arbetsmarknaden har serveringspersonal från Colombia och Kuba, försäljare från Marocko i läderaffärer, försäljare från Indien i elektronikaffärer samt recep</w:t>
      </w:r>
      <w:r w:rsidRPr="00E63B4F">
        <w:rPr>
          <w:lang w:val="sv-SE"/>
        </w:rPr>
        <w:softHyphen/>
        <w:t>tions</w:t>
      </w:r>
      <w:r w:rsidRPr="00E63B4F">
        <w:rPr>
          <w:lang w:val="sv-SE"/>
        </w:rPr>
        <w:softHyphen/>
        <w:t>personal på hotellen från Tyskland och England (</w:t>
      </w:r>
      <w:proofErr w:type="spellStart"/>
      <w:r w:rsidRPr="00E63B4F">
        <w:rPr>
          <w:lang w:val="sv-SE"/>
        </w:rPr>
        <w:t>Domínquez-Mujica</w:t>
      </w:r>
      <w:proofErr w:type="spellEnd"/>
      <w:r w:rsidRPr="00E63B4F">
        <w:rPr>
          <w:lang w:val="sv-SE"/>
        </w:rPr>
        <w:t xml:space="preserve"> et al., 2011). För de svenska livsstilsentreprenörerna gäller det att positionera sig på marknaden. </w:t>
      </w:r>
    </w:p>
    <w:p w14:paraId="42BD961D" w14:textId="77777777" w:rsidR="00E8714A" w:rsidRPr="00E63B4F" w:rsidRDefault="00E8714A" w:rsidP="00E63B4F">
      <w:pPr>
        <w:pStyle w:val="BrdtextutanindragparagraphtextNoindentation"/>
        <w:rPr>
          <w:lang w:val="sv-SE"/>
        </w:rPr>
      </w:pPr>
      <w:r w:rsidRPr="00E63B4F">
        <w:rPr>
          <w:lang w:val="sv-SE"/>
        </w:rPr>
        <w:t xml:space="preserve">Tre av livsstilsentreprenörerna vänder sig framförallt till turister och långtidsboende, medan coachen till stor del har svenska kunder som får coachning på distans. Barägaren har mestadels svenska kunder, men även en del brittiska kunder på sommaren. Mekanikern och guiden har framförallt skandinaviska kunder. Genom en tydlig marknadssegmentering: svenska gäster till baren, skandinaviska bilägare till verkstaden och gäster som efterfrågar guidade turer på norska och svenska, så konkurrerar inte entreprenörerna med lokalt verksamma företag. </w:t>
      </w:r>
    </w:p>
    <w:p w14:paraId="7E34BFF5" w14:textId="77777777" w:rsidR="00E8714A" w:rsidRPr="00E63B4F" w:rsidRDefault="00E8714A" w:rsidP="00E63B4F">
      <w:pPr>
        <w:pStyle w:val="BrdtextutanindragparagraphtextNoindentation"/>
        <w:rPr>
          <w:lang w:val="sv-SE"/>
        </w:rPr>
      </w:pPr>
      <w:r w:rsidRPr="00E63B4F">
        <w:rPr>
          <w:lang w:val="sv-SE"/>
        </w:rPr>
        <w:lastRenderedPageBreak/>
        <w:t>Livsstilsentreprenörerna vill tillhöra det lokala samhället och ser sig inte som turister, då de är skrivna och verksamma på Gran Canaria. Viktiga nycklar till integrationen är framförallt språket, men även att bo i icke turistiska områden samt att umgås med kanarier. De bor dock i den del av Gran Canaria som domineras av turister och deras kunder består till största delen av turister och långtidsboende skandinaver. Som livsstilsentreprenörer på Gran Canaria kan de därför ses som en mellan-grupp (Gustafson, 2002; Hannonen, 2018), då de varken tillhör lokalbefolkningen eller turistgruppen. De verkar dessutom på en marknad som domineras av tjänster, från skandinaver till skandinaver. En egen marknad och arbetsmarknad!</w:t>
      </w:r>
    </w:p>
    <w:p w14:paraId="48B509A6" w14:textId="77777777" w:rsidR="00E8714A" w:rsidRPr="00E63B4F" w:rsidRDefault="00E8714A" w:rsidP="00E63B4F">
      <w:pPr>
        <w:pStyle w:val="BrdtextutanindragparagraphtextNoindentation"/>
        <w:rPr>
          <w:lang w:val="sv-SE"/>
        </w:rPr>
      </w:pPr>
      <w:r w:rsidRPr="00E63B4F">
        <w:rPr>
          <w:b/>
          <w:lang w:val="sv-SE"/>
        </w:rPr>
        <w:t>Kontaktinformation:</w:t>
      </w:r>
      <w:r w:rsidRPr="00E63B4F">
        <w:rPr>
          <w:lang w:val="sv-SE"/>
        </w:rPr>
        <w:t xml:space="preserve"> </w:t>
      </w:r>
      <w:hyperlink r:id="rId28" w:history="1">
        <w:r w:rsidRPr="00190A50">
          <w:rPr>
            <w:rStyle w:val="Hyperlnk"/>
            <w:lang w:val="sv-SE"/>
          </w:rPr>
          <w:t>maria.bogren@nord.no</w:t>
        </w:r>
      </w:hyperlink>
      <w:r w:rsidRPr="00E63B4F">
        <w:rPr>
          <w:lang w:val="sv-SE"/>
        </w:rPr>
        <w:t xml:space="preserve">, </w:t>
      </w:r>
      <w:hyperlink r:id="rId29" w:history="1">
        <w:r w:rsidRPr="00190A50">
          <w:rPr>
            <w:rStyle w:val="Hyperlnk"/>
            <w:lang w:val="sv-SE"/>
          </w:rPr>
          <w:t>maria.bogren@miun.se</w:t>
        </w:r>
      </w:hyperlink>
      <w:r w:rsidRPr="00E63B4F">
        <w:rPr>
          <w:lang w:val="sv-SE"/>
        </w:rPr>
        <w:t xml:space="preserve"> </w:t>
      </w:r>
    </w:p>
    <w:p w14:paraId="643FF1A8" w14:textId="77777777" w:rsidR="00E8714A" w:rsidRPr="00E63B4F" w:rsidRDefault="00E8714A" w:rsidP="00E63B4F">
      <w:pPr>
        <w:pStyle w:val="BrdtextutanindragparagraphtextNoindentation"/>
        <w:rPr>
          <w:lang w:val="sv-SE"/>
        </w:rPr>
      </w:pPr>
    </w:p>
    <w:p w14:paraId="15DD9A44" w14:textId="07AE2882" w:rsidR="00987E43" w:rsidRDefault="00987E43" w:rsidP="00E63B4F">
      <w:r>
        <w:br w:type="page"/>
      </w:r>
    </w:p>
    <w:p w14:paraId="32928ACD" w14:textId="77777777" w:rsidR="00195751" w:rsidRPr="00D21775" w:rsidRDefault="00195751" w:rsidP="00195751">
      <w:pPr>
        <w:pStyle w:val="RubrikTitelsida"/>
      </w:pPr>
      <w:r>
        <w:lastRenderedPageBreak/>
        <w:t xml:space="preserve">Effekten av två randomiserade och kontrollerade flerkomponent-interventioner riktade mot 24-timmars rörelsebeteende bland kontorsmedarbetare   </w:t>
      </w:r>
    </w:p>
    <w:p w14:paraId="3AE3AE9E" w14:textId="77777777" w:rsidR="00195751" w:rsidRPr="00E63B4F" w:rsidRDefault="00195751" w:rsidP="00195751">
      <w:pPr>
        <w:pStyle w:val="Underrubrik"/>
        <w:rPr>
          <w:lang w:val="sv-SE"/>
        </w:rPr>
      </w:pPr>
      <w:r w:rsidRPr="00E63B4F">
        <w:rPr>
          <w:vertAlign w:val="superscript"/>
          <w:lang w:val="sv-SE"/>
        </w:rPr>
        <w:t>1</w:t>
      </w:r>
      <w:r w:rsidRPr="00E63B4F">
        <w:rPr>
          <w:lang w:val="sv-SE"/>
        </w:rPr>
        <w:t xml:space="preserve">Lisa-Marie </w:t>
      </w:r>
      <w:proofErr w:type="spellStart"/>
      <w:r w:rsidRPr="00E63B4F">
        <w:rPr>
          <w:lang w:val="sv-SE"/>
        </w:rPr>
        <w:t>Larisch</w:t>
      </w:r>
      <w:proofErr w:type="spellEnd"/>
      <w:r w:rsidRPr="00E63B4F">
        <w:rPr>
          <w:lang w:val="sv-SE"/>
        </w:rPr>
        <w:t xml:space="preserve">, </w:t>
      </w:r>
      <w:r w:rsidRPr="00E63B4F">
        <w:rPr>
          <w:vertAlign w:val="superscript"/>
          <w:lang w:val="sv-SE"/>
        </w:rPr>
        <w:t>1</w:t>
      </w:r>
      <w:r w:rsidRPr="00E63B4F">
        <w:rPr>
          <w:lang w:val="sv-SE"/>
        </w:rPr>
        <w:t xml:space="preserve">Emil </w:t>
      </w:r>
      <w:proofErr w:type="spellStart"/>
      <w:r w:rsidRPr="00E63B4F">
        <w:rPr>
          <w:lang w:val="sv-SE"/>
        </w:rPr>
        <w:t>Bojsen</w:t>
      </w:r>
      <w:proofErr w:type="spellEnd"/>
      <w:r w:rsidRPr="00E63B4F">
        <w:rPr>
          <w:lang w:val="sv-SE"/>
        </w:rPr>
        <w:t xml:space="preserve">-Møller, </w:t>
      </w:r>
      <w:r w:rsidRPr="00E63B4F">
        <w:rPr>
          <w:vertAlign w:val="superscript"/>
          <w:lang w:val="sv-SE"/>
        </w:rPr>
        <w:t>1</w:t>
      </w:r>
      <w:r w:rsidRPr="00E63B4F">
        <w:rPr>
          <w:lang w:val="sv-SE"/>
        </w:rPr>
        <w:t xml:space="preserve">Carla F. J. </w:t>
      </w:r>
      <w:proofErr w:type="spellStart"/>
      <w:r w:rsidRPr="00E63B4F">
        <w:rPr>
          <w:lang w:val="sv-SE"/>
        </w:rPr>
        <w:t>Nooijen</w:t>
      </w:r>
      <w:proofErr w:type="spellEnd"/>
      <w:r w:rsidRPr="00E63B4F">
        <w:rPr>
          <w:lang w:val="sv-SE"/>
        </w:rPr>
        <w:t xml:space="preserve">, </w:t>
      </w:r>
      <w:r w:rsidRPr="00E63B4F">
        <w:rPr>
          <w:vertAlign w:val="superscript"/>
          <w:lang w:val="sv-SE"/>
        </w:rPr>
        <w:t>1,2</w:t>
      </w:r>
      <w:r w:rsidRPr="00E63B4F">
        <w:rPr>
          <w:lang w:val="sv-SE"/>
        </w:rPr>
        <w:t xml:space="preserve">Victoria Blom, </w:t>
      </w:r>
      <w:r w:rsidRPr="00E63B4F">
        <w:rPr>
          <w:vertAlign w:val="superscript"/>
          <w:lang w:val="sv-SE"/>
        </w:rPr>
        <w:t>1,3</w:t>
      </w:r>
      <w:r w:rsidRPr="00E63B4F">
        <w:rPr>
          <w:lang w:val="sv-SE"/>
        </w:rPr>
        <w:t xml:space="preserve">Maria Ekblom, </w:t>
      </w:r>
      <w:r w:rsidRPr="00E63B4F">
        <w:rPr>
          <w:vertAlign w:val="superscript"/>
          <w:lang w:val="sv-SE"/>
        </w:rPr>
        <w:t>1</w:t>
      </w:r>
      <w:r w:rsidRPr="00E63B4F">
        <w:rPr>
          <w:lang w:val="sv-SE"/>
        </w:rPr>
        <w:t xml:space="preserve">Örjan Ekblom, </w:t>
      </w:r>
      <w:r w:rsidRPr="00E63B4F">
        <w:rPr>
          <w:vertAlign w:val="superscript"/>
          <w:lang w:val="sv-SE"/>
        </w:rPr>
        <w:t>4</w:t>
      </w:r>
      <w:r w:rsidRPr="00E63B4F">
        <w:rPr>
          <w:lang w:val="sv-SE"/>
        </w:rPr>
        <w:t xml:space="preserve">Daniel Arvidsson, </w:t>
      </w:r>
      <w:r w:rsidRPr="00E63B4F">
        <w:rPr>
          <w:vertAlign w:val="superscript"/>
          <w:lang w:val="sv-SE"/>
        </w:rPr>
        <w:t>4</w:t>
      </w:r>
      <w:r w:rsidRPr="00E63B4F">
        <w:rPr>
          <w:lang w:val="sv-SE"/>
        </w:rPr>
        <w:t xml:space="preserve">Jonatan Fridolfsson, </w:t>
      </w:r>
      <w:r w:rsidRPr="00E63B4F">
        <w:rPr>
          <w:vertAlign w:val="superscript"/>
          <w:lang w:val="sv-SE"/>
        </w:rPr>
        <w:t>5</w:t>
      </w:r>
      <w:r w:rsidRPr="00E63B4F">
        <w:rPr>
          <w:lang w:val="sv-SE"/>
        </w:rPr>
        <w:t xml:space="preserve">David M. Hallman, </w:t>
      </w:r>
      <w:r w:rsidRPr="00E63B4F">
        <w:rPr>
          <w:vertAlign w:val="superscript"/>
          <w:lang w:val="sv-SE"/>
        </w:rPr>
        <w:t>5</w:t>
      </w:r>
      <w:r w:rsidRPr="00E63B4F">
        <w:rPr>
          <w:lang w:val="sv-SE"/>
        </w:rPr>
        <w:t xml:space="preserve">Svend Erik </w:t>
      </w:r>
      <w:proofErr w:type="spellStart"/>
      <w:r w:rsidRPr="00E63B4F">
        <w:rPr>
          <w:lang w:val="sv-SE"/>
        </w:rPr>
        <w:t>Mathiassen</w:t>
      </w:r>
      <w:proofErr w:type="spellEnd"/>
      <w:r w:rsidRPr="00E63B4F">
        <w:rPr>
          <w:lang w:val="sv-SE"/>
        </w:rPr>
        <w:t xml:space="preserve">, </w:t>
      </w:r>
      <w:r w:rsidRPr="00E63B4F">
        <w:rPr>
          <w:vertAlign w:val="superscript"/>
          <w:lang w:val="sv-SE"/>
        </w:rPr>
        <w:t>1,6,7</w:t>
      </w:r>
      <w:r w:rsidRPr="00E63B4F">
        <w:rPr>
          <w:lang w:val="sv-SE"/>
        </w:rPr>
        <w:t xml:space="preserve">Rui Wang och </w:t>
      </w:r>
      <w:r w:rsidRPr="00E63B4F">
        <w:rPr>
          <w:vertAlign w:val="superscript"/>
          <w:lang w:val="sv-SE"/>
        </w:rPr>
        <w:t>1,8</w:t>
      </w:r>
      <w:r w:rsidRPr="00E63B4F">
        <w:rPr>
          <w:lang w:val="sv-SE"/>
        </w:rPr>
        <w:t>Lena V. Kallings</w:t>
      </w:r>
    </w:p>
    <w:p w14:paraId="4BAEBC90" w14:textId="77777777" w:rsidR="00195751" w:rsidRPr="00E63B4F" w:rsidRDefault="00195751" w:rsidP="00195751">
      <w:pPr>
        <w:pStyle w:val="Underrubrik"/>
        <w:rPr>
          <w:lang w:val="sv-SE"/>
        </w:rPr>
      </w:pPr>
      <w:r w:rsidRPr="00E63B4F">
        <w:rPr>
          <w:vertAlign w:val="superscript"/>
          <w:lang w:val="sv-SE"/>
        </w:rPr>
        <w:t>1</w:t>
      </w:r>
      <w:r w:rsidRPr="00E63B4F">
        <w:rPr>
          <w:lang w:val="sv-SE"/>
        </w:rPr>
        <w:t xml:space="preserve">Institutionen för fysisk aktivitet och hälsa, Gymnastik och idrottshögskolan, GIH, Stockholm Sverige </w:t>
      </w:r>
    </w:p>
    <w:p w14:paraId="0984C000" w14:textId="77777777" w:rsidR="00195751" w:rsidRPr="00E63B4F" w:rsidRDefault="00195751" w:rsidP="00195751">
      <w:pPr>
        <w:pStyle w:val="Underrubrik"/>
        <w:rPr>
          <w:lang w:val="sv-SE"/>
        </w:rPr>
      </w:pPr>
      <w:r w:rsidRPr="00E63B4F">
        <w:rPr>
          <w:vertAlign w:val="superscript"/>
          <w:lang w:val="sv-SE"/>
        </w:rPr>
        <w:t>2</w:t>
      </w:r>
      <w:r w:rsidRPr="00E63B4F">
        <w:rPr>
          <w:lang w:val="sv-SE"/>
        </w:rPr>
        <w:t xml:space="preserve"> Försäkringsmedicin, Institutionen för Klinisk neurovetenskap, Karolinska Institutet, Stockholm, Sverige</w:t>
      </w:r>
    </w:p>
    <w:p w14:paraId="44C671C1" w14:textId="77777777" w:rsidR="00195751" w:rsidRPr="00E63B4F" w:rsidRDefault="00195751" w:rsidP="00195751">
      <w:pPr>
        <w:pStyle w:val="Underrubrik"/>
        <w:rPr>
          <w:lang w:val="sv-SE"/>
        </w:rPr>
      </w:pPr>
      <w:r w:rsidRPr="00E63B4F">
        <w:rPr>
          <w:vertAlign w:val="superscript"/>
          <w:lang w:val="sv-SE"/>
        </w:rPr>
        <w:t>3</w:t>
      </w:r>
      <w:r w:rsidRPr="00E63B4F">
        <w:rPr>
          <w:lang w:val="sv-SE"/>
        </w:rPr>
        <w:t xml:space="preserve"> Institutionen för Neurovetenskap, Karolinska Institutet, Stockholm, Sverige</w:t>
      </w:r>
    </w:p>
    <w:p w14:paraId="0C06C3F8" w14:textId="77777777" w:rsidR="00195751" w:rsidRPr="00E63B4F" w:rsidRDefault="00195751" w:rsidP="00195751">
      <w:pPr>
        <w:pStyle w:val="Underrubrik"/>
        <w:rPr>
          <w:lang w:val="sv-SE"/>
        </w:rPr>
      </w:pPr>
      <w:r w:rsidRPr="00E63B4F">
        <w:rPr>
          <w:vertAlign w:val="superscript"/>
          <w:lang w:val="sv-SE"/>
        </w:rPr>
        <w:t>4</w:t>
      </w:r>
      <w:r w:rsidRPr="00E63B4F">
        <w:rPr>
          <w:lang w:val="sv-SE"/>
        </w:rPr>
        <w:t xml:space="preserve"> Center for Health and </w:t>
      </w:r>
      <w:proofErr w:type="spellStart"/>
      <w:r w:rsidRPr="00E63B4F">
        <w:rPr>
          <w:lang w:val="sv-SE"/>
        </w:rPr>
        <w:t>Performance</w:t>
      </w:r>
      <w:proofErr w:type="spellEnd"/>
      <w:r w:rsidRPr="00E63B4F">
        <w:rPr>
          <w:lang w:val="sv-SE"/>
        </w:rPr>
        <w:t xml:space="preserve">, </w:t>
      </w:r>
      <w:proofErr w:type="spellStart"/>
      <w:r w:rsidRPr="00E63B4F">
        <w:rPr>
          <w:lang w:val="sv-SE"/>
        </w:rPr>
        <w:t>Instiutionen</w:t>
      </w:r>
      <w:proofErr w:type="spellEnd"/>
      <w:r w:rsidRPr="00E63B4F">
        <w:rPr>
          <w:lang w:val="sv-SE"/>
        </w:rPr>
        <w:t xml:space="preserve"> för kost- och idrottsvetenskap vid utbildningsvetenskapliga fakulteten, Göteborgs Universitet, Göteborg, Sverige </w:t>
      </w:r>
    </w:p>
    <w:p w14:paraId="7A98C62D" w14:textId="77777777" w:rsidR="00195751" w:rsidRPr="00E63B4F" w:rsidRDefault="00195751" w:rsidP="00195751">
      <w:pPr>
        <w:pStyle w:val="Underrubrik"/>
        <w:rPr>
          <w:lang w:val="sv-SE"/>
        </w:rPr>
      </w:pPr>
      <w:r w:rsidRPr="00E63B4F">
        <w:rPr>
          <w:vertAlign w:val="superscript"/>
          <w:lang w:val="sv-SE"/>
        </w:rPr>
        <w:t>5</w:t>
      </w:r>
      <w:r w:rsidRPr="00E63B4F">
        <w:rPr>
          <w:lang w:val="sv-SE"/>
        </w:rPr>
        <w:t xml:space="preserve"> Centrum för belastningsskadeforskning, Avdelningen för arbetshälsovetenskap och psykologi, Högskolan i Gävle, Gävle, Sverige</w:t>
      </w:r>
    </w:p>
    <w:p w14:paraId="51F79852" w14:textId="77777777" w:rsidR="00195751" w:rsidRPr="0092091A" w:rsidRDefault="00195751" w:rsidP="00195751">
      <w:pPr>
        <w:pStyle w:val="Underrubrik"/>
      </w:pPr>
      <w:r w:rsidRPr="00E63B4F">
        <w:rPr>
          <w:vertAlign w:val="superscript"/>
          <w:lang w:val="sv-SE"/>
        </w:rPr>
        <w:t>6</w:t>
      </w:r>
      <w:r w:rsidRPr="00E63B4F">
        <w:rPr>
          <w:lang w:val="sv-SE"/>
        </w:rPr>
        <w:t xml:space="preserve"> Klinisk geriatrik, Institutionen för neurobiologi och vårdvetenskap och samhälle. </w:t>
      </w:r>
      <w:r w:rsidRPr="0092091A">
        <w:t xml:space="preserve">Karolinska </w:t>
      </w:r>
      <w:proofErr w:type="spellStart"/>
      <w:r w:rsidRPr="0092091A">
        <w:t>Institutet</w:t>
      </w:r>
      <w:proofErr w:type="spellEnd"/>
      <w:r w:rsidRPr="0092091A">
        <w:t>, Stockholm, Sverige.</w:t>
      </w:r>
    </w:p>
    <w:p w14:paraId="229B51E4" w14:textId="77777777" w:rsidR="00195751" w:rsidRPr="00FD12B1" w:rsidRDefault="00195751" w:rsidP="00195751">
      <w:pPr>
        <w:pStyle w:val="Underrubrik"/>
      </w:pPr>
      <w:r w:rsidRPr="00FD12B1">
        <w:rPr>
          <w:vertAlign w:val="superscript"/>
        </w:rPr>
        <w:t>7</w:t>
      </w:r>
      <w:r>
        <w:t xml:space="preserve"> </w:t>
      </w:r>
      <w:r w:rsidRPr="00FD12B1">
        <w:t xml:space="preserve">Wisconsin Alzheimer's Disease Research </w:t>
      </w:r>
      <w:proofErr w:type="spellStart"/>
      <w:r w:rsidRPr="00FD12B1">
        <w:t>Center</w:t>
      </w:r>
      <w:proofErr w:type="spellEnd"/>
      <w:r w:rsidRPr="00FD12B1">
        <w:t>, University of Wisconsin School of Medicine and Public Health, Madison, Wisconsin.</w:t>
      </w:r>
    </w:p>
    <w:p w14:paraId="3BA151F9" w14:textId="77777777" w:rsidR="00195751" w:rsidRPr="00E63B4F" w:rsidRDefault="00195751" w:rsidP="00195751">
      <w:pPr>
        <w:pStyle w:val="Underrubrik"/>
        <w:rPr>
          <w:lang w:val="sv-SE"/>
        </w:rPr>
      </w:pPr>
      <w:r w:rsidRPr="00E63B4F">
        <w:rPr>
          <w:vertAlign w:val="superscript"/>
          <w:lang w:val="sv-SE"/>
        </w:rPr>
        <w:t>8</w:t>
      </w:r>
      <w:r w:rsidRPr="00E63B4F">
        <w:rPr>
          <w:lang w:val="sv-SE"/>
        </w:rPr>
        <w:t xml:space="preserve"> Institutionen för folkhälso-och vårdvetenskap, </w:t>
      </w:r>
      <w:proofErr w:type="gramStart"/>
      <w:r w:rsidRPr="00E63B4F">
        <w:rPr>
          <w:lang w:val="sv-SE"/>
        </w:rPr>
        <w:t>Uppsala Universitet</w:t>
      </w:r>
      <w:proofErr w:type="gramEnd"/>
      <w:r w:rsidRPr="00E63B4F">
        <w:rPr>
          <w:lang w:val="sv-SE"/>
        </w:rPr>
        <w:t>, Uppsala, Sverige</w:t>
      </w:r>
    </w:p>
    <w:p w14:paraId="36D29580" w14:textId="77777777" w:rsidR="00195751" w:rsidRPr="00E63B4F" w:rsidRDefault="00195751" w:rsidP="00195751">
      <w:pPr>
        <w:pStyle w:val="Underrubrik"/>
        <w:rPr>
          <w:lang w:val="sv-SE"/>
        </w:rPr>
      </w:pPr>
    </w:p>
    <w:p w14:paraId="47BE1363" w14:textId="77777777" w:rsidR="00195751" w:rsidRPr="00E63B4F" w:rsidRDefault="00195751" w:rsidP="00EA7793">
      <w:pPr>
        <w:pStyle w:val="Rubrik2"/>
      </w:pPr>
      <w:r w:rsidRPr="00E63B4F">
        <w:t>Bakgrund</w:t>
      </w:r>
    </w:p>
    <w:p w14:paraId="61FA862B" w14:textId="77777777" w:rsidR="00195751" w:rsidRPr="00E63B4F" w:rsidRDefault="00195751" w:rsidP="00195751">
      <w:pPr>
        <w:pStyle w:val="BrdtextutanindragparagraphtextNoindentation"/>
        <w:rPr>
          <w:lang w:val="sv-SE"/>
        </w:rPr>
      </w:pPr>
      <w:r w:rsidRPr="00E63B4F">
        <w:rPr>
          <w:lang w:val="sv-SE"/>
        </w:rPr>
        <w:t xml:space="preserve">Interventionsstudier som syftar till att ändra fysiskt aktivitetsmönster tar ofta inte hänsyn till det faktum att ändringar i ett beteende per definition leder till ändringar i ett eller flera andra beteenden, när man analyserar 24timmars </w:t>
      </w:r>
      <w:proofErr w:type="gramStart"/>
      <w:r w:rsidRPr="00E63B4F">
        <w:rPr>
          <w:lang w:val="sv-SE"/>
        </w:rPr>
        <w:t>tidsbaserad data</w:t>
      </w:r>
      <w:proofErr w:type="gramEnd"/>
      <w:r w:rsidRPr="00E63B4F">
        <w:rPr>
          <w:lang w:val="sv-SE"/>
        </w:rPr>
        <w:t>. Analys av kompositionsdata (</w:t>
      </w:r>
      <w:proofErr w:type="spellStart"/>
      <w:r w:rsidRPr="00E63B4F">
        <w:rPr>
          <w:lang w:val="sv-SE"/>
        </w:rPr>
        <w:t>CoDA</w:t>
      </w:r>
      <w:proofErr w:type="spellEnd"/>
      <w:r w:rsidRPr="00E63B4F">
        <w:rPr>
          <w:lang w:val="sv-SE"/>
        </w:rPr>
        <w:t xml:space="preserve">) har föreslagits vara en användbar metod för att analysera denna typ av tidsdata.    </w:t>
      </w:r>
    </w:p>
    <w:p w14:paraId="62FA0B37" w14:textId="77777777" w:rsidR="00195751" w:rsidRPr="00E63B4F" w:rsidRDefault="00195751" w:rsidP="00EA7793">
      <w:pPr>
        <w:pStyle w:val="Rubrik2"/>
      </w:pPr>
      <w:r w:rsidRPr="00E63B4F">
        <w:t>Syfte</w:t>
      </w:r>
    </w:p>
    <w:p w14:paraId="2D8D36E4" w14:textId="77777777" w:rsidR="00195751" w:rsidRPr="00E63B4F" w:rsidRDefault="00195751" w:rsidP="00195751">
      <w:pPr>
        <w:pStyle w:val="BrdtextutanindragparagraphtextNoindentation"/>
        <w:rPr>
          <w:lang w:val="sv-SE"/>
        </w:rPr>
      </w:pPr>
      <w:r w:rsidRPr="00E63B4F">
        <w:rPr>
          <w:lang w:val="sv-SE"/>
        </w:rPr>
        <w:t>Syftet med studien var att undersöka effekten av två 6 månader långa flerkomponent-interventioner på fysiskt aktivitetsmönster</w:t>
      </w:r>
      <w:r w:rsidRPr="00E63B4F" w:rsidDel="005750E2">
        <w:rPr>
          <w:lang w:val="sv-SE"/>
        </w:rPr>
        <w:t xml:space="preserve"> </w:t>
      </w:r>
      <w:r w:rsidRPr="00E63B4F">
        <w:rPr>
          <w:lang w:val="sv-SE"/>
        </w:rPr>
        <w:t xml:space="preserve">och kardiorespiratorisk kondition hos kontorsmedarbetare. En intervention fokuserade på att reducera stillasittande och den andra på att öka fysisk aktivitet.  </w:t>
      </w:r>
    </w:p>
    <w:p w14:paraId="1D7F909D" w14:textId="77777777" w:rsidR="00195751" w:rsidRPr="00E63B4F" w:rsidRDefault="00195751" w:rsidP="00EA7793">
      <w:pPr>
        <w:pStyle w:val="Rubrik2"/>
      </w:pPr>
      <w:r w:rsidRPr="00E63B4F">
        <w:t>Metod</w:t>
      </w:r>
    </w:p>
    <w:p w14:paraId="41DB8AF6" w14:textId="77777777" w:rsidR="00195751" w:rsidRPr="00E63B4F" w:rsidRDefault="00195751" w:rsidP="00195751">
      <w:pPr>
        <w:pStyle w:val="BrdtextutanindragparagraphtextNoindentation"/>
        <w:rPr>
          <w:lang w:val="sv-SE"/>
        </w:rPr>
      </w:pPr>
      <w:r w:rsidRPr="00E63B4F">
        <w:rPr>
          <w:lang w:val="sv-SE"/>
        </w:rPr>
        <w:t>Tvåhundrasextiotvå kontorsmedarbetare blev klusterrandomiserade till en av de två 6-</w:t>
      </w:r>
      <w:proofErr w:type="gramStart"/>
      <w:r w:rsidRPr="00E63B4F">
        <w:rPr>
          <w:lang w:val="sv-SE"/>
        </w:rPr>
        <w:t>månadernas interventionsgrupperna</w:t>
      </w:r>
      <w:proofErr w:type="gramEnd"/>
      <w:r w:rsidRPr="00E63B4F">
        <w:rPr>
          <w:lang w:val="sv-SE"/>
        </w:rPr>
        <w:t xml:space="preserve"> eller en kontrollgrupp. Accelerometer-uppmätt tid i inaktivitet samt fysisk aktivitet i låg, måttligt och hög </w:t>
      </w:r>
      <w:proofErr w:type="gramStart"/>
      <w:r w:rsidRPr="00E63B4F">
        <w:rPr>
          <w:lang w:val="sv-SE"/>
        </w:rPr>
        <w:t>intensitet  analyserades</w:t>
      </w:r>
      <w:proofErr w:type="gramEnd"/>
      <w:r w:rsidRPr="00E63B4F">
        <w:rPr>
          <w:lang w:val="sv-SE"/>
        </w:rPr>
        <w:t xml:space="preserve"> över hela dygnet och för fritid/arbetstid separat. Kardiorespiratorisk kondition estimerades utifrån ett </w:t>
      </w:r>
      <w:proofErr w:type="spellStart"/>
      <w:r w:rsidRPr="00E63B4F">
        <w:rPr>
          <w:lang w:val="sv-SE"/>
        </w:rPr>
        <w:t>sub</w:t>
      </w:r>
      <w:proofErr w:type="spellEnd"/>
      <w:r w:rsidRPr="00E63B4F">
        <w:rPr>
          <w:lang w:val="sv-SE"/>
        </w:rPr>
        <w:t xml:space="preserve">-maximalt cykeltest. Effekterna av interventionen analyserades med en linjär mixad modell.     </w:t>
      </w:r>
    </w:p>
    <w:p w14:paraId="1E6ED47D" w14:textId="77777777" w:rsidR="00195751" w:rsidRPr="00E63B4F" w:rsidRDefault="00195751" w:rsidP="00EA7793">
      <w:pPr>
        <w:pStyle w:val="Rubrik2"/>
      </w:pPr>
      <w:r w:rsidRPr="00E63B4F">
        <w:lastRenderedPageBreak/>
        <w:t>Resultat</w:t>
      </w:r>
    </w:p>
    <w:p w14:paraId="1CDA8013" w14:textId="77777777" w:rsidR="00195751" w:rsidRPr="00E63B4F" w:rsidRDefault="00195751" w:rsidP="00195751">
      <w:pPr>
        <w:pStyle w:val="BrdtextutanindragparagraphtextNoindentation"/>
        <w:rPr>
          <w:lang w:val="sv-SE"/>
        </w:rPr>
      </w:pPr>
      <w:r w:rsidRPr="00E63B4F">
        <w:rPr>
          <w:lang w:val="sv-SE"/>
        </w:rPr>
        <w:t xml:space="preserve">Resultaten visade att interventionerna inte haft effekt på det fysiska aktivitetsmönstret, varken när hela dygnet beaktades eller fritid/arbetstid analyserades separat. Kardiovaskulär kondition ändrades inte heller signifikant. Interventionsdesignen var baserad på teoretiska ramverk och inkluderade kognitiv </w:t>
      </w:r>
      <w:proofErr w:type="gramStart"/>
      <w:r w:rsidRPr="00E63B4F">
        <w:rPr>
          <w:lang w:val="sv-SE"/>
        </w:rPr>
        <w:t>beteende terapi</w:t>
      </w:r>
      <w:proofErr w:type="gramEnd"/>
      <w:r w:rsidRPr="00E63B4F">
        <w:rPr>
          <w:lang w:val="sv-SE"/>
        </w:rPr>
        <w:t xml:space="preserve">, som har visats effektiv vid beteendeförändringsinterventioner i andra populationer. Interventionens uteblivna effekt beror möjligen på utmaningar med implementering och efterlevnad av interventionen. </w:t>
      </w:r>
    </w:p>
    <w:p w14:paraId="05702961" w14:textId="77777777" w:rsidR="00195751" w:rsidRPr="00E63B4F" w:rsidRDefault="00195751" w:rsidP="00195751">
      <w:pPr>
        <w:pStyle w:val="BrdtextutanindragparagraphtextNoindentation"/>
        <w:rPr>
          <w:lang w:val="sv-SE"/>
        </w:rPr>
      </w:pPr>
    </w:p>
    <w:p w14:paraId="3AF024DD" w14:textId="77777777" w:rsidR="00195751" w:rsidRPr="00E63B4F" w:rsidRDefault="00195751" w:rsidP="00195751">
      <w:pPr>
        <w:pStyle w:val="BrdtextutanindragparagraphtextNoindentation"/>
        <w:rPr>
          <w:lang w:val="sv-SE"/>
        </w:rPr>
      </w:pPr>
      <w:r w:rsidRPr="00E63B4F">
        <w:rPr>
          <w:b/>
          <w:lang w:val="sv-SE"/>
        </w:rPr>
        <w:t>Kontaktinformation:</w:t>
      </w:r>
      <w:r w:rsidRPr="00E63B4F">
        <w:rPr>
          <w:lang w:val="sv-SE"/>
        </w:rPr>
        <w:t xml:space="preserve"> emil.bojsen.moller@gih.se</w:t>
      </w:r>
    </w:p>
    <w:p w14:paraId="37597FF7" w14:textId="7F8F04B0" w:rsidR="00195751" w:rsidRDefault="00195751" w:rsidP="00E63B4F">
      <w:r>
        <w:br w:type="page"/>
      </w:r>
    </w:p>
    <w:p w14:paraId="1625E717" w14:textId="77777777" w:rsidR="00195751" w:rsidRPr="000D3F63" w:rsidRDefault="00195751" w:rsidP="00195751">
      <w:pPr>
        <w:pStyle w:val="RubrikTitelsida"/>
        <w:rPr>
          <w:lang w:val="en-US"/>
        </w:rPr>
      </w:pPr>
      <w:r w:rsidRPr="000D3F63">
        <w:rPr>
          <w:lang w:val="en-US"/>
        </w:rPr>
        <w:lastRenderedPageBreak/>
        <w:t xml:space="preserve">Finding new </w:t>
      </w:r>
      <w:r>
        <w:rPr>
          <w:lang w:val="en-US"/>
        </w:rPr>
        <w:t xml:space="preserve">balance in the Hybrid Work </w:t>
      </w:r>
    </w:p>
    <w:p w14:paraId="471F0BF6" w14:textId="77777777" w:rsidR="00195751" w:rsidRPr="00D97DA9" w:rsidRDefault="00195751" w:rsidP="00195751">
      <w:pPr>
        <w:pStyle w:val="Underrubrik"/>
        <w:rPr>
          <w:lang w:val="sv-SE"/>
        </w:rPr>
      </w:pPr>
      <w:r w:rsidRPr="00D97DA9">
        <w:rPr>
          <w:i w:val="0"/>
          <w:lang w:val="sv-SE"/>
        </w:rPr>
        <w:t xml:space="preserve">Nina Bozic, Ulrika Harlin, </w:t>
      </w:r>
      <w:r w:rsidRPr="00D97DA9">
        <w:rPr>
          <w:lang w:val="sv-SE"/>
        </w:rPr>
        <w:t xml:space="preserve">Katrin </w:t>
      </w:r>
      <w:proofErr w:type="spellStart"/>
      <w:r w:rsidRPr="00D97DA9">
        <w:rPr>
          <w:lang w:val="sv-SE"/>
        </w:rPr>
        <w:t>Skagert</w:t>
      </w:r>
      <w:proofErr w:type="spellEnd"/>
      <w:r w:rsidRPr="00D97DA9">
        <w:rPr>
          <w:lang w:val="sv-SE"/>
        </w:rPr>
        <w:t xml:space="preserve">, </w:t>
      </w:r>
    </w:p>
    <w:p w14:paraId="0D1AB576" w14:textId="77777777" w:rsidR="00195751" w:rsidRPr="00D97DA9" w:rsidRDefault="00195751" w:rsidP="00195751">
      <w:pPr>
        <w:pStyle w:val="Underrubrik"/>
        <w:rPr>
          <w:lang w:val="en-US"/>
        </w:rPr>
      </w:pPr>
      <w:r w:rsidRPr="00D97DA9">
        <w:rPr>
          <w:lang w:val="en-US"/>
        </w:rPr>
        <w:t>RISE Research Institutes of Sweden</w:t>
      </w:r>
    </w:p>
    <w:p w14:paraId="54B02238" w14:textId="77777777" w:rsidR="00195751" w:rsidRPr="00D97DA9" w:rsidRDefault="00195751" w:rsidP="00195751">
      <w:pPr>
        <w:pStyle w:val="AbstractIntendFirstLineIndentation"/>
        <w:rPr>
          <w:lang w:val="en-US"/>
        </w:rPr>
      </w:pPr>
    </w:p>
    <w:p w14:paraId="041D9A96" w14:textId="77777777" w:rsidR="00195751" w:rsidRPr="00D97DA9" w:rsidRDefault="00195751" w:rsidP="00EA7793">
      <w:pPr>
        <w:pStyle w:val="Rubrik2"/>
        <w:rPr>
          <w:lang w:val="en-US"/>
        </w:rPr>
      </w:pPr>
      <w:proofErr w:type="spellStart"/>
      <w:r w:rsidRPr="00D97DA9">
        <w:rPr>
          <w:lang w:val="en-US"/>
        </w:rPr>
        <w:t>Bakgrund</w:t>
      </w:r>
      <w:proofErr w:type="spellEnd"/>
      <w:r w:rsidRPr="00D97DA9">
        <w:rPr>
          <w:lang w:val="en-US"/>
        </w:rPr>
        <w:t xml:space="preserve"> </w:t>
      </w:r>
      <w:proofErr w:type="spellStart"/>
      <w:r w:rsidRPr="00D97DA9">
        <w:rPr>
          <w:lang w:val="en-US"/>
        </w:rPr>
        <w:t>och</w:t>
      </w:r>
      <w:proofErr w:type="spellEnd"/>
      <w:r w:rsidRPr="00D97DA9">
        <w:rPr>
          <w:lang w:val="en-US"/>
        </w:rPr>
        <w:t xml:space="preserve"> </w:t>
      </w:r>
      <w:proofErr w:type="spellStart"/>
      <w:r w:rsidRPr="00D97DA9">
        <w:rPr>
          <w:lang w:val="en-US"/>
        </w:rPr>
        <w:t>syfte</w:t>
      </w:r>
      <w:proofErr w:type="spellEnd"/>
      <w:r w:rsidRPr="00D97DA9">
        <w:rPr>
          <w:lang w:val="en-US"/>
        </w:rPr>
        <w:t xml:space="preserve"> </w:t>
      </w:r>
    </w:p>
    <w:p w14:paraId="7EC0109B" w14:textId="77777777" w:rsidR="00195751" w:rsidRDefault="00195751" w:rsidP="00195751">
      <w:pPr>
        <w:pStyle w:val="BrdtextutanindragparagraphtextNoindentation"/>
        <w:rPr>
          <w:lang w:val="en-US"/>
        </w:rPr>
      </w:pPr>
      <w:r w:rsidRPr="000D3F63">
        <w:rPr>
          <w:lang w:val="en-US"/>
        </w:rPr>
        <w:t xml:space="preserve">During the current pandemics </w:t>
      </w:r>
      <w:r>
        <w:rPr>
          <w:lang w:val="en-US"/>
        </w:rPr>
        <w:t xml:space="preserve">work conditions have suddenly changed and digitalization of work has intensified with unexpected speed. This demands a re-thinking of work practices, processes and norms for individuals, </w:t>
      </w:r>
      <w:proofErr w:type="gramStart"/>
      <w:r>
        <w:rPr>
          <w:lang w:val="en-US"/>
        </w:rPr>
        <w:t>teams</w:t>
      </w:r>
      <w:proofErr w:type="gramEnd"/>
      <w:r>
        <w:rPr>
          <w:lang w:val="en-US"/>
        </w:rPr>
        <w:t xml:space="preserve"> and managers in order to create conditions for balancing productivity, well-being and innovation/development in the changed working landscape. During pandemics we have gone through different stages of adapting to the new work conditions and the long-term effects on mental health and well-being in increasingly digital and remote work are still unknown. RISE has an ongoing research project, exploring remote and hybrid work in Swedish municipalities. First, a qualitative study with management teams from two municipalities was performed, using photo elicitation, </w:t>
      </w:r>
      <w:proofErr w:type="gramStart"/>
      <w:r>
        <w:rPr>
          <w:lang w:val="en-US"/>
        </w:rPr>
        <w:t>interviews</w:t>
      </w:r>
      <w:proofErr w:type="gramEnd"/>
      <w:r>
        <w:rPr>
          <w:lang w:val="en-US"/>
        </w:rPr>
        <w:t xml:space="preserve"> and explorative workshops to identify the key challenges and opportunities of remote working. Self-leadership, new leadership for remote and hybrid teams, and new ways of collaborating and connecting in teams that work increasingly remotely have been identified as three key areas that need more focus and development. Currently, a series of lectures and workshops exploring more in depth these topics and possible new practices are in process, with participants from three municipalities. </w:t>
      </w:r>
    </w:p>
    <w:p w14:paraId="2949F947" w14:textId="77777777" w:rsidR="00195751" w:rsidRPr="000D3F63" w:rsidRDefault="00195751" w:rsidP="00195751">
      <w:pPr>
        <w:pStyle w:val="BrdtextutanindragparagraphtextNoindentation"/>
        <w:rPr>
          <w:lang w:val="en-US"/>
        </w:rPr>
      </w:pPr>
      <w:r>
        <w:rPr>
          <w:lang w:val="en-US"/>
        </w:rPr>
        <w:t xml:space="preserve">The purpose of proposed round table and workshop is to share some of the findings and experiences from practice, and to reflect and explore what changes might be needed in self-leadership, </w:t>
      </w:r>
      <w:proofErr w:type="gramStart"/>
      <w:r>
        <w:rPr>
          <w:lang w:val="en-US"/>
        </w:rPr>
        <w:t>leadership</w:t>
      </w:r>
      <w:proofErr w:type="gramEnd"/>
      <w:r>
        <w:rPr>
          <w:lang w:val="en-US"/>
        </w:rPr>
        <w:t xml:space="preserve"> and team collaboration as we move towards a hybrid model of working. Several studies and decisions made by major companies indicate that the “new normal” will be a hybrid model of working which will allow workers higher flexibility in deciding where they want to work from. According to current studies, most employees would choose to work some days a week from home (and other chosen locations) and some days at the office to meet with colleagues and devote time to activities that are more challenging when working remotely, such as team building, onboarding, creating a “we” </w:t>
      </w:r>
      <w:proofErr w:type="gramStart"/>
      <w:r>
        <w:rPr>
          <w:lang w:val="en-US"/>
        </w:rPr>
        <w:t>feeling</w:t>
      </w:r>
      <w:proofErr w:type="gramEnd"/>
      <w:r>
        <w:rPr>
          <w:lang w:val="en-US"/>
        </w:rPr>
        <w:t xml:space="preserve">, collaborative knowledge sharing and creativity. The hybrid model of working also raise questions about how to maintain a healthy physical, </w:t>
      </w:r>
      <w:proofErr w:type="gramStart"/>
      <w:r>
        <w:rPr>
          <w:lang w:val="en-US"/>
        </w:rPr>
        <w:t>organizational</w:t>
      </w:r>
      <w:proofErr w:type="gramEnd"/>
      <w:r>
        <w:rPr>
          <w:lang w:val="en-US"/>
        </w:rPr>
        <w:t xml:space="preserve"> and social work environment and, according to Swedish Environment act and regulations, the employer’s obligations to prevent employee ill health. </w:t>
      </w:r>
    </w:p>
    <w:p w14:paraId="15ECF316" w14:textId="77777777" w:rsidR="00195751" w:rsidRPr="00D97DA9" w:rsidRDefault="00195751" w:rsidP="00EA7793">
      <w:pPr>
        <w:pStyle w:val="Rubrik2"/>
        <w:rPr>
          <w:lang w:val="en-US"/>
        </w:rPr>
      </w:pPr>
      <w:proofErr w:type="spellStart"/>
      <w:r w:rsidRPr="00D97DA9">
        <w:rPr>
          <w:lang w:val="en-US"/>
        </w:rPr>
        <w:t>Upplägg</w:t>
      </w:r>
      <w:proofErr w:type="spellEnd"/>
    </w:p>
    <w:p w14:paraId="3E3641BF" w14:textId="77777777" w:rsidR="00195751" w:rsidRPr="00D97DA9" w:rsidRDefault="00195751" w:rsidP="00195751">
      <w:pPr>
        <w:pStyle w:val="BrdtextutanindragparagraphtextNoindentation"/>
        <w:rPr>
          <w:b/>
          <w:bCs/>
          <w:lang w:val="en-US"/>
        </w:rPr>
      </w:pPr>
      <w:r w:rsidRPr="00D97DA9">
        <w:rPr>
          <w:b/>
          <w:bCs/>
          <w:lang w:val="en-US"/>
        </w:rPr>
        <w:t>Part 1: Round table: 40 min</w:t>
      </w:r>
    </w:p>
    <w:p w14:paraId="4285236A" w14:textId="77777777" w:rsidR="00195751" w:rsidRDefault="00195751" w:rsidP="00195751">
      <w:pPr>
        <w:pStyle w:val="BrdtextutanindragparagraphtextNoindentation"/>
        <w:rPr>
          <w:lang w:val="en-US"/>
        </w:rPr>
      </w:pPr>
      <w:r w:rsidRPr="00CF6471">
        <w:rPr>
          <w:lang w:val="en-US"/>
        </w:rPr>
        <w:t xml:space="preserve">Conversation between </w:t>
      </w:r>
      <w:r>
        <w:rPr>
          <w:lang w:val="en-US"/>
        </w:rPr>
        <w:t xml:space="preserve">Nina Bozic, Ulrika Harlin and Katrin </w:t>
      </w:r>
      <w:proofErr w:type="spellStart"/>
      <w:r>
        <w:rPr>
          <w:lang w:val="en-US"/>
        </w:rPr>
        <w:t>Skagert</w:t>
      </w:r>
      <w:proofErr w:type="spellEnd"/>
      <w:r>
        <w:rPr>
          <w:lang w:val="en-US"/>
        </w:rPr>
        <w:t xml:space="preserve">, </w:t>
      </w:r>
      <w:r w:rsidRPr="00CF6471">
        <w:rPr>
          <w:lang w:val="en-US"/>
        </w:rPr>
        <w:t xml:space="preserve">three senior </w:t>
      </w:r>
      <w:proofErr w:type="gramStart"/>
      <w:r w:rsidRPr="00CF6471">
        <w:rPr>
          <w:lang w:val="en-US"/>
        </w:rPr>
        <w:t>researchers</w:t>
      </w:r>
      <w:r>
        <w:rPr>
          <w:lang w:val="en-US"/>
        </w:rPr>
        <w:t xml:space="preserve">  who</w:t>
      </w:r>
      <w:proofErr w:type="gramEnd"/>
      <w:r>
        <w:rPr>
          <w:lang w:val="en-US"/>
        </w:rPr>
        <w:t xml:space="preserve"> co-lead a collaborative platform on Sustainable Future Work within RISE which connects more than 40 RISE researchers and many other stakeholders from industry and public sector. </w:t>
      </w:r>
    </w:p>
    <w:p w14:paraId="08AC69FC" w14:textId="77777777" w:rsidR="00195751" w:rsidRDefault="00195751" w:rsidP="00195751">
      <w:pPr>
        <w:pStyle w:val="BrdtextutanindragparagraphtextNoindentation"/>
        <w:rPr>
          <w:lang w:val="en-US"/>
        </w:rPr>
      </w:pPr>
      <w:proofErr w:type="gramStart"/>
      <w:r>
        <w:rPr>
          <w:lang w:val="en-US"/>
        </w:rPr>
        <w:t>Round-table</w:t>
      </w:r>
      <w:proofErr w:type="gramEnd"/>
      <w:r>
        <w:rPr>
          <w:lang w:val="en-US"/>
        </w:rPr>
        <w:t xml:space="preserve"> will be divided in 3 parts:</w:t>
      </w:r>
    </w:p>
    <w:p w14:paraId="596A9F2B" w14:textId="77777777" w:rsidR="00195751" w:rsidRDefault="00195751" w:rsidP="00195751">
      <w:pPr>
        <w:pStyle w:val="BrdtextutanindragparagraphtextNoindentation"/>
        <w:numPr>
          <w:ilvl w:val="0"/>
          <w:numId w:val="12"/>
        </w:numPr>
        <w:snapToGrid/>
        <w:spacing w:after="0" w:line="240" w:lineRule="auto"/>
        <w:jc w:val="both"/>
        <w:rPr>
          <w:lang w:val="en-US"/>
        </w:rPr>
      </w:pPr>
      <w:r w:rsidRPr="00CF6471">
        <w:rPr>
          <w:i/>
          <w:iCs/>
          <w:lang w:val="en-US"/>
        </w:rPr>
        <w:t>The importance of self-leadership when moving towards remote and hybrid work</w:t>
      </w:r>
      <w:r>
        <w:rPr>
          <w:lang w:val="en-US"/>
        </w:rPr>
        <w:t xml:space="preserve">: </w:t>
      </w:r>
      <w:r>
        <w:rPr>
          <w:lang w:val="en-US"/>
        </w:rPr>
        <w:br/>
        <w:t>10 min discussion + 3 minutes individual reflection (participants share their reflections in the chat)</w:t>
      </w:r>
    </w:p>
    <w:p w14:paraId="6A691E6B" w14:textId="77777777" w:rsidR="00195751" w:rsidRPr="00CF6471" w:rsidRDefault="00195751" w:rsidP="00195751">
      <w:pPr>
        <w:pStyle w:val="BrdtextutanindragparagraphtextNoindentation"/>
        <w:numPr>
          <w:ilvl w:val="0"/>
          <w:numId w:val="12"/>
        </w:numPr>
        <w:snapToGrid/>
        <w:spacing w:after="0" w:line="240" w:lineRule="auto"/>
        <w:jc w:val="both"/>
        <w:rPr>
          <w:i/>
          <w:iCs/>
          <w:lang w:val="en-US"/>
        </w:rPr>
      </w:pPr>
      <w:r>
        <w:rPr>
          <w:lang w:val="en-US"/>
        </w:rPr>
        <w:lastRenderedPageBreak/>
        <w:t xml:space="preserve"> </w:t>
      </w:r>
      <w:r w:rsidRPr="00CF6471">
        <w:rPr>
          <w:i/>
          <w:iCs/>
          <w:lang w:val="en-US"/>
        </w:rPr>
        <w:t>Changes demanded in leadership when moving towards remote and hybrid work</w:t>
      </w:r>
      <w:r>
        <w:rPr>
          <w:i/>
          <w:iCs/>
          <w:lang w:val="en-US"/>
        </w:rPr>
        <w:t>:</w:t>
      </w:r>
      <w:r>
        <w:rPr>
          <w:i/>
          <w:iCs/>
          <w:lang w:val="en-US"/>
        </w:rPr>
        <w:br/>
      </w:r>
      <w:r>
        <w:rPr>
          <w:lang w:val="en-US"/>
        </w:rPr>
        <w:t>10 min discussion + 3 minutes individual reflection (participants share their reflections in the chat)</w:t>
      </w:r>
    </w:p>
    <w:p w14:paraId="5DC0DAFE" w14:textId="77777777" w:rsidR="00195751" w:rsidRPr="001E07B5" w:rsidRDefault="00195751" w:rsidP="00195751">
      <w:pPr>
        <w:pStyle w:val="BrdtextutanindragparagraphtextNoindentation"/>
        <w:numPr>
          <w:ilvl w:val="0"/>
          <w:numId w:val="12"/>
        </w:numPr>
        <w:snapToGrid/>
        <w:spacing w:after="0" w:line="240" w:lineRule="auto"/>
        <w:jc w:val="both"/>
        <w:rPr>
          <w:i/>
          <w:iCs/>
          <w:lang w:val="en-US"/>
        </w:rPr>
      </w:pPr>
      <w:r w:rsidRPr="001E07B5">
        <w:rPr>
          <w:i/>
          <w:iCs/>
          <w:lang w:val="en-US"/>
        </w:rPr>
        <w:t xml:space="preserve">How to establish good balance and collaboration in remote and hybrid </w:t>
      </w:r>
      <w:proofErr w:type="gramStart"/>
      <w:r w:rsidRPr="001E07B5">
        <w:rPr>
          <w:i/>
          <w:iCs/>
          <w:lang w:val="en-US"/>
        </w:rPr>
        <w:t>teams?:</w:t>
      </w:r>
      <w:proofErr w:type="gramEnd"/>
      <w:r>
        <w:rPr>
          <w:i/>
          <w:iCs/>
          <w:lang w:val="en-US"/>
        </w:rPr>
        <w:br/>
      </w:r>
      <w:r>
        <w:rPr>
          <w:lang w:val="en-US"/>
        </w:rPr>
        <w:t>10 min discussion + 3 minutes individual reflection (participants share their reflections in the chat)</w:t>
      </w:r>
    </w:p>
    <w:p w14:paraId="4A9E203C" w14:textId="77777777" w:rsidR="00195751" w:rsidRDefault="00195751" w:rsidP="00195751">
      <w:pPr>
        <w:pStyle w:val="BrdtextutanindragparagraphtextNoindentation"/>
        <w:rPr>
          <w:b/>
          <w:bCs/>
          <w:lang w:val="en-US"/>
        </w:rPr>
      </w:pPr>
      <w:r w:rsidRPr="001E07B5">
        <w:rPr>
          <w:b/>
          <w:bCs/>
          <w:lang w:val="en-US"/>
        </w:rPr>
        <w:t>5 min break</w:t>
      </w:r>
    </w:p>
    <w:p w14:paraId="2F476F18" w14:textId="77777777" w:rsidR="00195751" w:rsidRDefault="00195751" w:rsidP="00195751">
      <w:pPr>
        <w:pStyle w:val="BrdtextutanindragparagraphtextNoindentation"/>
        <w:rPr>
          <w:b/>
          <w:bCs/>
          <w:lang w:val="en-US"/>
        </w:rPr>
      </w:pPr>
      <w:r>
        <w:rPr>
          <w:b/>
          <w:bCs/>
          <w:lang w:val="en-US"/>
        </w:rPr>
        <w:t>Part 2: Workshop: 30 min</w:t>
      </w:r>
    </w:p>
    <w:p w14:paraId="627DC8A1" w14:textId="77777777" w:rsidR="00195751" w:rsidRPr="001E07B5" w:rsidRDefault="00195751" w:rsidP="00195751">
      <w:pPr>
        <w:pStyle w:val="BrdtextutanindragparagraphtextNoindentation"/>
        <w:numPr>
          <w:ilvl w:val="0"/>
          <w:numId w:val="13"/>
        </w:numPr>
        <w:snapToGrid/>
        <w:spacing w:after="0" w:line="240" w:lineRule="auto"/>
        <w:jc w:val="both"/>
        <w:rPr>
          <w:b/>
          <w:bCs/>
          <w:lang w:val="en-US"/>
        </w:rPr>
      </w:pPr>
      <w:r>
        <w:rPr>
          <w:lang w:val="en-US"/>
        </w:rPr>
        <w:t xml:space="preserve">Exercise where teams of 3-4 participants work in break-out rooms, and with the help of digital white board Mural collect ideas on what responsibilities individuals, teams and managers need to take in hybrid teams to reach a desirable balance between productivity, </w:t>
      </w:r>
      <w:proofErr w:type="gramStart"/>
      <w:r>
        <w:rPr>
          <w:lang w:val="en-US"/>
        </w:rPr>
        <w:t>well-being</w:t>
      </w:r>
      <w:proofErr w:type="gramEnd"/>
      <w:r>
        <w:rPr>
          <w:lang w:val="en-US"/>
        </w:rPr>
        <w:t xml:space="preserve"> and development/innovation: 20 min</w:t>
      </w:r>
    </w:p>
    <w:p w14:paraId="0E86AB52" w14:textId="77777777" w:rsidR="00195751" w:rsidRPr="001E07B5" w:rsidRDefault="00195751" w:rsidP="00195751">
      <w:pPr>
        <w:pStyle w:val="BrdtextutanindragparagraphtextNoindentation"/>
        <w:numPr>
          <w:ilvl w:val="0"/>
          <w:numId w:val="13"/>
        </w:numPr>
        <w:snapToGrid/>
        <w:spacing w:after="0" w:line="240" w:lineRule="auto"/>
        <w:jc w:val="both"/>
        <w:rPr>
          <w:b/>
          <w:bCs/>
          <w:lang w:val="en-US"/>
        </w:rPr>
      </w:pPr>
      <w:r>
        <w:rPr>
          <w:lang w:val="en-US"/>
        </w:rPr>
        <w:t xml:space="preserve">Wrap-up: sharing of key ideas developed and gathered during the workshop. </w:t>
      </w:r>
    </w:p>
    <w:p w14:paraId="5F6732AB" w14:textId="77777777" w:rsidR="00195751" w:rsidRPr="00CF6471" w:rsidRDefault="00195751" w:rsidP="00195751">
      <w:pPr>
        <w:pStyle w:val="BrdtextutanindragparagraphtextNoindentation"/>
        <w:rPr>
          <w:lang w:val="en-US"/>
        </w:rPr>
      </w:pPr>
      <w:r>
        <w:rPr>
          <w:lang w:val="en-US"/>
        </w:rPr>
        <w:t xml:space="preserve">Roundtable and workshop will be performed in Zoom, with support of Mural. Ideally, we would have 1,5 hours to be able to have more time for the workshop. In case 1 hour is the maximum time, we can adjust the format to 1 hour. </w:t>
      </w:r>
    </w:p>
    <w:p w14:paraId="150FA7B6" w14:textId="77777777" w:rsidR="00195751" w:rsidRPr="00D97DA9" w:rsidRDefault="00195751" w:rsidP="00195751">
      <w:pPr>
        <w:pStyle w:val="BrdtextutanindragparagraphtextNoindentation"/>
        <w:rPr>
          <w:lang w:val="sv-SE"/>
        </w:rPr>
      </w:pPr>
      <w:r w:rsidRPr="00D97DA9">
        <w:rPr>
          <w:lang w:val="sv-SE"/>
        </w:rPr>
        <w:t xml:space="preserve">Kontaktinformation: </w:t>
      </w:r>
    </w:p>
    <w:p w14:paraId="14A19F93" w14:textId="77777777" w:rsidR="00195751" w:rsidRPr="00CF6471" w:rsidRDefault="00C90A1F" w:rsidP="00195751">
      <w:pPr>
        <w:pStyle w:val="BrdtextutanindragparagraphtextNoindentation"/>
        <w:rPr>
          <w:lang w:val="sv-SE"/>
        </w:rPr>
      </w:pPr>
      <w:hyperlink r:id="rId30" w:history="1">
        <w:r w:rsidR="00195751" w:rsidRPr="00E25943">
          <w:rPr>
            <w:rStyle w:val="Hyperlnk"/>
            <w:lang w:val="sv-SE"/>
          </w:rPr>
          <w:t>Nina.bozic@ri.se</w:t>
        </w:r>
      </w:hyperlink>
      <w:r w:rsidR="00195751">
        <w:rPr>
          <w:lang w:val="sv-SE"/>
        </w:rPr>
        <w:t xml:space="preserve">; </w:t>
      </w:r>
      <w:hyperlink r:id="rId31" w:history="1">
        <w:r w:rsidR="00195751" w:rsidRPr="00E25943">
          <w:rPr>
            <w:rStyle w:val="Hyperlnk"/>
            <w:lang w:val="sv-SE"/>
          </w:rPr>
          <w:t>ulrika.harlin@ri.se</w:t>
        </w:r>
      </w:hyperlink>
      <w:r w:rsidR="00195751">
        <w:rPr>
          <w:lang w:val="sv-SE"/>
        </w:rPr>
        <w:t xml:space="preserve">; </w:t>
      </w:r>
      <w:hyperlink r:id="rId32" w:history="1">
        <w:r w:rsidR="00195751" w:rsidRPr="00E25943">
          <w:rPr>
            <w:rStyle w:val="Hyperlnk"/>
            <w:lang w:val="sv-SE"/>
          </w:rPr>
          <w:t>katrin.skagert@ri.se</w:t>
        </w:r>
      </w:hyperlink>
      <w:r w:rsidR="00195751">
        <w:rPr>
          <w:lang w:val="sv-SE"/>
        </w:rPr>
        <w:t xml:space="preserve"> </w:t>
      </w:r>
    </w:p>
    <w:p w14:paraId="1773958F" w14:textId="77777777" w:rsidR="00195751" w:rsidRPr="00CF6471" w:rsidRDefault="00195751" w:rsidP="00195751">
      <w:pPr>
        <w:pStyle w:val="BrdtextutanindragparagraphtextNoindentation"/>
        <w:rPr>
          <w:lang w:val="sv-SE"/>
        </w:rPr>
      </w:pPr>
    </w:p>
    <w:p w14:paraId="306D72FE" w14:textId="7CE51A15" w:rsidR="00195751" w:rsidRDefault="00195751" w:rsidP="00E63B4F">
      <w:r>
        <w:br w:type="page"/>
      </w:r>
    </w:p>
    <w:p w14:paraId="686F21D6" w14:textId="77777777" w:rsidR="00882697" w:rsidRPr="005D48B8" w:rsidRDefault="00882697" w:rsidP="00882697">
      <w:pPr>
        <w:pStyle w:val="RubrikTitelsida"/>
      </w:pPr>
      <w:r w:rsidRPr="005D48B8">
        <w:lastRenderedPageBreak/>
        <w:t xml:space="preserve">Personcentrerad arbetslivsforskning och </w:t>
      </w:r>
      <w:r>
        <w:t>hälsans källa</w:t>
      </w:r>
    </w:p>
    <w:p w14:paraId="0A720176" w14:textId="77777777" w:rsidR="00882697" w:rsidRPr="005D48B8" w:rsidRDefault="00882697" w:rsidP="00882697">
      <w:pPr>
        <w:pStyle w:val="Underrubrik"/>
        <w:spacing w:before="480"/>
        <w:rPr>
          <w:i w:val="0"/>
          <w:lang w:val="sv-SE"/>
        </w:rPr>
      </w:pPr>
      <w:r w:rsidRPr="005D48B8">
        <w:rPr>
          <w:i w:val="0"/>
          <w:lang w:val="sv-SE"/>
        </w:rPr>
        <w:t>Torild Carlsson</w:t>
      </w:r>
    </w:p>
    <w:p w14:paraId="52AEC2DD" w14:textId="77777777" w:rsidR="00882697" w:rsidRPr="003952D4" w:rsidRDefault="00882697" w:rsidP="00882697">
      <w:pPr>
        <w:pStyle w:val="Underrubrik"/>
        <w:rPr>
          <w:lang w:val="en-US"/>
        </w:rPr>
      </w:pPr>
      <w:proofErr w:type="spellStart"/>
      <w:r w:rsidRPr="003952D4">
        <w:rPr>
          <w:lang w:val="en-US"/>
        </w:rPr>
        <w:t>Ibility</w:t>
      </w:r>
      <w:proofErr w:type="spellEnd"/>
      <w:r w:rsidRPr="003952D4">
        <w:rPr>
          <w:lang w:val="en-US"/>
        </w:rPr>
        <w:t xml:space="preserve"> Institute for </w:t>
      </w:r>
      <w:proofErr w:type="spellStart"/>
      <w:r w:rsidRPr="003952D4">
        <w:rPr>
          <w:lang w:val="en-US"/>
        </w:rPr>
        <w:t>Labour</w:t>
      </w:r>
      <w:proofErr w:type="spellEnd"/>
      <w:r w:rsidRPr="003952D4">
        <w:rPr>
          <w:lang w:val="en-US"/>
        </w:rPr>
        <w:t xml:space="preserve"> Market Research and Development</w:t>
      </w:r>
    </w:p>
    <w:p w14:paraId="15767E91" w14:textId="77777777" w:rsidR="00882697" w:rsidRPr="00195961" w:rsidRDefault="00882697" w:rsidP="00EA7793">
      <w:pPr>
        <w:pStyle w:val="Rubrik2"/>
      </w:pPr>
      <w:r w:rsidRPr="00100C6B">
        <w:t>Bakgrund och problem</w:t>
      </w:r>
    </w:p>
    <w:p w14:paraId="7DE231D3" w14:textId="77777777" w:rsidR="00882697" w:rsidRPr="00C2394C" w:rsidRDefault="00882697" w:rsidP="00C2394C">
      <w:pPr>
        <w:pStyle w:val="BrdtextutanindragparagraphtextNoindentation"/>
        <w:rPr>
          <w:snapToGrid w:val="0"/>
          <w:lang w:val="sv-SE"/>
        </w:rPr>
      </w:pPr>
      <w:r w:rsidRPr="00C2394C">
        <w:rPr>
          <w:snapToGrid w:val="0"/>
          <w:lang w:val="sv-SE"/>
        </w:rPr>
        <w:t>Under 20 år har jag utvecklat, testat och implementerat tjänster för tiotusentals individer som möter utmaningar i sitt arbetsliv. Under de senaste 10 åren har jag i ökad grad jämfört mina erfarenheter från denna aktionsforskning med befintliga teorier inom flera discipliner. Likaså med hur dessa teorier kommer till uttryck i arbetslivets ramar och stödsystem.</w:t>
      </w:r>
    </w:p>
    <w:p w14:paraId="699E71D9" w14:textId="77777777" w:rsidR="00882697" w:rsidRPr="00C2394C" w:rsidRDefault="00882697" w:rsidP="00C2394C">
      <w:pPr>
        <w:pStyle w:val="BrdtextutanindragparagraphtextNoindentation"/>
        <w:rPr>
          <w:lang w:val="sv-SE"/>
        </w:rPr>
      </w:pPr>
      <w:r w:rsidRPr="00C2394C">
        <w:rPr>
          <w:lang w:val="sv-SE"/>
        </w:rPr>
        <w:t xml:space="preserve">Mina jämförelser har resulterat i en serie frågeställningar som jag hoppas att jag och andra kan studera ytterligare. Jag har här valt en med koppling till temat för FALF 2021 som handlar om var vi söker svar om hälsa i arbetslivet. Min hypotes är att arbetslivets forskning och insatser ofta förbiser individens beslutshorisont och därför riskerar att missa eller avleda uppmärksamhet från andra viktiga delar av lösningsmängden – till skada för individ, organisation och samhälle. Så långt jag känner till är frågan föga studerad. </w:t>
      </w:r>
    </w:p>
    <w:p w14:paraId="7E8277F5" w14:textId="77777777" w:rsidR="00882697" w:rsidRPr="00100C6B" w:rsidRDefault="00882697" w:rsidP="00EA7793">
      <w:pPr>
        <w:pStyle w:val="Rubrik2"/>
      </w:pPr>
      <w:r w:rsidRPr="00100C6B">
        <w:t>Aktiviteter</w:t>
      </w:r>
    </w:p>
    <w:p w14:paraId="6E40E1F2" w14:textId="77777777" w:rsidR="00882697" w:rsidRDefault="00882697" w:rsidP="00882697">
      <w:pPr>
        <w:pStyle w:val="BrdtextutanindragparagraphtextNoindentation"/>
        <w:rPr>
          <w:lang w:val="sv-SE"/>
        </w:rPr>
      </w:pPr>
      <w:r w:rsidRPr="005D0B03">
        <w:rPr>
          <w:lang w:val="sv-SE"/>
        </w:rPr>
        <w:t xml:space="preserve">Vad är källan till </w:t>
      </w:r>
      <w:r>
        <w:rPr>
          <w:lang w:val="sv-SE"/>
        </w:rPr>
        <w:t>det hälsosamma arbetsliv</w:t>
      </w:r>
      <w:r w:rsidRPr="005D0B03">
        <w:rPr>
          <w:lang w:val="sv-SE"/>
        </w:rPr>
        <w:t xml:space="preserve"> som är temat för FALF 202</w:t>
      </w:r>
      <w:r>
        <w:rPr>
          <w:lang w:val="sv-SE"/>
        </w:rPr>
        <w:t>1</w:t>
      </w:r>
      <w:r w:rsidRPr="005D0B03">
        <w:rPr>
          <w:lang w:val="sv-SE"/>
        </w:rPr>
        <w:t>? Individ</w:t>
      </w:r>
      <w:r>
        <w:rPr>
          <w:lang w:val="sv-SE"/>
        </w:rPr>
        <w:t>en</w:t>
      </w:r>
      <w:r w:rsidRPr="005D0B03">
        <w:rPr>
          <w:lang w:val="sv-SE"/>
        </w:rPr>
        <w:t>? Organisation</w:t>
      </w:r>
      <w:r>
        <w:rPr>
          <w:lang w:val="sv-SE"/>
        </w:rPr>
        <w:t>en</w:t>
      </w:r>
      <w:r w:rsidRPr="005D0B03">
        <w:rPr>
          <w:lang w:val="sv-SE"/>
        </w:rPr>
        <w:t>? Relation</w:t>
      </w:r>
      <w:r>
        <w:rPr>
          <w:lang w:val="sv-SE"/>
        </w:rPr>
        <w:t>en mellan dessa</w:t>
      </w:r>
      <w:r w:rsidRPr="005D0B03">
        <w:rPr>
          <w:lang w:val="sv-SE"/>
        </w:rPr>
        <w:t xml:space="preserve">? När jag för 20 år sedan började utveckla tjänster för att förebygga sjukskrivningar hade jag en serie samtal med </w:t>
      </w:r>
      <w:r>
        <w:rPr>
          <w:lang w:val="sv-SE"/>
        </w:rPr>
        <w:t>klienter</w:t>
      </w:r>
      <w:r w:rsidRPr="005D0B03">
        <w:rPr>
          <w:lang w:val="sv-SE"/>
        </w:rPr>
        <w:t xml:space="preserve"> om deras väg till sjukskrivning. </w:t>
      </w:r>
      <w:r>
        <w:rPr>
          <w:lang w:val="sv-SE"/>
        </w:rPr>
        <w:t>Det visade sig att de</w:t>
      </w:r>
      <w:r w:rsidRPr="005D0B03">
        <w:rPr>
          <w:lang w:val="sv-SE"/>
        </w:rPr>
        <w:t xml:space="preserve"> </w:t>
      </w:r>
      <w:r>
        <w:rPr>
          <w:lang w:val="sv-SE"/>
        </w:rPr>
        <w:t xml:space="preserve">nästa uteslutande </w:t>
      </w:r>
      <w:r w:rsidRPr="005D0B03">
        <w:rPr>
          <w:lang w:val="sv-SE"/>
        </w:rPr>
        <w:t>hade mött</w:t>
      </w:r>
      <w:r>
        <w:rPr>
          <w:lang w:val="sv-SE"/>
        </w:rPr>
        <w:t>s av</w:t>
      </w:r>
      <w:r w:rsidRPr="005D0B03">
        <w:rPr>
          <w:lang w:val="sv-SE"/>
        </w:rPr>
        <w:t xml:space="preserve"> insatser som </w:t>
      </w:r>
      <w:r>
        <w:rPr>
          <w:lang w:val="sv-SE"/>
        </w:rPr>
        <w:t>syftade till att</w:t>
      </w:r>
      <w:r w:rsidRPr="005D0B03">
        <w:rPr>
          <w:lang w:val="sv-SE"/>
        </w:rPr>
        <w:t xml:space="preserve"> minska negativa normavvikelser i individ eller organisation. Samtalen synliggjorde också att det </w:t>
      </w:r>
      <w:r>
        <w:rPr>
          <w:lang w:val="sv-SE"/>
        </w:rPr>
        <w:t xml:space="preserve">inledningsvis sällan varit </w:t>
      </w:r>
      <w:r w:rsidRPr="005D0B03">
        <w:rPr>
          <w:lang w:val="sv-SE"/>
        </w:rPr>
        <w:t xml:space="preserve">något större fel på </w:t>
      </w:r>
      <w:r>
        <w:rPr>
          <w:lang w:val="sv-SE"/>
        </w:rPr>
        <w:t xml:space="preserve">vare sig </w:t>
      </w:r>
      <w:r w:rsidRPr="005D0B03">
        <w:rPr>
          <w:lang w:val="sv-SE"/>
        </w:rPr>
        <w:t xml:space="preserve">individ </w:t>
      </w:r>
      <w:r>
        <w:rPr>
          <w:lang w:val="sv-SE"/>
        </w:rPr>
        <w:t>eller</w:t>
      </w:r>
      <w:r w:rsidRPr="005D0B03">
        <w:rPr>
          <w:lang w:val="sv-SE"/>
        </w:rPr>
        <w:t xml:space="preserve"> organisation. Det var relationen som skavde</w:t>
      </w:r>
      <w:r>
        <w:rPr>
          <w:lang w:val="sv-SE"/>
        </w:rPr>
        <w:t xml:space="preserve">. Men ”feldiagnosen”, att enbart söka svar i individ eller organisation, gjorde att läget förvärrades och kvar fanns </w:t>
      </w:r>
      <w:r w:rsidRPr="005D0B03">
        <w:rPr>
          <w:lang w:val="sv-SE"/>
        </w:rPr>
        <w:t>alternativet att pausa relationen –</w:t>
      </w:r>
      <w:r>
        <w:rPr>
          <w:lang w:val="sv-SE"/>
        </w:rPr>
        <w:t xml:space="preserve"> </w:t>
      </w:r>
      <w:r w:rsidRPr="005D0B03">
        <w:rPr>
          <w:lang w:val="sv-SE"/>
        </w:rPr>
        <w:t>sjukskrivning.</w:t>
      </w:r>
    </w:p>
    <w:p w14:paraId="4A28E924" w14:textId="77777777" w:rsidR="00882697" w:rsidRPr="005D0B03" w:rsidRDefault="00882697" w:rsidP="00882697">
      <w:pPr>
        <w:pStyle w:val="BrdtextutanindragparagraphtextNoindentation"/>
        <w:jc w:val="center"/>
        <w:rPr>
          <w:noProof/>
          <w:lang w:val="sv-SE"/>
        </w:rPr>
      </w:pPr>
      <w:r w:rsidRPr="005248C8">
        <w:rPr>
          <w:noProof/>
        </w:rPr>
        <w:drawing>
          <wp:inline distT="0" distB="0" distL="0" distR="0" wp14:anchorId="1334FDFE" wp14:editId="7300C4A6">
            <wp:extent cx="1902941" cy="686521"/>
            <wp:effectExtent l="0" t="0" r="254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6384" b="9485"/>
                    <a:stretch/>
                  </pic:blipFill>
                  <pic:spPr bwMode="auto">
                    <a:xfrm>
                      <a:off x="0" y="0"/>
                      <a:ext cx="1940216" cy="699969"/>
                    </a:xfrm>
                    <a:prstGeom prst="rect">
                      <a:avLst/>
                    </a:prstGeom>
                    <a:ln>
                      <a:noFill/>
                    </a:ln>
                    <a:extLst>
                      <a:ext uri="{53640926-AAD7-44D8-BBD7-CCE9431645EC}">
                        <a14:shadowObscured xmlns:a14="http://schemas.microsoft.com/office/drawing/2010/main"/>
                      </a:ext>
                    </a:extLst>
                  </pic:spPr>
                </pic:pic>
              </a:graphicData>
            </a:graphic>
          </wp:inline>
        </w:drawing>
      </w:r>
    </w:p>
    <w:p w14:paraId="1E84D708" w14:textId="77777777" w:rsidR="00882697" w:rsidRPr="005D0B03" w:rsidRDefault="00882697" w:rsidP="00882697">
      <w:pPr>
        <w:pStyle w:val="BrdtextutanindragparagraphtextNoindentation"/>
        <w:rPr>
          <w:lang w:val="sv-SE"/>
        </w:rPr>
      </w:pPr>
      <w:r w:rsidRPr="005D0B03">
        <w:rPr>
          <w:lang w:val="sv-SE"/>
        </w:rPr>
        <w:t xml:space="preserve">Vi </w:t>
      </w:r>
      <w:r>
        <w:rPr>
          <w:lang w:val="sv-SE"/>
        </w:rPr>
        <w:t xml:space="preserve">fick möjlighet att erbjuda ett </w:t>
      </w:r>
      <w:r w:rsidRPr="005D0B03">
        <w:rPr>
          <w:lang w:val="sv-SE"/>
        </w:rPr>
        <w:t xml:space="preserve">oberoende </w:t>
      </w:r>
      <w:r>
        <w:rPr>
          <w:lang w:val="sv-SE"/>
        </w:rPr>
        <w:t>samtalsstöd där</w:t>
      </w:r>
      <w:r w:rsidRPr="005D0B03">
        <w:rPr>
          <w:lang w:val="sv-SE"/>
        </w:rPr>
        <w:t xml:space="preserve"> individen, utifrån sin beslutshorisont</w:t>
      </w:r>
      <w:r>
        <w:rPr>
          <w:lang w:val="sv-SE"/>
        </w:rPr>
        <w:t xml:space="preserve">, fick utforska sin arbetsrelation. Det blev </w:t>
      </w:r>
      <w:r w:rsidRPr="005D0B03">
        <w:rPr>
          <w:lang w:val="sv-SE"/>
        </w:rPr>
        <w:t>ett personligt beslutsunderlag</w:t>
      </w:r>
      <w:r>
        <w:rPr>
          <w:lang w:val="sv-SE"/>
        </w:rPr>
        <w:t xml:space="preserve">. Skulle jag utveckla min nuvarande arbetsrelation eller söka mig till en ny? Samtalsstödet utvecklades till en förebyggande tjänst som bland annat bidragit till att </w:t>
      </w:r>
      <w:r w:rsidRPr="005D0B03">
        <w:rPr>
          <w:lang w:val="sv-SE"/>
        </w:rPr>
        <w:t>sjukskrivningarna i ett av Sveriges största försäkringskollektiv minskat med 60% på 12 år.</w:t>
      </w:r>
      <w:r>
        <w:rPr>
          <w:lang w:val="sv-SE"/>
        </w:rPr>
        <w:t xml:space="preserve"> En studie från 2020 stärkte bilden att tjänsten kan vara ett viktigt komplement till exempelvis KBT.</w:t>
      </w:r>
      <w:r>
        <w:rPr>
          <w:rStyle w:val="Fotnotsreferens"/>
          <w:lang w:val="sv-SE"/>
        </w:rPr>
        <w:footnoteReference w:id="1"/>
      </w:r>
    </w:p>
    <w:p w14:paraId="693A1649" w14:textId="77777777" w:rsidR="00882697" w:rsidRPr="005248C8" w:rsidRDefault="00882697" w:rsidP="00882697">
      <w:pPr>
        <w:pStyle w:val="BrdtextutanindragparagraphtextNoindentation"/>
        <w:rPr>
          <w:lang w:val="sv-SE"/>
        </w:rPr>
      </w:pPr>
      <w:r w:rsidRPr="005D0B03">
        <w:rPr>
          <w:lang w:val="sv-SE"/>
        </w:rPr>
        <w:lastRenderedPageBreak/>
        <w:t xml:space="preserve">När vi söker </w:t>
      </w:r>
      <w:r>
        <w:rPr>
          <w:lang w:val="sv-SE"/>
        </w:rPr>
        <w:t xml:space="preserve">svar om </w:t>
      </w:r>
      <w:r w:rsidRPr="005D0B03">
        <w:rPr>
          <w:lang w:val="sv-SE"/>
        </w:rPr>
        <w:t xml:space="preserve">hälsa </w:t>
      </w:r>
      <w:r>
        <w:rPr>
          <w:lang w:val="sv-SE"/>
        </w:rPr>
        <w:t xml:space="preserve">i en </w:t>
      </w:r>
      <w:r w:rsidRPr="005D48B8">
        <w:rPr>
          <w:u w:val="single"/>
          <w:lang w:val="sv-SE"/>
        </w:rPr>
        <w:t>unik</w:t>
      </w:r>
      <w:r>
        <w:rPr>
          <w:lang w:val="sv-SE"/>
        </w:rPr>
        <w:t xml:space="preserve"> individs </w:t>
      </w:r>
      <w:r w:rsidRPr="003A6212">
        <w:rPr>
          <w:i/>
          <w:iCs/>
          <w:lang w:val="sv-SE"/>
        </w:rPr>
        <w:t>relation</w:t>
      </w:r>
      <w:r>
        <w:rPr>
          <w:lang w:val="sv-SE"/>
        </w:rPr>
        <w:t xml:space="preserve"> till en </w:t>
      </w:r>
      <w:r w:rsidRPr="005D48B8">
        <w:rPr>
          <w:u w:val="single"/>
          <w:lang w:val="sv-SE"/>
        </w:rPr>
        <w:t>unik</w:t>
      </w:r>
      <w:r>
        <w:rPr>
          <w:lang w:val="sv-SE"/>
        </w:rPr>
        <w:t xml:space="preserve"> organisation </w:t>
      </w:r>
      <w:r w:rsidRPr="005D0B03">
        <w:rPr>
          <w:lang w:val="sv-SE"/>
        </w:rPr>
        <w:t xml:space="preserve">ser vi exempelvis att det en person tycker är otydligt ledarskap tycker en annan är frihet under ansvar. Att det en arbetsgivare ratar uppskattas av en annan. </w:t>
      </w:r>
      <w:r>
        <w:rPr>
          <w:lang w:val="sv-SE"/>
        </w:rPr>
        <w:t>Reduceras problemlösning ändå till att hantera n</w:t>
      </w:r>
      <w:r w:rsidRPr="005248C8">
        <w:rPr>
          <w:lang w:val="sv-SE"/>
        </w:rPr>
        <w:t xml:space="preserve">egativa normavvikelser hos individ eller organisation </w:t>
      </w:r>
      <w:r>
        <w:rPr>
          <w:lang w:val="sv-SE"/>
        </w:rPr>
        <w:t>så missar vi viktiga delar av lösningsmängden.</w:t>
      </w:r>
    </w:p>
    <w:p w14:paraId="7475DA30" w14:textId="77777777" w:rsidR="00882697" w:rsidRPr="00CF2352" w:rsidRDefault="00882697" w:rsidP="00882697">
      <w:pPr>
        <w:pStyle w:val="BrdtextutanindragparagraphtextNoindentation"/>
        <w:rPr>
          <w:lang w:val="sv-SE"/>
        </w:rPr>
      </w:pPr>
      <w:r w:rsidRPr="005D0B03">
        <w:rPr>
          <w:lang w:val="sv-SE"/>
        </w:rPr>
        <w:t xml:space="preserve">Kanske </w:t>
      </w:r>
      <w:r>
        <w:rPr>
          <w:lang w:val="sv-SE"/>
        </w:rPr>
        <w:t>handlar det om</w:t>
      </w:r>
      <w:r w:rsidRPr="005D0B03">
        <w:rPr>
          <w:lang w:val="sv-SE"/>
        </w:rPr>
        <w:t xml:space="preserve"> en missriktad omsorg om individen</w:t>
      </w:r>
      <w:r>
        <w:rPr>
          <w:lang w:val="sv-SE"/>
        </w:rPr>
        <w:t xml:space="preserve"> där vi väver samman analys med ansvar</w:t>
      </w:r>
      <w:r w:rsidRPr="005D0B03">
        <w:rPr>
          <w:lang w:val="sv-SE"/>
        </w:rPr>
        <w:t xml:space="preserve">. När jag på FALF 2019 presenterade ett praktikerpaper </w:t>
      </w:r>
      <w:r>
        <w:rPr>
          <w:lang w:val="sv-SE"/>
        </w:rPr>
        <w:t xml:space="preserve">som utgick ifrån individens beslutshorisont </w:t>
      </w:r>
      <w:r w:rsidRPr="005D0B03">
        <w:rPr>
          <w:lang w:val="sv-SE"/>
        </w:rPr>
        <w:t xml:space="preserve">växte en </w:t>
      </w:r>
      <w:r>
        <w:rPr>
          <w:lang w:val="sv-SE"/>
        </w:rPr>
        <w:t xml:space="preserve">påtaglig </w:t>
      </w:r>
      <w:r w:rsidRPr="005D0B03">
        <w:rPr>
          <w:lang w:val="sv-SE"/>
        </w:rPr>
        <w:t xml:space="preserve">oro bland åhörarna. Den släppte </w:t>
      </w:r>
      <w:r>
        <w:rPr>
          <w:lang w:val="sv-SE"/>
        </w:rPr>
        <w:t xml:space="preserve">lika snabbt </w:t>
      </w:r>
      <w:r w:rsidRPr="005D0B03">
        <w:rPr>
          <w:lang w:val="sv-SE"/>
        </w:rPr>
        <w:t xml:space="preserve">när jag klargjorde att </w:t>
      </w:r>
      <w:r>
        <w:rPr>
          <w:lang w:val="sv-SE"/>
        </w:rPr>
        <w:t>individuell analys</w:t>
      </w:r>
      <w:r w:rsidRPr="005D0B03">
        <w:rPr>
          <w:lang w:val="sv-SE"/>
        </w:rPr>
        <w:t xml:space="preserve"> inte innebär </w:t>
      </w:r>
      <w:r>
        <w:rPr>
          <w:lang w:val="sv-SE"/>
        </w:rPr>
        <w:t>individuellt</w:t>
      </w:r>
      <w:r w:rsidRPr="005D0B03">
        <w:rPr>
          <w:lang w:val="sv-SE"/>
        </w:rPr>
        <w:t xml:space="preserve"> ansvar. </w:t>
      </w:r>
      <w:r>
        <w:rPr>
          <w:lang w:val="sv-SE"/>
        </w:rPr>
        <w:t>Är så det att</w:t>
      </w:r>
      <w:r w:rsidRPr="00CF2352">
        <w:rPr>
          <w:lang w:val="sv-SE"/>
        </w:rPr>
        <w:t xml:space="preserve"> forskare och forskningsfinansiärer undviker </w:t>
      </w:r>
      <w:r>
        <w:rPr>
          <w:lang w:val="sv-SE"/>
        </w:rPr>
        <w:t xml:space="preserve">att studera </w:t>
      </w:r>
      <w:r w:rsidRPr="00CF2352">
        <w:rPr>
          <w:lang w:val="sv-SE"/>
        </w:rPr>
        <w:t xml:space="preserve">individens beslutshorisont av rädsla för att </w:t>
      </w:r>
      <w:r>
        <w:rPr>
          <w:lang w:val="sv-SE"/>
        </w:rPr>
        <w:t xml:space="preserve">flytta ansvar till </w:t>
      </w:r>
      <w:r w:rsidRPr="00CF2352">
        <w:rPr>
          <w:lang w:val="sv-SE"/>
        </w:rPr>
        <w:t xml:space="preserve">individen </w:t>
      </w:r>
      <w:r>
        <w:rPr>
          <w:lang w:val="sv-SE"/>
        </w:rPr>
        <w:t xml:space="preserve">så </w:t>
      </w:r>
      <w:r w:rsidRPr="00CF2352">
        <w:rPr>
          <w:lang w:val="sv-SE"/>
        </w:rPr>
        <w:t xml:space="preserve">riskerar omsorgen </w:t>
      </w:r>
      <w:r>
        <w:rPr>
          <w:lang w:val="sv-SE"/>
        </w:rPr>
        <w:t>få motsatt effekt</w:t>
      </w:r>
      <w:r w:rsidRPr="00CF2352">
        <w:rPr>
          <w:lang w:val="sv-SE"/>
        </w:rPr>
        <w:t xml:space="preserve"> – </w:t>
      </w:r>
      <w:r>
        <w:rPr>
          <w:lang w:val="sv-SE"/>
        </w:rPr>
        <w:t xml:space="preserve">en </w:t>
      </w:r>
      <w:r w:rsidRPr="00CF2352">
        <w:rPr>
          <w:lang w:val="sv-SE"/>
        </w:rPr>
        <w:t>försvagning av individen.</w:t>
      </w:r>
    </w:p>
    <w:p w14:paraId="68406450" w14:textId="77777777" w:rsidR="00882697" w:rsidRDefault="00882697" w:rsidP="00882697">
      <w:pPr>
        <w:pStyle w:val="BrdtextutanindragparagraphtextNoindentation"/>
        <w:keepNext/>
        <w:jc w:val="center"/>
      </w:pPr>
      <w:r w:rsidRPr="006230A1">
        <w:rPr>
          <w:noProof/>
        </w:rPr>
        <w:drawing>
          <wp:inline distT="0" distB="0" distL="0" distR="0" wp14:anchorId="7F850A2A" wp14:editId="2DE3E2D2">
            <wp:extent cx="1935956" cy="1594616"/>
            <wp:effectExtent l="0" t="0" r="0" b="571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54634" cy="1610000"/>
                    </a:xfrm>
                    <a:prstGeom prst="rect">
                      <a:avLst/>
                    </a:prstGeom>
                  </pic:spPr>
                </pic:pic>
              </a:graphicData>
            </a:graphic>
          </wp:inline>
        </w:drawing>
      </w:r>
    </w:p>
    <w:p w14:paraId="09553B17" w14:textId="77777777" w:rsidR="00882697" w:rsidRPr="00213962" w:rsidRDefault="00882697" w:rsidP="00882697">
      <w:pPr>
        <w:pStyle w:val="Beskrivning"/>
        <w:jc w:val="center"/>
        <w:rPr>
          <w:lang w:val="sv-SE"/>
        </w:rPr>
      </w:pPr>
      <w:r w:rsidRPr="00213962">
        <w:rPr>
          <w:lang w:val="sv-SE"/>
        </w:rPr>
        <w:t xml:space="preserve">Figur </w:t>
      </w:r>
      <w:r>
        <w:fldChar w:fldCharType="begin"/>
      </w:r>
      <w:r w:rsidRPr="00213962">
        <w:rPr>
          <w:lang w:val="sv-SE"/>
        </w:rPr>
        <w:instrText xml:space="preserve"> SEQ Figur \* ARABIC </w:instrText>
      </w:r>
      <w:r>
        <w:fldChar w:fldCharType="separate"/>
      </w:r>
      <w:r>
        <w:rPr>
          <w:noProof/>
          <w:lang w:val="sv-SE"/>
        </w:rPr>
        <w:t>1</w:t>
      </w:r>
      <w:r>
        <w:fldChar w:fldCharType="end"/>
      </w:r>
      <w:r w:rsidRPr="00213962">
        <w:rPr>
          <w:lang w:val="sv-SE"/>
        </w:rPr>
        <w:t xml:space="preserve"> Ur Äntligen måndag - Arbetsmarknad för alla, Torild Carlsson (2018)</w:t>
      </w:r>
    </w:p>
    <w:p w14:paraId="25C895A8" w14:textId="77777777" w:rsidR="00882697" w:rsidRDefault="00882697" w:rsidP="00EA7793">
      <w:pPr>
        <w:pStyle w:val="Rubrik2"/>
      </w:pPr>
      <w:r w:rsidRPr="002E4C4E">
        <w:t>Resultat</w:t>
      </w:r>
    </w:p>
    <w:p w14:paraId="1B221FA1" w14:textId="77777777" w:rsidR="00882697" w:rsidRPr="005D0B03" w:rsidRDefault="00882697" w:rsidP="00882697">
      <w:pPr>
        <w:pStyle w:val="BrdtextutanindragparagraphtextNoindentation"/>
        <w:rPr>
          <w:lang w:val="sv-SE"/>
        </w:rPr>
      </w:pPr>
      <w:r w:rsidRPr="00CF2352">
        <w:rPr>
          <w:lang w:val="sv-SE"/>
        </w:rPr>
        <w:t xml:space="preserve">Min erfarenhet är vi kan systematisera en process där individen, och de institutioner som ska stötta henne, kan utgå ifrån ett för individen unikt och mer komplett beslutsunderlag. </w:t>
      </w:r>
      <w:r w:rsidRPr="005D0B03">
        <w:rPr>
          <w:lang w:val="sv-SE"/>
        </w:rPr>
        <w:t xml:space="preserve">Min erfarenhet är också att detta kan användas i stor skala och med högre avkastning än de modeller som </w:t>
      </w:r>
      <w:r>
        <w:rPr>
          <w:lang w:val="sv-SE"/>
        </w:rPr>
        <w:t>undviker</w:t>
      </w:r>
      <w:r w:rsidRPr="005D0B03">
        <w:rPr>
          <w:lang w:val="sv-SE"/>
        </w:rPr>
        <w:t xml:space="preserve"> att närma sig individens besluthorisont.</w:t>
      </w:r>
    </w:p>
    <w:p w14:paraId="072435EA" w14:textId="77777777" w:rsidR="00882697" w:rsidRPr="00305108" w:rsidRDefault="00882697" w:rsidP="00882697">
      <w:pPr>
        <w:pStyle w:val="BrdtextutanindragparagraphtextNoindentation"/>
        <w:rPr>
          <w:color w:val="0000FF"/>
          <w:u w:val="single"/>
          <w:lang w:val="sv-SE"/>
        </w:rPr>
      </w:pPr>
      <w:r w:rsidRPr="006946C6">
        <w:rPr>
          <w:b/>
          <w:lang w:val="sv-SE"/>
        </w:rPr>
        <w:t>Kontaktinformation:</w:t>
      </w:r>
      <w:r w:rsidRPr="006946C6">
        <w:rPr>
          <w:lang w:val="sv-SE"/>
        </w:rPr>
        <w:t xml:space="preserve"> </w:t>
      </w:r>
      <w:hyperlink r:id="rId35" w:history="1">
        <w:r w:rsidRPr="002F3C41">
          <w:rPr>
            <w:rStyle w:val="Hyperlnk"/>
            <w:lang w:val="sv-SE"/>
          </w:rPr>
          <w:t>torild@ibility.se</w:t>
        </w:r>
      </w:hyperlink>
    </w:p>
    <w:p w14:paraId="67288787" w14:textId="3E18E539" w:rsidR="00743638" w:rsidRDefault="00743638">
      <w:pPr>
        <w:rPr>
          <w:rFonts w:eastAsia="Georgia" w:cs="Georgia"/>
          <w:lang w:eastAsia="en-US"/>
        </w:rPr>
      </w:pPr>
      <w:r>
        <w:rPr>
          <w:rFonts w:eastAsia="Georgia" w:cs="Georgia"/>
          <w:lang w:eastAsia="en-US"/>
        </w:rPr>
        <w:br w:type="page"/>
      </w:r>
    </w:p>
    <w:p w14:paraId="18865B73" w14:textId="77777777" w:rsidR="00743638" w:rsidRDefault="00743638" w:rsidP="00743638">
      <w:pPr>
        <w:pStyle w:val="RubrikTitelsida"/>
      </w:pPr>
      <w:r>
        <w:lastRenderedPageBreak/>
        <w:t>Professionellt arbetslivsstöd på distans</w:t>
      </w:r>
    </w:p>
    <w:p w14:paraId="756F0CDC" w14:textId="77777777" w:rsidR="00743638" w:rsidRPr="00175DAD" w:rsidRDefault="00743638" w:rsidP="00743638">
      <w:pPr>
        <w:pStyle w:val="Underrubrik"/>
        <w:spacing w:before="480"/>
        <w:rPr>
          <w:i w:val="0"/>
        </w:rPr>
      </w:pPr>
      <w:r w:rsidRPr="00175DAD">
        <w:rPr>
          <w:i w:val="0"/>
        </w:rPr>
        <w:t>Torild Carlsson</w:t>
      </w:r>
    </w:p>
    <w:p w14:paraId="404D5C11" w14:textId="77777777" w:rsidR="00743638" w:rsidRPr="00506230" w:rsidRDefault="00743638" w:rsidP="00743638">
      <w:pPr>
        <w:pStyle w:val="Underrubrik"/>
        <w:rPr>
          <w:lang w:val="en-US"/>
        </w:rPr>
      </w:pPr>
      <w:proofErr w:type="spellStart"/>
      <w:r w:rsidRPr="005975C2">
        <w:rPr>
          <w:lang w:val="en-US"/>
        </w:rPr>
        <w:t>Ibility</w:t>
      </w:r>
      <w:proofErr w:type="spellEnd"/>
      <w:r w:rsidRPr="005975C2">
        <w:rPr>
          <w:lang w:val="en-US"/>
        </w:rPr>
        <w:t xml:space="preserve"> Institute for </w:t>
      </w:r>
      <w:proofErr w:type="spellStart"/>
      <w:r w:rsidRPr="005975C2">
        <w:rPr>
          <w:lang w:val="en-US"/>
        </w:rPr>
        <w:t>Labo</w:t>
      </w:r>
      <w:r>
        <w:rPr>
          <w:lang w:val="en-US"/>
        </w:rPr>
        <w:t>u</w:t>
      </w:r>
      <w:r w:rsidRPr="005975C2">
        <w:rPr>
          <w:lang w:val="en-US"/>
        </w:rPr>
        <w:t>r</w:t>
      </w:r>
      <w:proofErr w:type="spellEnd"/>
      <w:r w:rsidRPr="005975C2">
        <w:rPr>
          <w:lang w:val="en-US"/>
        </w:rPr>
        <w:t xml:space="preserve"> Market Research and Develop</w:t>
      </w:r>
      <w:r>
        <w:rPr>
          <w:lang w:val="en-US"/>
        </w:rPr>
        <w:t>ment</w:t>
      </w:r>
    </w:p>
    <w:p w14:paraId="72D1D3A9" w14:textId="77777777" w:rsidR="00743638" w:rsidRPr="00195961" w:rsidRDefault="00743638" w:rsidP="00EA7793">
      <w:pPr>
        <w:pStyle w:val="Rubrik2"/>
      </w:pPr>
      <w:r w:rsidRPr="00100C6B">
        <w:t>Bakgrund och problem</w:t>
      </w:r>
    </w:p>
    <w:p w14:paraId="76B1F247" w14:textId="77777777" w:rsidR="00743638" w:rsidRPr="007E7B6A" w:rsidRDefault="00743638" w:rsidP="00E91DEE">
      <w:pPr>
        <w:pStyle w:val="BrdtextutanindragparagraphtextNoindentation"/>
        <w:rPr>
          <w:lang w:val="sv-SE"/>
        </w:rPr>
      </w:pPr>
      <w:r w:rsidRPr="007E7B6A">
        <w:rPr>
          <w:lang w:val="sv-SE"/>
        </w:rPr>
        <w:t>Under 20 år har jag utvecklat, testat och implementerat tjänster för tiotusentals individer som möter utmaningar i sitt arbetsliv. Under de senaste 10 åren har jag i ökad grad jämfört mina erfarenheter från denna aktionsforskning med befintliga teorier inom flera discipliner. Likaså med hur dessa teorier kommer till uttryck i arbetslivets ramar och stödsystem.</w:t>
      </w:r>
    </w:p>
    <w:p w14:paraId="23A87F9C" w14:textId="77777777" w:rsidR="00743638" w:rsidRPr="007E7B6A" w:rsidRDefault="00743638" w:rsidP="00E91DEE">
      <w:pPr>
        <w:pStyle w:val="BrdtextutanindragparagraphtextNoindentation"/>
        <w:rPr>
          <w:lang w:val="sv-SE"/>
        </w:rPr>
      </w:pPr>
      <w:r w:rsidRPr="007E7B6A">
        <w:rPr>
          <w:lang w:val="sv-SE"/>
        </w:rPr>
        <w:t xml:space="preserve">Mina jämförelser har resulterat i en serie frågeställningar som jag hoppas att jag och andra kan studera ytterligare. Här vill jag, utifrån tre erfarenheter, kort utforska professionellt arbetslivsstöd på distans då frågan aktualiserats av den pågående pandemin. </w:t>
      </w:r>
    </w:p>
    <w:p w14:paraId="12345A38" w14:textId="77777777" w:rsidR="00743638" w:rsidRPr="001755E4" w:rsidRDefault="00743638" w:rsidP="00EA7793">
      <w:pPr>
        <w:pStyle w:val="Rubrik2"/>
      </w:pPr>
      <w:r w:rsidRPr="00100C6B">
        <w:t>Aktiviteter</w:t>
      </w:r>
    </w:p>
    <w:p w14:paraId="7D75C1F3" w14:textId="77777777" w:rsidR="00743638" w:rsidRPr="0047040F" w:rsidRDefault="00743638" w:rsidP="00743638">
      <w:pPr>
        <w:pStyle w:val="BrdtextutanindragparagraphtextNoindentation"/>
        <w:rPr>
          <w:lang w:val="sv-SE"/>
        </w:rPr>
      </w:pPr>
      <w:r w:rsidRPr="0047040F">
        <w:rPr>
          <w:lang w:val="sv-SE"/>
        </w:rPr>
        <w:t xml:space="preserve">Under perioden 2000–2002 utvecklade jag något som idag skulle kallas </w:t>
      </w:r>
      <w:r>
        <w:rPr>
          <w:lang w:val="sv-SE"/>
        </w:rPr>
        <w:t xml:space="preserve">för en </w:t>
      </w:r>
      <w:r w:rsidRPr="0047040F">
        <w:rPr>
          <w:lang w:val="sv-SE"/>
        </w:rPr>
        <w:t>molntjänst – ett medarbetarens affärssystem för planering av si</w:t>
      </w:r>
      <w:r>
        <w:rPr>
          <w:lang w:val="sv-SE"/>
        </w:rPr>
        <w:t>tt</w:t>
      </w:r>
      <w:r w:rsidRPr="0047040F">
        <w:rPr>
          <w:lang w:val="sv-SE"/>
        </w:rPr>
        <w:t xml:space="preserve"> fortsatta arbetsliv. Medarbetare gjorde en erfarenhetsbaserad inventering av sina resurser och preferenser, matchade dem mot sin nuvarande roll och planerade framåt. Denna erfarenhet fick mig att tydligare skilja på digitalt stöd och distansstöd. Digitalt&gt; </w:t>
      </w:r>
      <w:r>
        <w:rPr>
          <w:lang w:val="sv-SE"/>
        </w:rPr>
        <w:t>Interaktion med dator snarare än människa</w:t>
      </w:r>
      <w:r w:rsidRPr="0047040F">
        <w:rPr>
          <w:lang w:val="sv-SE"/>
        </w:rPr>
        <w:t xml:space="preserve">. Distans&gt; </w:t>
      </w:r>
      <w:r>
        <w:rPr>
          <w:lang w:val="sv-SE"/>
        </w:rPr>
        <w:t>Interaktion med människa i exempelvis</w:t>
      </w:r>
      <w:r w:rsidRPr="0047040F">
        <w:rPr>
          <w:lang w:val="sv-SE"/>
        </w:rPr>
        <w:t xml:space="preserve"> telefon- eller videomöten.</w:t>
      </w:r>
    </w:p>
    <w:p w14:paraId="299E7C8B" w14:textId="77777777" w:rsidR="00743638" w:rsidRPr="00607A24" w:rsidRDefault="00743638" w:rsidP="00743638">
      <w:pPr>
        <w:pStyle w:val="BrdtextutanindragparagraphtextNoindentation"/>
        <w:rPr>
          <w:lang w:val="sv-SE"/>
        </w:rPr>
      </w:pPr>
      <w:r w:rsidRPr="00607A24">
        <w:rPr>
          <w:lang w:val="sv-SE"/>
        </w:rPr>
        <w:t xml:space="preserve">Från 2003 till idag har jag utvecklat </w:t>
      </w:r>
      <w:r>
        <w:rPr>
          <w:lang w:val="sv-SE"/>
        </w:rPr>
        <w:t>flera vägledningstjänster</w:t>
      </w:r>
      <w:r w:rsidRPr="00607A24">
        <w:rPr>
          <w:lang w:val="sv-SE"/>
        </w:rPr>
        <w:t xml:space="preserve"> för arbetssökande ”långt ifrån arbetsmarknaden”</w:t>
      </w:r>
      <w:r>
        <w:rPr>
          <w:lang w:val="sv-SE"/>
        </w:rPr>
        <w:t>, f</w:t>
      </w:r>
      <w:r w:rsidRPr="00607A24">
        <w:rPr>
          <w:lang w:val="sv-SE"/>
        </w:rPr>
        <w:t xml:space="preserve">rämst </w:t>
      </w:r>
      <w:r>
        <w:rPr>
          <w:lang w:val="sv-SE"/>
        </w:rPr>
        <w:t>för användning</w:t>
      </w:r>
      <w:r w:rsidRPr="00607A24">
        <w:rPr>
          <w:lang w:val="sv-SE"/>
        </w:rPr>
        <w:t xml:space="preserve"> i grupp. </w:t>
      </w:r>
      <w:r>
        <w:rPr>
          <w:lang w:val="sv-SE"/>
        </w:rPr>
        <w:t xml:space="preserve">Denna erfarenhet fick mig att tydligare skilja på </w:t>
      </w:r>
      <w:r w:rsidRPr="00607A24">
        <w:rPr>
          <w:lang w:val="sv-SE"/>
        </w:rPr>
        <w:t xml:space="preserve">individualiserat och enskilt stöd. Individualiserat&gt; Lösningsmängden byggs på individens unika förutsättningar. Enskilt&gt; Stödet levereras på tu man hand. </w:t>
      </w:r>
      <w:r>
        <w:rPr>
          <w:lang w:val="sv-SE"/>
        </w:rPr>
        <w:t xml:space="preserve">Något förvånande visar det sig att </w:t>
      </w:r>
      <w:r w:rsidRPr="00607A24">
        <w:rPr>
          <w:lang w:val="sv-SE"/>
        </w:rPr>
        <w:t xml:space="preserve">den </w:t>
      </w:r>
      <w:r>
        <w:rPr>
          <w:lang w:val="sv-SE"/>
        </w:rPr>
        <w:t>bästa</w:t>
      </w:r>
      <w:r w:rsidRPr="00607A24">
        <w:rPr>
          <w:lang w:val="sv-SE"/>
        </w:rPr>
        <w:t xml:space="preserve"> </w:t>
      </w:r>
      <w:r>
        <w:rPr>
          <w:lang w:val="sv-SE"/>
        </w:rPr>
        <w:t>miljön</w:t>
      </w:r>
      <w:r w:rsidRPr="00607A24">
        <w:rPr>
          <w:lang w:val="sv-SE"/>
        </w:rPr>
        <w:t xml:space="preserve"> för </w:t>
      </w:r>
      <w:r>
        <w:rPr>
          <w:lang w:val="sv-SE"/>
        </w:rPr>
        <w:t>en individ</w:t>
      </w:r>
      <w:r w:rsidRPr="00607A24">
        <w:rPr>
          <w:lang w:val="sv-SE"/>
        </w:rPr>
        <w:t xml:space="preserve"> </w:t>
      </w:r>
      <w:r>
        <w:rPr>
          <w:lang w:val="sv-SE"/>
        </w:rPr>
        <w:t>som ska</w:t>
      </w:r>
      <w:r w:rsidRPr="00607A24">
        <w:rPr>
          <w:lang w:val="sv-SE"/>
        </w:rPr>
        <w:t xml:space="preserve"> arbeta fram </w:t>
      </w:r>
      <w:r>
        <w:rPr>
          <w:lang w:val="sv-SE"/>
        </w:rPr>
        <w:t xml:space="preserve">sina </w:t>
      </w:r>
      <w:r w:rsidRPr="00607A24">
        <w:rPr>
          <w:lang w:val="sv-SE"/>
        </w:rPr>
        <w:t>unika svar</w:t>
      </w:r>
      <w:r>
        <w:rPr>
          <w:lang w:val="sv-SE"/>
        </w:rPr>
        <w:t xml:space="preserve"> ofta är en grupp</w:t>
      </w:r>
      <w:r w:rsidRPr="00607A24">
        <w:rPr>
          <w:lang w:val="sv-SE"/>
        </w:rPr>
        <w:t xml:space="preserve">. Samtidigt är </w:t>
      </w:r>
      <w:r>
        <w:rPr>
          <w:lang w:val="sv-SE"/>
        </w:rPr>
        <w:t xml:space="preserve">många </w:t>
      </w:r>
      <w:r w:rsidRPr="00607A24">
        <w:rPr>
          <w:lang w:val="sv-SE"/>
        </w:rPr>
        <w:t xml:space="preserve">stödtjänster </w:t>
      </w:r>
      <w:r>
        <w:rPr>
          <w:lang w:val="sv-SE"/>
        </w:rPr>
        <w:t>formade på ett sätt som erbjuder</w:t>
      </w:r>
      <w:r w:rsidRPr="00607A24">
        <w:rPr>
          <w:lang w:val="sv-SE"/>
        </w:rPr>
        <w:t xml:space="preserve"> kollektiva</w:t>
      </w:r>
      <w:r>
        <w:rPr>
          <w:lang w:val="sv-SE"/>
        </w:rPr>
        <w:t>/genomsnittliga</w:t>
      </w:r>
      <w:r w:rsidRPr="00607A24">
        <w:rPr>
          <w:lang w:val="sv-SE"/>
        </w:rPr>
        <w:t xml:space="preserve"> svar i individuella möten – vilket </w:t>
      </w:r>
      <w:r>
        <w:rPr>
          <w:lang w:val="sv-SE"/>
        </w:rPr>
        <w:t xml:space="preserve">riskerar att </w:t>
      </w:r>
      <w:r w:rsidRPr="00607A24">
        <w:rPr>
          <w:lang w:val="sv-SE"/>
        </w:rPr>
        <w:t>vara sämsta möjliga användning av klientens och stödpersonens tid</w:t>
      </w:r>
      <w:r w:rsidRPr="00607A24">
        <w:rPr>
          <w:rStyle w:val="Fotnotsreferens"/>
          <w:lang w:val="sv-SE"/>
        </w:rPr>
        <w:footnoteReference w:id="2"/>
      </w:r>
      <w:r w:rsidRPr="00607A24">
        <w:rPr>
          <w:lang w:val="sv-SE"/>
        </w:rPr>
        <w:t>.</w:t>
      </w:r>
    </w:p>
    <w:p w14:paraId="401C9E50" w14:textId="77777777" w:rsidR="00743638" w:rsidRDefault="00743638" w:rsidP="00743638">
      <w:pPr>
        <w:pStyle w:val="BrdtextutanindragparagraphtextNoindentation"/>
        <w:keepNext/>
        <w:jc w:val="center"/>
      </w:pPr>
      <w:r>
        <w:rPr>
          <w:noProof/>
        </w:rPr>
        <w:drawing>
          <wp:inline distT="0" distB="0" distL="0" distR="0" wp14:anchorId="06355E67" wp14:editId="487348BE">
            <wp:extent cx="1978818" cy="1760398"/>
            <wp:effectExtent l="0" t="0" r="2540" b="5080"/>
            <wp:docPr id="3" name="Bildobjekt 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kaTillsammans.jpg"/>
                    <pic:cNvPicPr/>
                  </pic:nvPicPr>
                  <pic:blipFill rotWithShape="1">
                    <a:blip r:embed="rId36"/>
                    <a:srcRect l="13131" t="12656" r="15139" b="23587"/>
                    <a:stretch/>
                  </pic:blipFill>
                  <pic:spPr bwMode="auto">
                    <a:xfrm>
                      <a:off x="0" y="0"/>
                      <a:ext cx="1981289" cy="1762596"/>
                    </a:xfrm>
                    <a:prstGeom prst="rect">
                      <a:avLst/>
                    </a:prstGeom>
                    <a:ln>
                      <a:noFill/>
                    </a:ln>
                    <a:extLst>
                      <a:ext uri="{53640926-AAD7-44D8-BBD7-CCE9431645EC}">
                        <a14:shadowObscured xmlns:a14="http://schemas.microsoft.com/office/drawing/2010/main"/>
                      </a:ext>
                    </a:extLst>
                  </pic:spPr>
                </pic:pic>
              </a:graphicData>
            </a:graphic>
          </wp:inline>
        </w:drawing>
      </w:r>
    </w:p>
    <w:p w14:paraId="24F23749" w14:textId="77777777" w:rsidR="00743638" w:rsidRPr="006C3250" w:rsidRDefault="00743638" w:rsidP="00743638">
      <w:pPr>
        <w:pStyle w:val="Beskrivning"/>
        <w:jc w:val="center"/>
        <w:rPr>
          <w:lang w:val="sv-SE"/>
        </w:rPr>
      </w:pPr>
      <w:r w:rsidRPr="001A4072">
        <w:rPr>
          <w:lang w:val="sv-SE"/>
        </w:rPr>
        <w:t xml:space="preserve">Figur </w:t>
      </w:r>
      <w:r>
        <w:fldChar w:fldCharType="begin"/>
      </w:r>
      <w:r w:rsidRPr="001A4072">
        <w:rPr>
          <w:lang w:val="sv-SE"/>
        </w:rPr>
        <w:instrText xml:space="preserve"> SEQ Figur \* ARABIC </w:instrText>
      </w:r>
      <w:r>
        <w:fldChar w:fldCharType="separate"/>
      </w:r>
      <w:r>
        <w:rPr>
          <w:noProof/>
          <w:lang w:val="sv-SE"/>
        </w:rPr>
        <w:t>1</w:t>
      </w:r>
      <w:r>
        <w:fldChar w:fldCharType="end"/>
      </w:r>
      <w:r w:rsidRPr="001A4072">
        <w:rPr>
          <w:lang w:val="sv-SE"/>
        </w:rPr>
        <w:t xml:space="preserve"> Ur Äntligen måndag - Arbetsmarknad för alla, Torild Carlsson (2018)</w:t>
      </w:r>
    </w:p>
    <w:p w14:paraId="7B3FA549" w14:textId="77777777" w:rsidR="00743638" w:rsidRDefault="00743638" w:rsidP="00EA7793">
      <w:pPr>
        <w:pStyle w:val="Artikeltext"/>
      </w:pPr>
    </w:p>
    <w:p w14:paraId="53B4E372" w14:textId="77777777" w:rsidR="00743638" w:rsidRPr="007E7B6A" w:rsidRDefault="00743638" w:rsidP="00E91DEE">
      <w:pPr>
        <w:pStyle w:val="BrdtextutanindragparagraphtextNoindentation"/>
        <w:rPr>
          <w:lang w:val="sv-SE"/>
        </w:rPr>
      </w:pPr>
      <w:r w:rsidRPr="007E7B6A">
        <w:rPr>
          <w:lang w:val="sv-SE"/>
        </w:rPr>
        <w:t>Sedan 2003 utvecklar jag också vägledande stödtjänster för att förebygga sjukskrivningar</w:t>
      </w:r>
      <w:r>
        <w:rPr>
          <w:rStyle w:val="Fotnotsreferens"/>
        </w:rPr>
        <w:footnoteReference w:id="3"/>
      </w:r>
      <w:r w:rsidRPr="007E7B6A">
        <w:rPr>
          <w:lang w:val="sv-SE"/>
        </w:rPr>
        <w:t xml:space="preserve">. Sedan fem år erbjuds dessa ofta via telefon och sedan 2020 även via video. Den professionella erfarenheten kan summeras till att när det gäller vägledande samtal fungerar telefonmöten i snitt bättre än fysiska möten samt, i många moment, bättre än videomöten. Jag väljer här att skilja mellan informerande, rådgivande och vägledande samtal. </w:t>
      </w:r>
    </w:p>
    <w:p w14:paraId="5D86650E" w14:textId="77777777" w:rsidR="00743638" w:rsidRPr="007E7B6A" w:rsidRDefault="00743638" w:rsidP="00E91DEE">
      <w:pPr>
        <w:pStyle w:val="BrdtextutanindragparagraphtextNoindentation"/>
        <w:rPr>
          <w:lang w:val="sv-SE"/>
        </w:rPr>
      </w:pPr>
      <w:r w:rsidRPr="007E7B6A">
        <w:rPr>
          <w:lang w:val="sv-SE"/>
        </w:rPr>
        <w:t>Informerande&gt; Professionen informerar utan större kunskap om klientens unika förutsättningar.</w:t>
      </w:r>
    </w:p>
    <w:p w14:paraId="07DF9F5C" w14:textId="77777777" w:rsidR="00743638" w:rsidRPr="007E7B6A" w:rsidRDefault="00743638" w:rsidP="00E91DEE">
      <w:pPr>
        <w:pStyle w:val="BrdtextutanindragparagraphtextNoindentation"/>
        <w:rPr>
          <w:lang w:val="sv-SE"/>
        </w:rPr>
      </w:pPr>
      <w:r w:rsidRPr="007E7B6A">
        <w:rPr>
          <w:lang w:val="sv-SE"/>
        </w:rPr>
        <w:t>Rådgivande&gt; Professionen samlar nödvändig information om klientens unika förutsättningar för att, baserat på sin expertis, ge klienten råd.</w:t>
      </w:r>
    </w:p>
    <w:p w14:paraId="28F134A9" w14:textId="77777777" w:rsidR="00743638" w:rsidRPr="007E7B6A" w:rsidRDefault="00743638" w:rsidP="00E91DEE">
      <w:pPr>
        <w:pStyle w:val="BrdtextutanindragparagraphtextNoindentation"/>
        <w:rPr>
          <w:lang w:val="sv-SE"/>
        </w:rPr>
      </w:pPr>
      <w:r w:rsidRPr="007E7B6A">
        <w:rPr>
          <w:lang w:val="sv-SE"/>
        </w:rPr>
        <w:t>Vägledande&gt; Professionen erbjuder verktyg och stöd för klientens egen reflektion och egna slutsatser utifrån sina unika förutsättningar.</w:t>
      </w:r>
    </w:p>
    <w:p w14:paraId="487DFFA0" w14:textId="77777777" w:rsidR="00743638" w:rsidRDefault="00743638" w:rsidP="00EA7793">
      <w:pPr>
        <w:pStyle w:val="Artikeltext"/>
      </w:pPr>
      <w:r w:rsidRPr="00387791">
        <w:rPr>
          <w:noProof/>
        </w:rPr>
        <w:drawing>
          <wp:inline distT="0" distB="0" distL="0" distR="0" wp14:anchorId="09BA8B20" wp14:editId="547805E4">
            <wp:extent cx="1688757" cy="1145147"/>
            <wp:effectExtent l="0" t="0" r="63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42791" cy="1181788"/>
                    </a:xfrm>
                    <a:prstGeom prst="rect">
                      <a:avLst/>
                    </a:prstGeom>
                  </pic:spPr>
                </pic:pic>
              </a:graphicData>
            </a:graphic>
          </wp:inline>
        </w:drawing>
      </w:r>
    </w:p>
    <w:p w14:paraId="24C47ADD" w14:textId="77777777" w:rsidR="00743638" w:rsidRDefault="00743638" w:rsidP="00EA7793">
      <w:pPr>
        <w:pStyle w:val="Artikeltext"/>
      </w:pPr>
    </w:p>
    <w:p w14:paraId="20AA2CAE" w14:textId="77777777" w:rsidR="00743638" w:rsidRDefault="00743638" w:rsidP="00EA7793">
      <w:pPr>
        <w:pStyle w:val="Rubrik2"/>
      </w:pPr>
      <w:r w:rsidRPr="002E4C4E">
        <w:t>Resultat</w:t>
      </w:r>
    </w:p>
    <w:p w14:paraId="3B80D21F" w14:textId="77777777" w:rsidR="00743638" w:rsidRPr="007E7B6A" w:rsidRDefault="00743638" w:rsidP="00E91DEE">
      <w:pPr>
        <w:pStyle w:val="BrdtextutanindragparagraphtextNoindentation"/>
        <w:rPr>
          <w:lang w:val="sv-SE"/>
        </w:rPr>
      </w:pPr>
      <w:r w:rsidRPr="007E7B6A">
        <w:rPr>
          <w:lang w:val="sv-SE"/>
        </w:rPr>
        <w:t>Min hypotes när det gäller professionellt arbetslivsstöd på distans är att vägledande samtal i snitt fungerar bättre i telefonmöten medan informerande och rådgivande samtal i snitt fungerar bättre i videomöten. Detta ligger i linje med den vikt som vägledarrollen lägger vid förutsättningarna för individens reflektion</w:t>
      </w:r>
      <w:r>
        <w:rPr>
          <w:rStyle w:val="Fotnotsreferens"/>
        </w:rPr>
        <w:footnoteReference w:id="4"/>
      </w:r>
      <w:r w:rsidRPr="007E7B6A">
        <w:rPr>
          <w:lang w:val="sv-SE"/>
        </w:rPr>
        <w:t>.</w:t>
      </w:r>
    </w:p>
    <w:p w14:paraId="5809D0F8" w14:textId="77777777" w:rsidR="00743638" w:rsidRPr="007E7B6A" w:rsidRDefault="00743638" w:rsidP="00E91DEE">
      <w:pPr>
        <w:pStyle w:val="BrdtextutanindragparagraphtextNoindentation"/>
        <w:rPr>
          <w:lang w:val="sv-SE"/>
        </w:rPr>
      </w:pPr>
      <w:r w:rsidRPr="007E7B6A">
        <w:rPr>
          <w:lang w:val="sv-SE"/>
        </w:rPr>
        <w:t>Stämmer det att förutsättningarna för reflektion, i vägledande samtal, är så central kan det också vara en delförklaring till att genomtänkta gruppmöten med klok möblering verkar vara en bättre plats för vägledning än enskilda möte där en vägledare sitter och väntar på klientens nästa steg. Likaså är det intressant att undersöka hur förutsättningarna för klientens reflektion ser ut i interaktion med en dator.</w:t>
      </w:r>
    </w:p>
    <w:p w14:paraId="0BA28E8B" w14:textId="77777777" w:rsidR="00743638" w:rsidRPr="00607A24" w:rsidRDefault="00743638" w:rsidP="00743638"/>
    <w:p w14:paraId="764312CE" w14:textId="77777777" w:rsidR="00743638" w:rsidRPr="00305108" w:rsidRDefault="00743638" w:rsidP="00743638">
      <w:pPr>
        <w:pStyle w:val="BrdtextutanindragparagraphtextNoindentation"/>
        <w:rPr>
          <w:color w:val="0000FF"/>
          <w:u w:val="single"/>
          <w:lang w:val="sv-SE"/>
        </w:rPr>
      </w:pPr>
      <w:r w:rsidRPr="006946C6">
        <w:rPr>
          <w:b/>
          <w:lang w:val="sv-SE"/>
        </w:rPr>
        <w:t>Kontaktinformation:</w:t>
      </w:r>
      <w:r w:rsidRPr="006946C6">
        <w:rPr>
          <w:lang w:val="sv-SE"/>
        </w:rPr>
        <w:t xml:space="preserve"> </w:t>
      </w:r>
      <w:hyperlink r:id="rId38" w:history="1">
        <w:r w:rsidRPr="002F3C41">
          <w:rPr>
            <w:rStyle w:val="Hyperlnk"/>
            <w:lang w:val="sv-SE"/>
          </w:rPr>
          <w:t>torild@ibility.se</w:t>
        </w:r>
      </w:hyperlink>
    </w:p>
    <w:p w14:paraId="04904B8C" w14:textId="7C269295" w:rsidR="00882697" w:rsidRDefault="00743638" w:rsidP="00E63B4F">
      <w:pPr>
        <w:rPr>
          <w:rFonts w:eastAsia="Georgia" w:cs="Georgia"/>
          <w:lang w:eastAsia="en-US"/>
        </w:rPr>
      </w:pPr>
      <w:r>
        <w:rPr>
          <w:rFonts w:eastAsia="Georgia" w:cs="Georgia"/>
          <w:lang w:eastAsia="en-US"/>
        </w:rPr>
        <w:br w:type="page"/>
      </w:r>
    </w:p>
    <w:p w14:paraId="17E6EFB7" w14:textId="77777777" w:rsidR="00195751" w:rsidRPr="00B723FC" w:rsidRDefault="00195751" w:rsidP="00195751">
      <w:pPr>
        <w:rPr>
          <w:sz w:val="32"/>
        </w:rPr>
      </w:pPr>
      <w:r>
        <w:rPr>
          <w:sz w:val="32"/>
        </w:rPr>
        <w:lastRenderedPageBreak/>
        <w:t>Covid-19-p</w:t>
      </w:r>
      <w:r w:rsidRPr="00B723FC">
        <w:rPr>
          <w:sz w:val="32"/>
        </w:rPr>
        <w:t xml:space="preserve">andemin </w:t>
      </w:r>
      <w:r>
        <w:rPr>
          <w:sz w:val="32"/>
        </w:rPr>
        <w:t xml:space="preserve">- </w:t>
      </w:r>
      <w:r w:rsidRPr="00B723FC">
        <w:rPr>
          <w:sz w:val="32"/>
        </w:rPr>
        <w:t xml:space="preserve">en </w:t>
      </w:r>
      <w:r>
        <w:rPr>
          <w:sz w:val="32"/>
        </w:rPr>
        <w:t xml:space="preserve">tid </w:t>
      </w:r>
      <w:r w:rsidRPr="00B723FC">
        <w:rPr>
          <w:sz w:val="32"/>
        </w:rPr>
        <w:t xml:space="preserve">att upptäcka nya affärsmöjligheter? </w:t>
      </w:r>
      <w:r>
        <w:rPr>
          <w:sz w:val="32"/>
        </w:rPr>
        <w:t>Betydelsen av psykologiska r</w:t>
      </w:r>
      <w:r w:rsidRPr="00B723FC">
        <w:rPr>
          <w:sz w:val="32"/>
        </w:rPr>
        <w:t>esurser bland svenska företagare</w:t>
      </w:r>
    </w:p>
    <w:p w14:paraId="1186F668" w14:textId="77777777" w:rsidR="00195751" w:rsidRPr="00781162" w:rsidRDefault="00195751" w:rsidP="00195751">
      <w:pPr>
        <w:rPr>
          <w:b/>
        </w:rPr>
      </w:pPr>
      <w:r w:rsidRPr="00781162">
        <w:rPr>
          <w:b/>
        </w:rPr>
        <w:t>*Presentationen ingår i symposiet ”Arbetsmiljö och hälsa bland egenföretagare</w:t>
      </w:r>
      <w:r>
        <w:rPr>
          <w:b/>
        </w:rPr>
        <w:t xml:space="preserve"> före och under COVID-19-pandemin</w:t>
      </w:r>
      <w:r w:rsidRPr="00781162">
        <w:rPr>
          <w:b/>
        </w:rPr>
        <w:t>” (Bernhard-</w:t>
      </w:r>
      <w:proofErr w:type="spellStart"/>
      <w:r w:rsidRPr="00781162">
        <w:rPr>
          <w:b/>
        </w:rPr>
        <w:t>Oettel</w:t>
      </w:r>
      <w:proofErr w:type="spellEnd"/>
      <w:r w:rsidRPr="00781162">
        <w:rPr>
          <w:b/>
        </w:rPr>
        <w:t xml:space="preserve"> &amp; Toivanen)</w:t>
      </w:r>
    </w:p>
    <w:p w14:paraId="01A7ACBB" w14:textId="77777777" w:rsidR="00195751" w:rsidRPr="007B56C9" w:rsidRDefault="00195751" w:rsidP="00195751">
      <w:pPr>
        <w:rPr>
          <w:vertAlign w:val="superscript"/>
          <w:lang w:val="en-US"/>
        </w:rPr>
      </w:pPr>
      <w:proofErr w:type="spellStart"/>
      <w:r w:rsidRPr="007B56C9">
        <w:rPr>
          <w:lang w:val="en-US"/>
        </w:rPr>
        <w:t>Constanze</w:t>
      </w:r>
      <w:proofErr w:type="spellEnd"/>
      <w:r w:rsidRPr="007B56C9">
        <w:rPr>
          <w:lang w:val="en-US"/>
        </w:rPr>
        <w:t xml:space="preserve"> Eib</w:t>
      </w:r>
      <w:r w:rsidRPr="007B56C9">
        <w:rPr>
          <w:vertAlign w:val="superscript"/>
          <w:lang w:val="en-US"/>
        </w:rPr>
        <w:t>1</w:t>
      </w:r>
      <w:r w:rsidRPr="007B56C9">
        <w:rPr>
          <w:lang w:val="en-US"/>
        </w:rPr>
        <w:t>, Malin Hansson Påhls</w:t>
      </w:r>
      <w:r w:rsidRPr="007B56C9">
        <w:rPr>
          <w:vertAlign w:val="superscript"/>
          <w:lang w:val="en-US"/>
        </w:rPr>
        <w:t>2</w:t>
      </w:r>
      <w:r w:rsidRPr="007B56C9">
        <w:rPr>
          <w:lang w:val="en-US"/>
        </w:rPr>
        <w:t>, Claudia Bernhard-Oettel</w:t>
      </w:r>
      <w:r w:rsidRPr="007B56C9">
        <w:rPr>
          <w:vertAlign w:val="superscript"/>
          <w:lang w:val="en-US"/>
        </w:rPr>
        <w:t>2</w:t>
      </w:r>
      <w:r w:rsidRPr="007B56C9">
        <w:rPr>
          <w:lang w:val="en-US"/>
        </w:rPr>
        <w:t xml:space="preserve"> </w:t>
      </w:r>
    </w:p>
    <w:p w14:paraId="6F44CBB6" w14:textId="4233DA58" w:rsidR="00195751" w:rsidRPr="00A339FB" w:rsidRDefault="00195751" w:rsidP="00195751">
      <w:pPr>
        <w:rPr>
          <w:vertAlign w:val="superscript"/>
        </w:rPr>
      </w:pPr>
      <w:r>
        <w:rPr>
          <w:i/>
          <w:vertAlign w:val="superscript"/>
        </w:rPr>
        <w:t>1</w:t>
      </w:r>
      <w:r>
        <w:rPr>
          <w:i/>
        </w:rPr>
        <w:t xml:space="preserve"> Uppsala </w:t>
      </w:r>
      <w:r w:rsidRPr="00B723FC">
        <w:rPr>
          <w:i/>
        </w:rPr>
        <w:t>universitet</w:t>
      </w:r>
      <w:r>
        <w:rPr>
          <w:i/>
        </w:rPr>
        <w:t>,</w:t>
      </w:r>
      <w:r>
        <w:rPr>
          <w:i/>
          <w:vertAlign w:val="superscript"/>
        </w:rPr>
        <w:t xml:space="preserve"> 2</w:t>
      </w:r>
      <w:r>
        <w:rPr>
          <w:i/>
        </w:rPr>
        <w:t xml:space="preserve"> Stockholms</w:t>
      </w:r>
      <w:r w:rsidRPr="00B723FC">
        <w:rPr>
          <w:i/>
        </w:rPr>
        <w:t xml:space="preserve"> </w:t>
      </w:r>
      <w:r>
        <w:rPr>
          <w:i/>
        </w:rPr>
        <w:t>u</w:t>
      </w:r>
      <w:r w:rsidRPr="00B723FC">
        <w:rPr>
          <w:i/>
        </w:rPr>
        <w:t>niversitet</w:t>
      </w:r>
    </w:p>
    <w:p w14:paraId="61EFD125" w14:textId="77777777" w:rsidR="00C2394C" w:rsidRDefault="00C2394C" w:rsidP="00195751">
      <w:pPr>
        <w:rPr>
          <w:sz w:val="28"/>
        </w:rPr>
      </w:pPr>
    </w:p>
    <w:p w14:paraId="3D47FA31" w14:textId="050668D1" w:rsidR="00195751" w:rsidRPr="00B723FC" w:rsidRDefault="00195751" w:rsidP="00195751">
      <w:r w:rsidRPr="00B723FC">
        <w:rPr>
          <w:sz w:val="28"/>
        </w:rPr>
        <w:t>Bakgrund</w:t>
      </w:r>
      <w:r w:rsidRPr="00B723FC">
        <w:t xml:space="preserve"> </w:t>
      </w:r>
    </w:p>
    <w:p w14:paraId="0D560FC8" w14:textId="77777777" w:rsidR="00195751" w:rsidRPr="00B723FC" w:rsidRDefault="00195751" w:rsidP="00195751">
      <w:pPr>
        <w:jc w:val="both"/>
      </w:pPr>
      <w:r w:rsidRPr="00B723FC">
        <w:t xml:space="preserve">Redan i juni 2020 varnade fackförbundet Unionen om att sex av tio svenska egenföretagare riskerade att gå i konkurs till följd av den ekonomiska krisen som uppstått </w:t>
      </w:r>
      <w:r>
        <w:t>i spåren</w:t>
      </w:r>
      <w:r w:rsidRPr="00B723FC">
        <w:t xml:space="preserve"> av Covid-19-pandemin. </w:t>
      </w:r>
      <w:r>
        <w:t>Krisen</w:t>
      </w:r>
      <w:r w:rsidRPr="00B723FC">
        <w:t xml:space="preserve"> utmärker sig genom att många företagare står inför stor osäkerhet och ovisshet</w:t>
      </w:r>
      <w:r>
        <w:t xml:space="preserve"> och riskerar att gå i konkurs</w:t>
      </w:r>
      <w:r w:rsidRPr="00B723FC">
        <w:t xml:space="preserve">. En relevant lärdom från den senaste finanskrisen var dock att många företag anpassade sig efter de nya omständigheterna och överlevde krisen. </w:t>
      </w:r>
      <w:r>
        <w:t xml:space="preserve">Det kan antas att företagare som förfogar över större resurser har bättre förutsättningar att </w:t>
      </w:r>
      <w:r w:rsidRPr="00B723FC">
        <w:t>upptäck</w:t>
      </w:r>
      <w:r>
        <w:t xml:space="preserve">a </w:t>
      </w:r>
      <w:r w:rsidRPr="00B723FC">
        <w:t>nya affärsmöjligheter under en kris</w:t>
      </w:r>
      <w:r>
        <w:t>. Det saknas dock studier som har undersökt företagare i en pågående kris, så att det finns väldigt lite kunskap om huruvida det krävs resurser relaterad till företaget eller företagaren som person för att vända en kris till en framgångsrik nyorientering av affärerna.</w:t>
      </w:r>
    </w:p>
    <w:p w14:paraId="39A8274D" w14:textId="77777777" w:rsidR="00195751" w:rsidRPr="00B723FC" w:rsidRDefault="00195751" w:rsidP="00195751">
      <w:r w:rsidRPr="00B723FC">
        <w:rPr>
          <w:sz w:val="28"/>
        </w:rPr>
        <w:t>Syfte</w:t>
      </w:r>
    </w:p>
    <w:p w14:paraId="02F87EEE" w14:textId="77777777" w:rsidR="00195751" w:rsidRPr="00B723FC" w:rsidRDefault="00195751" w:rsidP="00195751">
      <w:pPr>
        <w:jc w:val="both"/>
      </w:pPr>
      <w:r w:rsidRPr="00B723FC">
        <w:t xml:space="preserve">Syftet med studien är att undersöka </w:t>
      </w:r>
      <w:r>
        <w:t>på vilket sätt</w:t>
      </w:r>
      <w:r w:rsidRPr="00B723FC">
        <w:t xml:space="preserve"> psykologiska-, personliga-, och företagsresurser är viktiga för att upptäck</w:t>
      </w:r>
      <w:r>
        <w:t>a</w:t>
      </w:r>
      <w:r w:rsidRPr="00B723FC">
        <w:t xml:space="preserve"> nya affärsmöjligheter som företagare.</w:t>
      </w:r>
    </w:p>
    <w:p w14:paraId="122A2EA8" w14:textId="77777777" w:rsidR="00195751" w:rsidRPr="00B723FC" w:rsidRDefault="00195751" w:rsidP="00195751">
      <w:r w:rsidRPr="00B723FC">
        <w:rPr>
          <w:sz w:val="28"/>
        </w:rPr>
        <w:t>Metod</w:t>
      </w:r>
    </w:p>
    <w:p w14:paraId="774C8D5D" w14:textId="77777777" w:rsidR="00195751" w:rsidRPr="00B723FC" w:rsidRDefault="00195751" w:rsidP="00195751">
      <w:pPr>
        <w:jc w:val="both"/>
      </w:pPr>
      <w:r>
        <w:t>U</w:t>
      </w:r>
      <w:r w:rsidRPr="00B723FC">
        <w:t>nder maj till juli 2020</w:t>
      </w:r>
      <w:r>
        <w:t>, deltog t</w:t>
      </w:r>
      <w:r w:rsidRPr="00B723FC">
        <w:t xml:space="preserve">otalt </w:t>
      </w:r>
      <w:r w:rsidRPr="003A7982">
        <w:t>210</w:t>
      </w:r>
      <w:r w:rsidRPr="00B723FC">
        <w:t xml:space="preserve"> företagare</w:t>
      </w:r>
      <w:r>
        <w:t xml:space="preserve"> i en </w:t>
      </w:r>
      <w:r w:rsidRPr="00B723FC">
        <w:t>enkätundersökning. Majoriteten av deltagarna bestod av kvinnor (5</w:t>
      </w:r>
      <w:r>
        <w:t>9</w:t>
      </w:r>
      <w:r w:rsidRPr="00B723FC">
        <w:t xml:space="preserve">%), medelåldern var 51 år med ett åldersspann </w:t>
      </w:r>
      <w:proofErr w:type="gramStart"/>
      <w:r w:rsidRPr="00B723FC">
        <w:t>mellan 29 till</w:t>
      </w:r>
      <w:proofErr w:type="gramEnd"/>
      <w:r w:rsidRPr="00B723FC">
        <w:t xml:space="preserve"> 78 år. En knapp majoritet av deltagarna var enskilda näringsidkare, resterande företagare var verksamma i små eller medelstora företag. Majoriteten av deltagarna var verksamma inom en bransch som erbjuder olika företagstjänster, exempelvis konsultation, juridisk rådgivning, softwareutveckling.</w:t>
      </w:r>
    </w:p>
    <w:p w14:paraId="4ED831AE" w14:textId="77777777" w:rsidR="00195751" w:rsidRPr="00B723FC" w:rsidRDefault="00195751" w:rsidP="00195751">
      <w:r w:rsidRPr="00B723FC">
        <w:rPr>
          <w:sz w:val="28"/>
        </w:rPr>
        <w:t>Resultat</w:t>
      </w:r>
    </w:p>
    <w:p w14:paraId="56F6B4A7" w14:textId="77777777" w:rsidR="00195751" w:rsidRDefault="00195751" w:rsidP="00195751">
      <w:pPr>
        <w:jc w:val="both"/>
      </w:pPr>
      <w:r>
        <w:t xml:space="preserve">En logistisk regression utfördes. Beroende variabel var om företagaren har upptäckt nya affärsmöjligheter eller inte. Oberoende variabler var positiv och negativ affekt (som psykologisk resurs), kön och ålder (som personliga resurser) samt företagsålder och finansiell säkerhet (som företagsresurser). Preliminära resultat visar att positiv affekt (psykologisk resurs) var den enda faktorn som signifikant hängde ihop med oddsen att upptäcka nya affärsmöjligheter. Det tyder på att psykologiska resurser, snarare än finansiella förutsättningar i företaget var viktiga för förmågan att upptäcka nya affärsmöjligheter under pandemin. Vi fann inte heller skillnader mellan manliga och </w:t>
      </w:r>
      <w:r w:rsidRPr="00CC724C">
        <w:t xml:space="preserve">kvinnliga företagare, eller skillnader relaterat till företagarnas ålder. </w:t>
      </w:r>
    </w:p>
    <w:p w14:paraId="517D5FB5" w14:textId="77777777" w:rsidR="00195751" w:rsidRPr="00B723FC" w:rsidRDefault="00195751" w:rsidP="00195751">
      <w:pPr>
        <w:jc w:val="both"/>
      </w:pPr>
      <w:r>
        <w:rPr>
          <w:sz w:val="28"/>
        </w:rPr>
        <w:t>Diskussion</w:t>
      </w:r>
    </w:p>
    <w:p w14:paraId="51CD71F4" w14:textId="77777777" w:rsidR="00195751" w:rsidRPr="00B723FC" w:rsidRDefault="00195751" w:rsidP="00195751">
      <w:pPr>
        <w:jc w:val="both"/>
      </w:pPr>
      <w:r w:rsidRPr="003A7982">
        <w:t xml:space="preserve">Resultaten kan tolkas som en ögonblicksbild av företagares situation och upplevelser under den första vågen av smittspridning, samt ge en indikation på betydelsen av psykologiska resurser för affärsutveckling under kristid. Mer forskning om betydelsen av företagares psykologiska </w:t>
      </w:r>
      <w:r w:rsidRPr="003A7982">
        <w:lastRenderedPageBreak/>
        <w:t xml:space="preserve">resurser vore önskvärt </w:t>
      </w:r>
      <w:r>
        <w:t>för att</w:t>
      </w:r>
      <w:r w:rsidRPr="003A7982">
        <w:t xml:space="preserve"> skapa en bredare insikt om vilka resurser som är av betydelse för affärsutveckling i små och medelstora företag. Resultaten kompletterar således den traditionella entreprenörs-, och företagsforskningen med ett psykologiskt perspektiv, och bekräftar därmed betydelsen av företagares psykologiska resurser för affärsutveckling under kristid.</w:t>
      </w:r>
      <w:r w:rsidRPr="003A7982">
        <w:rPr>
          <w:rFonts w:ascii="Calibri" w:hAnsi="Calibri"/>
          <w:sz w:val="20"/>
          <w:szCs w:val="20"/>
        </w:rPr>
        <w:t xml:space="preserve"> </w:t>
      </w:r>
    </w:p>
    <w:p w14:paraId="51997741" w14:textId="77777777" w:rsidR="00195751" w:rsidRPr="00B723FC" w:rsidRDefault="00195751" w:rsidP="00195751"/>
    <w:p w14:paraId="0780DBBF" w14:textId="77777777" w:rsidR="00195751" w:rsidRPr="00B723FC" w:rsidRDefault="00195751" w:rsidP="00195751">
      <w:r w:rsidRPr="00B723FC">
        <w:rPr>
          <w:b/>
        </w:rPr>
        <w:t>Kontaktinformation</w:t>
      </w:r>
      <w:r w:rsidRPr="00B723FC">
        <w:t xml:space="preserve">: </w:t>
      </w:r>
      <w:proofErr w:type="spellStart"/>
      <w:r w:rsidRPr="00B723FC">
        <w:t>Constanze</w:t>
      </w:r>
      <w:proofErr w:type="spellEnd"/>
      <w:r w:rsidRPr="00B723FC">
        <w:t xml:space="preserve"> </w:t>
      </w:r>
      <w:proofErr w:type="spellStart"/>
      <w:r w:rsidRPr="00B723FC">
        <w:t>Eib</w:t>
      </w:r>
      <w:proofErr w:type="spellEnd"/>
      <w:r w:rsidRPr="00B723FC">
        <w:t>, constanze.eib@psyk.uu.se</w:t>
      </w:r>
    </w:p>
    <w:p w14:paraId="757AEDC6" w14:textId="77777777" w:rsidR="00195751" w:rsidRPr="00B723FC" w:rsidRDefault="00195751" w:rsidP="00195751"/>
    <w:p w14:paraId="01670AFA" w14:textId="0CD77F1B" w:rsidR="00987E43" w:rsidRPr="00A339FB" w:rsidRDefault="00195751" w:rsidP="00A339FB">
      <w:pPr>
        <w:rPr>
          <w:rFonts w:eastAsia="Georgia" w:cs="Georgia"/>
          <w:lang w:eastAsia="en-US"/>
        </w:rPr>
      </w:pPr>
      <w:r>
        <w:rPr>
          <w:rFonts w:eastAsia="Georgia" w:cs="Georgia"/>
          <w:lang w:eastAsia="en-US"/>
        </w:rPr>
        <w:br w:type="page"/>
      </w:r>
    </w:p>
    <w:p w14:paraId="691CBD62" w14:textId="77777777" w:rsidR="00987E43" w:rsidRDefault="00987E43" w:rsidP="00E63B4F">
      <w:pPr>
        <w:pStyle w:val="Rubrik"/>
      </w:pPr>
      <w:proofErr w:type="spellStart"/>
      <w:r>
        <w:lastRenderedPageBreak/>
        <w:t>Verksamhetsskap</w:t>
      </w:r>
      <w:proofErr w:type="spellEnd"/>
      <w:r>
        <w:t xml:space="preserve"> i praktiken – ett dialog- och</w:t>
      </w:r>
      <w:r>
        <w:rPr>
          <w:spacing w:val="1"/>
        </w:rPr>
        <w:t xml:space="preserve"> </w:t>
      </w:r>
      <w:r>
        <w:t>deltagarorienterat</w:t>
      </w:r>
      <w:r>
        <w:rPr>
          <w:spacing w:val="-5"/>
        </w:rPr>
        <w:t xml:space="preserve"> </w:t>
      </w:r>
      <w:r>
        <w:t>forskning-</w:t>
      </w:r>
      <w:r>
        <w:rPr>
          <w:spacing w:val="-6"/>
        </w:rPr>
        <w:t xml:space="preserve"> </w:t>
      </w:r>
      <w:r>
        <w:t>och</w:t>
      </w:r>
      <w:r>
        <w:rPr>
          <w:spacing w:val="-5"/>
        </w:rPr>
        <w:t xml:space="preserve"> </w:t>
      </w:r>
      <w:r>
        <w:t>utvecklingsprojekt</w:t>
      </w:r>
    </w:p>
    <w:p w14:paraId="0E9A4B06" w14:textId="77777777" w:rsidR="00987E43" w:rsidRDefault="00987E43" w:rsidP="00E63B4F">
      <w:pPr>
        <w:pStyle w:val="Brdtext"/>
      </w:pPr>
    </w:p>
    <w:p w14:paraId="503CCBC4" w14:textId="77777777" w:rsidR="00987E43" w:rsidRDefault="00987E43" w:rsidP="00E63B4F">
      <w:pPr>
        <w:pStyle w:val="Brdtext"/>
        <w:rPr>
          <w:sz w:val="14"/>
        </w:rPr>
      </w:pPr>
      <w:r>
        <w:t>Ulf</w:t>
      </w:r>
      <w:r>
        <w:rPr>
          <w:spacing w:val="-3"/>
        </w:rPr>
        <w:t xml:space="preserve"> </w:t>
      </w:r>
      <w:r>
        <w:t>Ericsson</w:t>
      </w:r>
      <w:r>
        <w:rPr>
          <w:position w:val="6"/>
          <w:sz w:val="14"/>
        </w:rPr>
        <w:t>1</w:t>
      </w:r>
      <w:r>
        <w:t>,</w:t>
      </w:r>
      <w:r>
        <w:rPr>
          <w:spacing w:val="-3"/>
        </w:rPr>
        <w:t xml:space="preserve"> </w:t>
      </w:r>
      <w:r>
        <w:t>Pär</w:t>
      </w:r>
      <w:r>
        <w:rPr>
          <w:spacing w:val="-3"/>
        </w:rPr>
        <w:t xml:space="preserve"> </w:t>
      </w:r>
      <w:r>
        <w:t>Pettersson</w:t>
      </w:r>
      <w:r>
        <w:rPr>
          <w:position w:val="6"/>
          <w:sz w:val="14"/>
        </w:rPr>
        <w:t>2</w:t>
      </w:r>
    </w:p>
    <w:p w14:paraId="47620CF2" w14:textId="77777777" w:rsidR="00987E43" w:rsidRDefault="00987E43" w:rsidP="00E63B4F">
      <w:r>
        <w:rPr>
          <w:position w:val="6"/>
          <w:sz w:val="14"/>
        </w:rPr>
        <w:t>1</w:t>
      </w:r>
      <w:r>
        <w:t>Lunds</w:t>
      </w:r>
      <w:r>
        <w:rPr>
          <w:spacing w:val="-5"/>
        </w:rPr>
        <w:t xml:space="preserve"> </w:t>
      </w:r>
      <w:r>
        <w:t>universitet,</w:t>
      </w:r>
      <w:r>
        <w:rPr>
          <w:spacing w:val="-5"/>
        </w:rPr>
        <w:t xml:space="preserve"> </w:t>
      </w:r>
      <w:r>
        <w:rPr>
          <w:position w:val="6"/>
          <w:sz w:val="14"/>
        </w:rPr>
        <w:t>2</w:t>
      </w:r>
      <w:r>
        <w:t>Högskolan</w:t>
      </w:r>
      <w:r>
        <w:rPr>
          <w:spacing w:val="-5"/>
        </w:rPr>
        <w:t xml:space="preserve"> </w:t>
      </w:r>
      <w:r>
        <w:t>Kristianstad</w:t>
      </w:r>
    </w:p>
    <w:p w14:paraId="17978B97" w14:textId="77777777" w:rsidR="00987E43" w:rsidRDefault="00987E43" w:rsidP="00E63B4F">
      <w:pPr>
        <w:pStyle w:val="Brdtext"/>
      </w:pPr>
    </w:p>
    <w:p w14:paraId="2BD2D402" w14:textId="77777777" w:rsidR="00987E43" w:rsidRDefault="00987E43" w:rsidP="00E63B4F">
      <w:pPr>
        <w:pStyle w:val="Brdtext"/>
      </w:pPr>
    </w:p>
    <w:p w14:paraId="521C1463" w14:textId="77777777" w:rsidR="00987E43" w:rsidRDefault="00987E43" w:rsidP="00E63B4F">
      <w:pPr>
        <w:pStyle w:val="Brdtext"/>
      </w:pPr>
      <w:r>
        <w:t>Bakgrund</w:t>
      </w:r>
    </w:p>
    <w:p w14:paraId="1A46F4A1" w14:textId="77777777" w:rsidR="00987E43" w:rsidRDefault="00987E43" w:rsidP="00E63B4F">
      <w:pPr>
        <w:pStyle w:val="Brdtext"/>
      </w:pPr>
    </w:p>
    <w:p w14:paraId="2F239616" w14:textId="77777777" w:rsidR="00987E43" w:rsidRDefault="00987E43" w:rsidP="00E63B4F">
      <w:pPr>
        <w:pStyle w:val="Brdtext"/>
      </w:pPr>
      <w:r>
        <w:t xml:space="preserve">Under ett par decennier har vi </w:t>
      </w:r>
      <w:proofErr w:type="gramStart"/>
      <w:r>
        <w:t>bedrivet arbetslivsforskning</w:t>
      </w:r>
      <w:proofErr w:type="gramEnd"/>
      <w:r>
        <w:t xml:space="preserve"> och utvecklingsarbete inom både</w:t>
      </w:r>
      <w:r>
        <w:rPr>
          <w:spacing w:val="1"/>
        </w:rPr>
        <w:t xml:space="preserve"> </w:t>
      </w:r>
      <w:r>
        <w:t>privat och offentlig sektor. Ett återkommande hinder, som vi gång på gång har sprungit på, i</w:t>
      </w:r>
      <w:r>
        <w:rPr>
          <w:spacing w:val="1"/>
        </w:rPr>
        <w:t xml:space="preserve"> </w:t>
      </w:r>
      <w:r>
        <w:t>samband med verksamhetsutveckling tillsammans med praktiker, har varit ett ensidigt fokus</w:t>
      </w:r>
      <w:r>
        <w:rPr>
          <w:spacing w:val="-51"/>
        </w:rPr>
        <w:t xml:space="preserve"> </w:t>
      </w:r>
      <w:r>
        <w:t>på roller och ett envist undvikande av att samtala kring uppdraget. Vi vill argumentera för att</w:t>
      </w:r>
      <w:r>
        <w:rPr>
          <w:spacing w:val="-51"/>
        </w:rPr>
        <w:t xml:space="preserve"> </w:t>
      </w:r>
      <w:r>
        <w:t>begrepp som ledarskap och medarbetarskap har en betydande begränsning i en konkret och</w:t>
      </w:r>
      <w:r>
        <w:rPr>
          <w:spacing w:val="1"/>
        </w:rPr>
        <w:t xml:space="preserve"> </w:t>
      </w:r>
      <w:r>
        <w:t>komplex praktik, då dessa riktar blicken mot roll, formell organisation och hierarki. Att i</w:t>
      </w:r>
      <w:r>
        <w:rPr>
          <w:spacing w:val="1"/>
        </w:rPr>
        <w:t xml:space="preserve"> </w:t>
      </w:r>
      <w:r>
        <w:t>verksamheter ”börja” i ledarskapet med syfte att lösa något eller få något gjort, grumlar</w:t>
      </w:r>
      <w:r>
        <w:rPr>
          <w:spacing w:val="1"/>
        </w:rPr>
        <w:t xml:space="preserve"> </w:t>
      </w:r>
      <w:r>
        <w:t xml:space="preserve">bilden av det </w:t>
      </w:r>
      <w:r>
        <w:rPr>
          <w:i/>
        </w:rPr>
        <w:t>gemensamma uppdraget</w:t>
      </w:r>
      <w:r>
        <w:t>. Föreliggande projekt har istället haft intentionen att</w:t>
      </w:r>
      <w:r>
        <w:rPr>
          <w:spacing w:val="1"/>
        </w:rPr>
        <w:t xml:space="preserve"> </w:t>
      </w:r>
      <w:r>
        <w:t>placera det tänkta uppdraget i centrum. Det är vår övertygelse att det är kring uppdraget som</w:t>
      </w:r>
      <w:r>
        <w:rPr>
          <w:spacing w:val="-51"/>
        </w:rPr>
        <w:t xml:space="preserve"> </w:t>
      </w:r>
      <w:r>
        <w:t>verksamheten bör formera sig, det är genom dialog och bildutbyte som organisationen växer</w:t>
      </w:r>
      <w:r>
        <w:rPr>
          <w:spacing w:val="1"/>
        </w:rPr>
        <w:t xml:space="preserve"> </w:t>
      </w:r>
      <w:r>
        <w:t>fram. Det är genom nyfikenhet och handling som verksamheten utvecklas. Vad skulle då ett</w:t>
      </w:r>
      <w:r>
        <w:rPr>
          <w:spacing w:val="1"/>
        </w:rPr>
        <w:t xml:space="preserve"> </w:t>
      </w:r>
      <w:r>
        <w:t>sådant synsätt ha för konsekvenser för 16 avdelningschefer och deras avdelningar på</w:t>
      </w:r>
      <w:r>
        <w:rPr>
          <w:spacing w:val="1"/>
        </w:rPr>
        <w:t xml:space="preserve"> </w:t>
      </w:r>
      <w:r>
        <w:t>företaget</w:t>
      </w:r>
      <w:r>
        <w:rPr>
          <w:spacing w:val="-4"/>
        </w:rPr>
        <w:t xml:space="preserve"> </w:t>
      </w:r>
      <w:r>
        <w:t>Klimatiskt</w:t>
      </w:r>
      <w:r>
        <w:rPr>
          <w:spacing w:val="1"/>
        </w:rPr>
        <w:t xml:space="preserve"> </w:t>
      </w:r>
      <w:r>
        <w:t>(fingerat namn)?</w:t>
      </w:r>
    </w:p>
    <w:p w14:paraId="03419C6B" w14:textId="77777777" w:rsidR="00987E43" w:rsidRDefault="00987E43" w:rsidP="00E63B4F">
      <w:pPr>
        <w:pStyle w:val="Brdtext"/>
      </w:pPr>
    </w:p>
    <w:p w14:paraId="071A60DC" w14:textId="77777777" w:rsidR="00987E43" w:rsidRDefault="00987E43" w:rsidP="00E63B4F">
      <w:pPr>
        <w:pStyle w:val="Brdtext"/>
      </w:pPr>
      <w:r>
        <w:t>Syfte</w:t>
      </w:r>
    </w:p>
    <w:p w14:paraId="1A027CF1" w14:textId="77777777" w:rsidR="00987E43" w:rsidRDefault="00987E43" w:rsidP="00E63B4F">
      <w:pPr>
        <w:pStyle w:val="Brdtext"/>
      </w:pPr>
    </w:p>
    <w:p w14:paraId="6C7FE9AD" w14:textId="77777777" w:rsidR="00987E43" w:rsidRDefault="00987E43" w:rsidP="00E63B4F">
      <w:pPr>
        <w:pStyle w:val="Brdtext"/>
      </w:pPr>
      <w:r>
        <w:t>Det praktiska syftet med föreliggande projekt har varit att, tillsammans med 16</w:t>
      </w:r>
      <w:r>
        <w:rPr>
          <w:spacing w:val="1"/>
        </w:rPr>
        <w:t xml:space="preserve"> </w:t>
      </w:r>
      <w:r>
        <w:t>avdelningschefer utveckla deras verksamheter och deras relationer med andra medlemmar i</w:t>
      </w:r>
      <w:r>
        <w:rPr>
          <w:spacing w:val="1"/>
        </w:rPr>
        <w:t xml:space="preserve"> </w:t>
      </w:r>
      <w:r>
        <w:t>organisationen, genom att fokusera det lokala uppdraget; inte utgå från ledarskap till förmån</w:t>
      </w:r>
      <w:r>
        <w:rPr>
          <w:spacing w:val="-51"/>
        </w:rPr>
        <w:t xml:space="preserve"> </w:t>
      </w:r>
      <w:r>
        <w:t xml:space="preserve">för ett </w:t>
      </w:r>
      <w:proofErr w:type="spellStart"/>
      <w:r>
        <w:rPr>
          <w:i/>
        </w:rPr>
        <w:t>verksamhetsskap</w:t>
      </w:r>
      <w:proofErr w:type="spellEnd"/>
      <w:r>
        <w:t>. Det forskningsorienterade syftet har varit att beskriva och förstå</w:t>
      </w:r>
      <w:r>
        <w:rPr>
          <w:spacing w:val="1"/>
        </w:rPr>
        <w:t xml:space="preserve"> </w:t>
      </w:r>
      <w:r>
        <w:t>vad som händer i en verksamhet när fokus vrids från att fokusera ledarskap mot att utgå från</w:t>
      </w:r>
      <w:r>
        <w:rPr>
          <w:spacing w:val="-51"/>
        </w:rPr>
        <w:t xml:space="preserve"> </w:t>
      </w:r>
      <w:r>
        <w:t xml:space="preserve">dialog och uppdrag. Vidare har vårt syfte varit att pröva begreppet </w:t>
      </w:r>
      <w:proofErr w:type="spellStart"/>
      <w:r>
        <w:t>verksamhetsskap</w:t>
      </w:r>
      <w:proofErr w:type="spellEnd"/>
      <w:r>
        <w:t xml:space="preserve"> och ge</w:t>
      </w:r>
      <w:r>
        <w:rPr>
          <w:spacing w:val="1"/>
        </w:rPr>
        <w:t xml:space="preserve"> </w:t>
      </w:r>
      <w:r>
        <w:t>det</w:t>
      </w:r>
      <w:r>
        <w:rPr>
          <w:spacing w:val="-4"/>
        </w:rPr>
        <w:t xml:space="preserve"> </w:t>
      </w:r>
      <w:r>
        <w:t>ett empiriskt</w:t>
      </w:r>
      <w:r>
        <w:rPr>
          <w:spacing w:val="-3"/>
        </w:rPr>
        <w:t xml:space="preserve"> </w:t>
      </w:r>
      <w:r>
        <w:t>innehåll.</w:t>
      </w:r>
    </w:p>
    <w:p w14:paraId="02349563" w14:textId="77777777" w:rsidR="00987E43" w:rsidRDefault="00987E43" w:rsidP="00E63B4F">
      <w:pPr>
        <w:pStyle w:val="Brdtext"/>
      </w:pPr>
    </w:p>
    <w:p w14:paraId="3653B8AE" w14:textId="77777777" w:rsidR="00987E43" w:rsidRDefault="00987E43" w:rsidP="00E63B4F">
      <w:r>
        <w:t>Projektets informella, men guidande forskningsfråga har varit: vad händer när chefer ska</w:t>
      </w:r>
      <w:r>
        <w:rPr>
          <w:spacing w:val="-51"/>
        </w:rPr>
        <w:t xml:space="preserve"> </w:t>
      </w:r>
      <w:r>
        <w:t>utveckla</w:t>
      </w:r>
      <w:r>
        <w:rPr>
          <w:spacing w:val="-4"/>
        </w:rPr>
        <w:t xml:space="preserve"> </w:t>
      </w:r>
      <w:r>
        <w:t>sin</w:t>
      </w:r>
      <w:r>
        <w:rPr>
          <w:spacing w:val="-1"/>
        </w:rPr>
        <w:t xml:space="preserve"> </w:t>
      </w:r>
      <w:r>
        <w:t>verksamhet</w:t>
      </w:r>
      <w:r>
        <w:rPr>
          <w:spacing w:val="-3"/>
        </w:rPr>
        <w:t xml:space="preserve"> </w:t>
      </w:r>
      <w:r>
        <w:t>men</w:t>
      </w:r>
      <w:r>
        <w:rPr>
          <w:spacing w:val="-1"/>
        </w:rPr>
        <w:t xml:space="preserve"> </w:t>
      </w:r>
      <w:r>
        <w:t>inte</w:t>
      </w:r>
      <w:r>
        <w:rPr>
          <w:spacing w:val="-2"/>
        </w:rPr>
        <w:t xml:space="preserve"> </w:t>
      </w:r>
      <w:r>
        <w:t>får prata ledarskap?</w:t>
      </w:r>
    </w:p>
    <w:p w14:paraId="44E0AA27" w14:textId="77777777" w:rsidR="00987E43" w:rsidRDefault="00987E43" w:rsidP="00E63B4F">
      <w:pPr>
        <w:pStyle w:val="Brdtext"/>
      </w:pPr>
    </w:p>
    <w:p w14:paraId="79EC7AD2" w14:textId="77777777" w:rsidR="00987E43" w:rsidRDefault="00987E43" w:rsidP="00E63B4F">
      <w:pPr>
        <w:pStyle w:val="Brdtext"/>
      </w:pPr>
      <w:r>
        <w:t>Metod</w:t>
      </w:r>
    </w:p>
    <w:p w14:paraId="0030D6A2" w14:textId="77777777" w:rsidR="00987E43" w:rsidRDefault="00987E43" w:rsidP="00E63B4F">
      <w:pPr>
        <w:pStyle w:val="Brdtext"/>
      </w:pPr>
    </w:p>
    <w:p w14:paraId="6CA6C091" w14:textId="77777777" w:rsidR="00987E43" w:rsidRDefault="00987E43" w:rsidP="00E63B4F">
      <w:pPr>
        <w:pStyle w:val="Brdtext"/>
      </w:pPr>
      <w:r>
        <w:t>Vi är här inspirerade av vad som ofta benämns som en ”action/</w:t>
      </w:r>
      <w:proofErr w:type="spellStart"/>
      <w:r>
        <w:t>reflection</w:t>
      </w:r>
      <w:proofErr w:type="spellEnd"/>
      <w:r>
        <w:t>/</w:t>
      </w:r>
      <w:proofErr w:type="spellStart"/>
      <w:r>
        <w:t>learning</w:t>
      </w:r>
      <w:proofErr w:type="spellEnd"/>
      <w:r>
        <w:t>-ansats”,</w:t>
      </w:r>
      <w:r>
        <w:rPr>
          <w:spacing w:val="1"/>
        </w:rPr>
        <w:t xml:space="preserve"> </w:t>
      </w:r>
      <w:r>
        <w:t>som går ut på att underhand pröva lösningar, värdera resultaten och dra lärdom av</w:t>
      </w:r>
      <w:r>
        <w:rPr>
          <w:spacing w:val="1"/>
        </w:rPr>
        <w:t xml:space="preserve"> </w:t>
      </w:r>
      <w:r>
        <w:t>erfarenheterna. Här vill vi också lyfta fram samtalet och erfarenhetsutbytet som motorn i en</w:t>
      </w:r>
      <w:r>
        <w:rPr>
          <w:spacing w:val="1"/>
        </w:rPr>
        <w:t xml:space="preserve"> </w:t>
      </w:r>
      <w:r>
        <w:t>sådan process. Ansatsen handlar alltså om att ha tålamod och tillit till processen, och således</w:t>
      </w:r>
      <w:r>
        <w:rPr>
          <w:spacing w:val="-51"/>
        </w:rPr>
        <w:t xml:space="preserve"> </w:t>
      </w:r>
      <w:r>
        <w:t>inte lämna eller börja i några färdiga recept. Projektets kärna har varit två dialogfora,</w:t>
      </w:r>
      <w:r>
        <w:rPr>
          <w:spacing w:val="1"/>
        </w:rPr>
        <w:t xml:space="preserve"> </w:t>
      </w:r>
      <w:r>
        <w:t>bestående av åtta avdelningschefer i vardera forum. Dessa två grupper har, tillsammans med</w:t>
      </w:r>
      <w:r>
        <w:rPr>
          <w:spacing w:val="-51"/>
        </w:rPr>
        <w:t xml:space="preserve"> </w:t>
      </w:r>
      <w:r>
        <w:t>forskarna, träffats ungefär var sjätte vecka under ett år. Träffarna har bestått av ämnen och</w:t>
      </w:r>
      <w:r>
        <w:rPr>
          <w:spacing w:val="1"/>
        </w:rPr>
        <w:t xml:space="preserve"> </w:t>
      </w:r>
      <w:r>
        <w:t>diskussioner som har vuxit fram ur avdelningschefernas lokala praktik. Varje träff har</w:t>
      </w:r>
      <w:r>
        <w:rPr>
          <w:spacing w:val="1"/>
        </w:rPr>
        <w:t xml:space="preserve"> </w:t>
      </w:r>
      <w:r>
        <w:t>avslutats med en ”hemuppgift”. Det vill säga en uppgift för avdelningscheferna att ta med</w:t>
      </w:r>
      <w:r>
        <w:rPr>
          <w:spacing w:val="1"/>
        </w:rPr>
        <w:t xml:space="preserve"> </w:t>
      </w:r>
      <w:r>
        <w:t>tillbaka till respektive avdelning. Erfarenheterna som uppgifterna genererade låg sedermera</w:t>
      </w:r>
      <w:r>
        <w:rPr>
          <w:spacing w:val="1"/>
        </w:rPr>
        <w:t xml:space="preserve"> </w:t>
      </w:r>
      <w:r>
        <w:t>till</w:t>
      </w:r>
      <w:r>
        <w:rPr>
          <w:spacing w:val="-4"/>
        </w:rPr>
        <w:t xml:space="preserve"> </w:t>
      </w:r>
      <w:r>
        <w:t>grund</w:t>
      </w:r>
      <w:r>
        <w:rPr>
          <w:spacing w:val="-3"/>
        </w:rPr>
        <w:t xml:space="preserve"> </w:t>
      </w:r>
      <w:r>
        <w:t>för</w:t>
      </w:r>
      <w:r>
        <w:rPr>
          <w:spacing w:val="-3"/>
        </w:rPr>
        <w:t xml:space="preserve"> </w:t>
      </w:r>
      <w:r>
        <w:t>den</w:t>
      </w:r>
      <w:r>
        <w:rPr>
          <w:spacing w:val="-4"/>
        </w:rPr>
        <w:t xml:space="preserve"> </w:t>
      </w:r>
      <w:r>
        <w:t>nästkommande</w:t>
      </w:r>
      <w:r>
        <w:rPr>
          <w:spacing w:val="-2"/>
        </w:rPr>
        <w:t xml:space="preserve"> </w:t>
      </w:r>
      <w:r>
        <w:t>träffens</w:t>
      </w:r>
      <w:r>
        <w:rPr>
          <w:spacing w:val="-3"/>
        </w:rPr>
        <w:t xml:space="preserve"> </w:t>
      </w:r>
      <w:r>
        <w:t>innehåll.</w:t>
      </w:r>
      <w:r>
        <w:rPr>
          <w:spacing w:val="-3"/>
        </w:rPr>
        <w:t xml:space="preserve"> </w:t>
      </w:r>
      <w:r>
        <w:t>Som</w:t>
      </w:r>
      <w:r>
        <w:rPr>
          <w:spacing w:val="-3"/>
        </w:rPr>
        <w:t xml:space="preserve"> </w:t>
      </w:r>
      <w:r>
        <w:t>kompletterande</w:t>
      </w:r>
      <w:r>
        <w:rPr>
          <w:spacing w:val="-2"/>
        </w:rPr>
        <w:t xml:space="preserve"> </w:t>
      </w:r>
      <w:r>
        <w:t>datagenererande</w:t>
      </w:r>
    </w:p>
    <w:p w14:paraId="543671F6" w14:textId="77777777" w:rsidR="00987E43" w:rsidRDefault="00987E43" w:rsidP="00E63B4F">
      <w:pPr>
        <w:sectPr w:rsidR="00987E43" w:rsidSect="00987E43">
          <w:pgSz w:w="11910" w:h="16840"/>
          <w:pgMar w:top="1580" w:right="1360" w:bottom="280" w:left="1300" w:header="720" w:footer="720" w:gutter="0"/>
          <w:cols w:space="720"/>
        </w:sectPr>
      </w:pPr>
    </w:p>
    <w:p w14:paraId="47BED930" w14:textId="77777777" w:rsidR="00987E43" w:rsidRDefault="00987E43" w:rsidP="00E63B4F">
      <w:pPr>
        <w:pStyle w:val="Brdtext"/>
      </w:pPr>
      <w:r>
        <w:lastRenderedPageBreak/>
        <w:t>metoder har vi använt oss av en enkät (n = 168) samt enskilda intervjuer med</w:t>
      </w:r>
      <w:r>
        <w:rPr>
          <w:spacing w:val="-51"/>
        </w:rPr>
        <w:t xml:space="preserve"> </w:t>
      </w:r>
      <w:r>
        <w:t>avdelningschefer.</w:t>
      </w:r>
    </w:p>
    <w:p w14:paraId="7F9ED2B6" w14:textId="77777777" w:rsidR="00987E43" w:rsidRDefault="00987E43" w:rsidP="00E63B4F">
      <w:pPr>
        <w:pStyle w:val="Brdtext"/>
      </w:pPr>
    </w:p>
    <w:p w14:paraId="0B068CE0" w14:textId="77777777" w:rsidR="00987E43" w:rsidRDefault="00987E43" w:rsidP="00E63B4F">
      <w:pPr>
        <w:pStyle w:val="Brdtext"/>
      </w:pPr>
      <w:r>
        <w:t>Resultat</w:t>
      </w:r>
    </w:p>
    <w:p w14:paraId="1557317D" w14:textId="77777777" w:rsidR="00987E43" w:rsidRDefault="00987E43" w:rsidP="00E63B4F">
      <w:pPr>
        <w:pStyle w:val="Brdtext"/>
      </w:pPr>
    </w:p>
    <w:p w14:paraId="4D124028" w14:textId="77777777" w:rsidR="00987E43" w:rsidRDefault="00987E43" w:rsidP="00E63B4F">
      <w:pPr>
        <w:pStyle w:val="Brdtext"/>
      </w:pPr>
      <w:r>
        <w:t>Vad händer då när avdelningschefer har för avsikt att initiera verksamhetsutveckling, men</w:t>
      </w:r>
      <w:r>
        <w:rPr>
          <w:spacing w:val="1"/>
        </w:rPr>
        <w:t xml:space="preserve"> </w:t>
      </w:r>
      <w:r>
        <w:t xml:space="preserve">inte får prata om eller utgå från ledarskap? Vad händer när vi pratar </w:t>
      </w:r>
      <w:proofErr w:type="spellStart"/>
      <w:r>
        <w:t>verksamhetsskap</w:t>
      </w:r>
      <w:proofErr w:type="spellEnd"/>
      <w:r>
        <w:t>? Först</w:t>
      </w:r>
      <w:r>
        <w:rPr>
          <w:spacing w:val="-51"/>
        </w:rPr>
        <w:t xml:space="preserve"> </w:t>
      </w:r>
      <w:r>
        <w:t>och främst fanns det initialt en viss skepticism inom chefsgrupperna. Efterhand förändrades</w:t>
      </w:r>
      <w:r>
        <w:rPr>
          <w:spacing w:val="1"/>
        </w:rPr>
        <w:t xml:space="preserve"> </w:t>
      </w:r>
      <w:r>
        <w:t>emellertid denna skepticism till att cheferna började återge positiva beskrivningar av vad</w:t>
      </w:r>
      <w:r>
        <w:rPr>
          <w:spacing w:val="1"/>
        </w:rPr>
        <w:t xml:space="preserve"> </w:t>
      </w:r>
      <w:r>
        <w:t>projektet satte fingret på och kollektivt konstruerade. Genom ett fåtal ”nya” begrepp</w:t>
      </w:r>
      <w:r>
        <w:rPr>
          <w:spacing w:val="1"/>
        </w:rPr>
        <w:t xml:space="preserve"> </w:t>
      </w:r>
      <w:r>
        <w:t>påverkades tolkningsramarna för verksamheten, uppdraget, organisationen och dess</w:t>
      </w:r>
      <w:r>
        <w:rPr>
          <w:spacing w:val="1"/>
        </w:rPr>
        <w:t xml:space="preserve"> </w:t>
      </w:r>
      <w:r>
        <w:t>medlemmar. Tolkningsramar som öppnade upp för ökad dialog och delaktighet på</w:t>
      </w:r>
      <w:r>
        <w:rPr>
          <w:spacing w:val="1"/>
        </w:rPr>
        <w:t xml:space="preserve"> </w:t>
      </w:r>
      <w:r>
        <w:t xml:space="preserve">avdelningarna, skapade en förändrad syn avseende relationen </w:t>
      </w:r>
      <w:r>
        <w:rPr>
          <w:i/>
        </w:rPr>
        <w:t xml:space="preserve">mellan </w:t>
      </w:r>
      <w:r>
        <w:t>olika avdelningar, där</w:t>
      </w:r>
      <w:r>
        <w:rPr>
          <w:spacing w:val="1"/>
        </w:rPr>
        <w:t xml:space="preserve"> </w:t>
      </w:r>
      <w:r>
        <w:t>en intern konkurrens ersattes med ökad samverkan och samarbete. Det händer alltså något</w:t>
      </w:r>
      <w:r>
        <w:rPr>
          <w:spacing w:val="1"/>
        </w:rPr>
        <w:t xml:space="preserve"> </w:t>
      </w:r>
      <w:r>
        <w:t>när</w:t>
      </w:r>
      <w:r>
        <w:rPr>
          <w:spacing w:val="-1"/>
        </w:rPr>
        <w:t xml:space="preserve"> </w:t>
      </w:r>
      <w:r>
        <w:t>vi inte</w:t>
      </w:r>
      <w:r>
        <w:rPr>
          <w:spacing w:val="-1"/>
        </w:rPr>
        <w:t xml:space="preserve"> </w:t>
      </w:r>
      <w:r>
        <w:t>stirrar</w:t>
      </w:r>
      <w:r>
        <w:rPr>
          <w:spacing w:val="-3"/>
        </w:rPr>
        <w:t xml:space="preserve"> </w:t>
      </w:r>
      <w:r>
        <w:t>oss blinda</w:t>
      </w:r>
      <w:r>
        <w:rPr>
          <w:spacing w:val="-1"/>
        </w:rPr>
        <w:t xml:space="preserve"> </w:t>
      </w:r>
      <w:r>
        <w:t>på</w:t>
      </w:r>
      <w:r>
        <w:rPr>
          <w:spacing w:val="-1"/>
        </w:rPr>
        <w:t xml:space="preserve"> </w:t>
      </w:r>
      <w:r>
        <w:t>ledarskap.</w:t>
      </w:r>
    </w:p>
    <w:p w14:paraId="50341DC4" w14:textId="77777777" w:rsidR="00987E43" w:rsidRDefault="00987E43" w:rsidP="00E63B4F">
      <w:pPr>
        <w:pStyle w:val="Brdtext"/>
      </w:pPr>
    </w:p>
    <w:p w14:paraId="7A66BCDE" w14:textId="77777777" w:rsidR="00987E43" w:rsidRDefault="00987E43" w:rsidP="00E63B4F">
      <w:pPr>
        <w:pStyle w:val="Brdtext"/>
      </w:pPr>
    </w:p>
    <w:p w14:paraId="52689A97" w14:textId="77777777" w:rsidR="00987E43" w:rsidRDefault="00987E43" w:rsidP="00E63B4F">
      <w:pPr>
        <w:pStyle w:val="Brdtext"/>
      </w:pPr>
    </w:p>
    <w:p w14:paraId="11FF7C22" w14:textId="77777777" w:rsidR="00987E43" w:rsidRDefault="00987E43" w:rsidP="00E63B4F">
      <w:pPr>
        <w:pStyle w:val="Brdtext"/>
      </w:pPr>
    </w:p>
    <w:p w14:paraId="1149DFB3" w14:textId="77777777" w:rsidR="00987E43" w:rsidRDefault="00987E43" w:rsidP="00E63B4F">
      <w:r>
        <w:rPr>
          <w:b/>
        </w:rPr>
        <w:t>Kontaktinformation:</w:t>
      </w:r>
      <w:r>
        <w:rPr>
          <w:b/>
          <w:spacing w:val="-53"/>
        </w:rPr>
        <w:t xml:space="preserve"> </w:t>
      </w:r>
      <w:hyperlink r:id="rId39">
        <w:r>
          <w:rPr>
            <w:color w:val="0000FF"/>
            <w:u w:val="single" w:color="0000FF"/>
          </w:rPr>
          <w:t>Ulf.Ericsson@psy.lu.se</w:t>
        </w:r>
      </w:hyperlink>
      <w:r>
        <w:rPr>
          <w:color w:val="0000FF"/>
          <w:spacing w:val="1"/>
        </w:rPr>
        <w:t xml:space="preserve"> </w:t>
      </w:r>
      <w:hyperlink r:id="rId40">
        <w:r>
          <w:rPr>
            <w:color w:val="0000FF"/>
            <w:u w:val="single" w:color="0000FF"/>
          </w:rPr>
          <w:t>Par.Pettersson@hkr.se</w:t>
        </w:r>
      </w:hyperlink>
    </w:p>
    <w:p w14:paraId="5A17841B" w14:textId="77777777" w:rsidR="00987E43" w:rsidRDefault="00987E43" w:rsidP="00E63B4F">
      <w:pPr>
        <w:pStyle w:val="Brdtext"/>
      </w:pPr>
    </w:p>
    <w:p w14:paraId="5333F4D9" w14:textId="77777777" w:rsidR="00987E43" w:rsidRDefault="00987E43" w:rsidP="00E63B4F">
      <w:pPr>
        <w:pStyle w:val="Brdtext"/>
      </w:pPr>
    </w:p>
    <w:p w14:paraId="0B44F809" w14:textId="77777777" w:rsidR="00987E43" w:rsidRDefault="00987E43" w:rsidP="00E63B4F">
      <w:pPr>
        <w:pStyle w:val="Brdtext"/>
      </w:pPr>
    </w:p>
    <w:p w14:paraId="6FEC2485" w14:textId="77777777" w:rsidR="00987E43" w:rsidRDefault="00987E43" w:rsidP="00E63B4F">
      <w:pPr>
        <w:pStyle w:val="Brdtext"/>
      </w:pPr>
    </w:p>
    <w:p w14:paraId="5141E572" w14:textId="77777777" w:rsidR="00987E43" w:rsidRDefault="00987E43" w:rsidP="00E63B4F">
      <w:pPr>
        <w:pStyle w:val="Brdtext"/>
      </w:pPr>
    </w:p>
    <w:p w14:paraId="680C2C3D" w14:textId="77777777" w:rsidR="00987E43" w:rsidRDefault="00987E43" w:rsidP="00E63B4F">
      <w:pPr>
        <w:pStyle w:val="Brdtext"/>
      </w:pPr>
    </w:p>
    <w:p w14:paraId="360A1A98" w14:textId="77777777" w:rsidR="00987E43" w:rsidRDefault="00987E43" w:rsidP="00E63B4F">
      <w:pPr>
        <w:pStyle w:val="Brdtext"/>
      </w:pPr>
    </w:p>
    <w:p w14:paraId="3CAB0B6A" w14:textId="77777777" w:rsidR="00987E43" w:rsidRDefault="00987E43" w:rsidP="00E63B4F">
      <w:pPr>
        <w:pStyle w:val="Brdtext"/>
      </w:pPr>
    </w:p>
    <w:p w14:paraId="08E1C551" w14:textId="77777777" w:rsidR="00987E43" w:rsidRDefault="00987E43" w:rsidP="00E63B4F">
      <w:pPr>
        <w:pStyle w:val="Brdtext"/>
      </w:pPr>
    </w:p>
    <w:p w14:paraId="585B65CD" w14:textId="77777777" w:rsidR="00987E43" w:rsidRDefault="00987E43" w:rsidP="00E63B4F">
      <w:pPr>
        <w:pStyle w:val="Brdtext"/>
      </w:pPr>
    </w:p>
    <w:p w14:paraId="455D5E36" w14:textId="77777777" w:rsidR="00987E43" w:rsidRDefault="00987E43" w:rsidP="00E63B4F">
      <w:pPr>
        <w:pStyle w:val="Brdtext"/>
      </w:pPr>
    </w:p>
    <w:p w14:paraId="29F4174F" w14:textId="77777777" w:rsidR="00987E43" w:rsidRDefault="00987E43" w:rsidP="00E63B4F">
      <w:pPr>
        <w:pStyle w:val="Brdtext"/>
      </w:pPr>
    </w:p>
    <w:p w14:paraId="142EF570" w14:textId="77777777" w:rsidR="00987E43" w:rsidRDefault="00987E43" w:rsidP="00E63B4F">
      <w:pPr>
        <w:pStyle w:val="Brdtext"/>
      </w:pPr>
    </w:p>
    <w:p w14:paraId="688A84F4" w14:textId="77777777" w:rsidR="00987E43" w:rsidRDefault="00987E43" w:rsidP="00E63B4F">
      <w:pPr>
        <w:pStyle w:val="Brdtext"/>
      </w:pPr>
    </w:p>
    <w:p w14:paraId="251B787B" w14:textId="77777777" w:rsidR="00987E43" w:rsidRDefault="00987E43" w:rsidP="00E63B4F">
      <w:pPr>
        <w:pStyle w:val="Brdtext"/>
      </w:pPr>
    </w:p>
    <w:p w14:paraId="29E9D97B" w14:textId="77777777" w:rsidR="00987E43" w:rsidRDefault="00987E43" w:rsidP="00E63B4F">
      <w:pPr>
        <w:pStyle w:val="Brdtext"/>
      </w:pPr>
    </w:p>
    <w:p w14:paraId="0B491283" w14:textId="77777777" w:rsidR="00987E43" w:rsidRDefault="00987E43" w:rsidP="00E63B4F">
      <w:pPr>
        <w:pStyle w:val="Brdtext"/>
      </w:pPr>
    </w:p>
    <w:p w14:paraId="555B14B2" w14:textId="5A4C6972" w:rsidR="00987E43" w:rsidRDefault="00987E43" w:rsidP="00E63B4F">
      <w:r>
        <w:br w:type="page"/>
      </w:r>
    </w:p>
    <w:p w14:paraId="5969929D" w14:textId="77777777" w:rsidR="00E63B4F" w:rsidRPr="00A32699" w:rsidRDefault="00E63B4F" w:rsidP="00E63B4F">
      <w:pPr>
        <w:pStyle w:val="RubrikTitelsida"/>
      </w:pPr>
      <w:r w:rsidRPr="00A32699">
        <w:lastRenderedPageBreak/>
        <w:t xml:space="preserve">Att styra och att styras </w:t>
      </w:r>
      <w:r>
        <w:br/>
      </w:r>
      <w:r w:rsidRPr="00A32699">
        <w:t>Rehabkoordineringens janusansikte</w:t>
      </w:r>
    </w:p>
    <w:p w14:paraId="422A64BB" w14:textId="77777777" w:rsidR="00E63B4F" w:rsidRPr="00E63B4F" w:rsidRDefault="00E63B4F" w:rsidP="00E63B4F">
      <w:pPr>
        <w:pStyle w:val="Underrubrik"/>
        <w:rPr>
          <w:lang w:val="sv-SE"/>
        </w:rPr>
      </w:pPr>
      <w:r w:rsidRPr="00E63B4F">
        <w:rPr>
          <w:lang w:val="sv-SE"/>
        </w:rPr>
        <w:t xml:space="preserve">Ulrika </w:t>
      </w:r>
      <w:proofErr w:type="spellStart"/>
      <w:r w:rsidRPr="00E63B4F">
        <w:rPr>
          <w:lang w:val="sv-SE"/>
        </w:rPr>
        <w:t>Flädjemark</w:t>
      </w:r>
      <w:proofErr w:type="spellEnd"/>
      <w:r w:rsidRPr="00E63B4F">
        <w:rPr>
          <w:lang w:val="sv-SE"/>
        </w:rPr>
        <w:t xml:space="preserve">, Doktorand  </w:t>
      </w:r>
    </w:p>
    <w:p w14:paraId="6F672FA6" w14:textId="77777777" w:rsidR="00E63B4F" w:rsidRPr="002D0BDD" w:rsidRDefault="00E63B4F" w:rsidP="00E63B4F">
      <w:r w:rsidRPr="002D0BDD">
        <w:t>CTA</w:t>
      </w:r>
      <w:r>
        <w:t> </w:t>
      </w:r>
      <w:r w:rsidRPr="002D0BDD">
        <w:t>–</w:t>
      </w:r>
      <w:r>
        <w:t> </w:t>
      </w:r>
      <w:r w:rsidRPr="002D0BDD">
        <w:t>Centrum</w:t>
      </w:r>
      <w:r>
        <w:t> </w:t>
      </w:r>
      <w:r w:rsidRPr="002D0BDD">
        <w:t>för</w:t>
      </w:r>
      <w:r>
        <w:t> </w:t>
      </w:r>
      <w:r w:rsidRPr="002D0BDD">
        <w:t>tillämpad</w:t>
      </w:r>
      <w:r>
        <w:t> </w:t>
      </w:r>
      <w:r w:rsidRPr="002D0BDD">
        <w:t>arbetslivsforskning</w:t>
      </w:r>
      <w:r>
        <w:t> </w:t>
      </w:r>
      <w:r w:rsidRPr="002D0BDD">
        <w:t>och</w:t>
      </w:r>
      <w:r>
        <w:t> </w:t>
      </w:r>
      <w:r w:rsidRPr="002D0BDD">
        <w:t>utvärdering</w:t>
      </w:r>
      <w:r w:rsidRPr="002D0BDD">
        <w:br/>
      </w:r>
      <w:r>
        <w:t xml:space="preserve">Ledarskap och Organisation, </w:t>
      </w:r>
      <w:r w:rsidRPr="002D0BDD">
        <w:t>Urbana Studier, Malmö Universitet</w:t>
      </w:r>
    </w:p>
    <w:p w14:paraId="649BEBB6" w14:textId="77777777" w:rsidR="00E63B4F" w:rsidRPr="00E63B4F" w:rsidRDefault="00E63B4F" w:rsidP="00E63B4F">
      <w:pPr>
        <w:pStyle w:val="Underrubrik"/>
        <w:rPr>
          <w:lang w:val="sv-SE"/>
        </w:rPr>
      </w:pPr>
    </w:p>
    <w:p w14:paraId="4CAEA16C" w14:textId="77777777" w:rsidR="00E63B4F" w:rsidRPr="00E63B4F" w:rsidRDefault="00E63B4F" w:rsidP="00EA7793">
      <w:pPr>
        <w:pStyle w:val="Rubrik2"/>
        <w:rPr>
          <w:i/>
          <w:iCs/>
        </w:rPr>
      </w:pPr>
      <w:r w:rsidRPr="00E63B4F">
        <w:t>Bakgrund</w:t>
      </w:r>
    </w:p>
    <w:p w14:paraId="6273932F" w14:textId="77777777" w:rsidR="00E63B4F" w:rsidRPr="00DE23B8" w:rsidRDefault="00E63B4F" w:rsidP="00E63B4F">
      <w:pPr>
        <w:rPr>
          <w:i/>
          <w:iCs/>
          <w:sz w:val="24"/>
          <w:szCs w:val="24"/>
        </w:rPr>
      </w:pPr>
      <w:r w:rsidRPr="00DE23B8">
        <w:t xml:space="preserve">Det senaste decenniets intensifiering att effektivisera sjukskrivningsprocessen har föranletts inte minst med anledning av höga sjukskrivningstal på grund av psykisk ohälsa vilket medfört ökande samhällskostnader En rehabiliteringskoordinatorfunktion har konstruerats och lagstadgats inom primärvården för att främja återgång till eller inträde i arbetslivet. </w:t>
      </w:r>
      <w:r w:rsidRPr="00DE23B8">
        <w:br/>
      </w:r>
    </w:p>
    <w:p w14:paraId="06E261F2" w14:textId="77777777" w:rsidR="00E63B4F" w:rsidRPr="00DE23B8" w:rsidRDefault="00E63B4F" w:rsidP="00E63B4F">
      <w:pPr>
        <w:rPr>
          <w:i/>
          <w:iCs/>
        </w:rPr>
      </w:pPr>
      <w:r w:rsidRPr="00DE23B8">
        <w:t xml:space="preserve">I denna pågående avhandlingsstudie är organisatoriska och samhälleliga förutsättningar för </w:t>
      </w:r>
      <w:proofErr w:type="spellStart"/>
      <w:r w:rsidRPr="00DE23B8">
        <w:t>rehabkoordinatorfunktionen</w:t>
      </w:r>
      <w:proofErr w:type="spellEnd"/>
      <w:r>
        <w:t xml:space="preserve"> </w:t>
      </w:r>
      <w:r w:rsidRPr="00DE23B8">
        <w:t xml:space="preserve">i fokus. Uppdraget </w:t>
      </w:r>
      <w:r>
        <w:t xml:space="preserve">för </w:t>
      </w:r>
      <w:r w:rsidRPr="00DE23B8">
        <w:t>koordinatorfunktionen</w:t>
      </w:r>
      <w:r>
        <w:t xml:space="preserve"> </w:t>
      </w:r>
      <w:r w:rsidRPr="00DE23B8">
        <w:t xml:space="preserve">är väldefinierat med tre områden; intern och extern samverkan samt stöd till patienten. Inom ramen för avhandlingen görs analysen med utgångspunkt i </w:t>
      </w:r>
      <w:proofErr w:type="spellStart"/>
      <w:r w:rsidRPr="00DE23B8">
        <w:t>rehabkoordinatorn</w:t>
      </w:r>
      <w:proofErr w:type="spellEnd"/>
      <w:r w:rsidRPr="00DE23B8">
        <w:t xml:space="preserve"> per se, dels organisering av ett arbete som sker inom den egna organisationen, dels med utomstående aktörer. Även om en organisation är definierad som en enhet – vilket här innebär en primärvårdsenhet där </w:t>
      </w:r>
      <w:proofErr w:type="spellStart"/>
      <w:r w:rsidRPr="00DE23B8">
        <w:t>rehabkoordinatorn</w:t>
      </w:r>
      <w:proofErr w:type="spellEnd"/>
      <w:r w:rsidRPr="00DE23B8">
        <w:t xml:space="preserve"> ingår som en specifik funktion – medför det inte att dess gränser är lätta att definiera eftersom det handlar om mänskliga relationer, lika mycket inom den egna organisationen som i interaktioner med andra organisationer. Studien undersöker hur olika samhälleliga och organisatoriska förutsättning kommer till uttryck när </w:t>
      </w:r>
      <w:proofErr w:type="spellStart"/>
      <w:r w:rsidRPr="00DE23B8">
        <w:t>rehabkoordinatorn</w:t>
      </w:r>
      <w:proofErr w:type="spellEnd"/>
      <w:r w:rsidRPr="00DE23B8">
        <w:t xml:space="preserve"> förutsätts följa regelverkets konsekvenser samtidigt som uppdraget utövas inom en vårdkontext.</w:t>
      </w:r>
    </w:p>
    <w:p w14:paraId="35D43BA9" w14:textId="77777777" w:rsidR="00E63B4F" w:rsidRPr="00E63B4F" w:rsidRDefault="00E63B4F" w:rsidP="00EA7793">
      <w:pPr>
        <w:pStyle w:val="Rubrik2"/>
        <w:rPr>
          <w:i/>
          <w:iCs/>
        </w:rPr>
      </w:pPr>
      <w:r w:rsidRPr="00E63B4F">
        <w:t>Syfte</w:t>
      </w:r>
    </w:p>
    <w:p w14:paraId="2A018575" w14:textId="77777777" w:rsidR="00E63B4F" w:rsidRPr="00DE23B8" w:rsidRDefault="00E63B4F" w:rsidP="00E63B4F">
      <w:pPr>
        <w:rPr>
          <w:i/>
          <w:iCs/>
        </w:rPr>
      </w:pPr>
      <w:r>
        <w:t xml:space="preserve">Syftet med den här presentationen är att presentera det kunskapsbidrag om </w:t>
      </w:r>
      <w:proofErr w:type="spellStart"/>
      <w:r>
        <w:t>rehabkoordinatorfunktionen</w:t>
      </w:r>
      <w:proofErr w:type="spellEnd"/>
      <w:r>
        <w:t xml:space="preserve"> som framkommit i mitt pågående avhandlingsarbete. Avhandlingen har dels </w:t>
      </w:r>
      <w:r w:rsidRPr="00DE23B8">
        <w:t xml:space="preserve">ett teoretiskt syfte att utveckla den empiriska </w:t>
      </w:r>
      <w:proofErr w:type="spellStart"/>
      <w:r w:rsidRPr="00DE23B8">
        <w:t>governmentality</w:t>
      </w:r>
      <w:proofErr w:type="spellEnd"/>
      <w:r w:rsidRPr="00DE23B8">
        <w:t>-</w:t>
      </w:r>
      <w:proofErr w:type="gramStart"/>
      <w:r w:rsidRPr="00DE23B8">
        <w:t>analysen men även</w:t>
      </w:r>
      <w:proofErr w:type="gramEnd"/>
      <w:r w:rsidRPr="00DE23B8">
        <w:t xml:space="preserve"> ett praktiskt inriktat syfte att ge ett kunskapsbidrag om den funktion som </w:t>
      </w:r>
      <w:proofErr w:type="spellStart"/>
      <w:r w:rsidRPr="00DE23B8">
        <w:t>re</w:t>
      </w:r>
      <w:r>
        <w:t>habkoordinatorn</w:t>
      </w:r>
      <w:proofErr w:type="spellEnd"/>
      <w:r w:rsidRPr="00DE23B8">
        <w:t xml:space="preserve"> innehar i organiseringen av sjukskrivningsprocessen. </w:t>
      </w:r>
      <w:r>
        <w:t xml:space="preserve">Det kan </w:t>
      </w:r>
      <w:r w:rsidRPr="00DE23B8">
        <w:t xml:space="preserve">medverka till en empirisk förståelse för komplexiteten i denna </w:t>
      </w:r>
      <w:r>
        <w:t>funktion</w:t>
      </w:r>
      <w:r w:rsidRPr="00DE23B8">
        <w:t xml:space="preserve"> till nytta både för den som är eller ska bli </w:t>
      </w:r>
      <w:proofErr w:type="spellStart"/>
      <w:r w:rsidRPr="00DE23B8">
        <w:t>re</w:t>
      </w:r>
      <w:r>
        <w:t>habkoordinator</w:t>
      </w:r>
      <w:proofErr w:type="spellEnd"/>
      <w:r w:rsidRPr="00DE23B8">
        <w:t xml:space="preserve"> och till patienter samt till övriga professioner som </w:t>
      </w:r>
      <w:r>
        <w:t>koordinator</w:t>
      </w:r>
      <w:r w:rsidRPr="00DE23B8">
        <w:t xml:space="preserve">funktionen möter. </w:t>
      </w:r>
    </w:p>
    <w:p w14:paraId="1769A2C9" w14:textId="77777777" w:rsidR="00E63B4F" w:rsidRPr="00E63B4F" w:rsidRDefault="00E63B4F" w:rsidP="00EA7793">
      <w:pPr>
        <w:pStyle w:val="Rubrik2"/>
        <w:rPr>
          <w:i/>
          <w:iCs/>
        </w:rPr>
      </w:pPr>
      <w:r w:rsidRPr="00E63B4F">
        <w:t>Metod</w:t>
      </w:r>
    </w:p>
    <w:p w14:paraId="4A96C539" w14:textId="77777777" w:rsidR="00E63B4F" w:rsidRPr="004538D8" w:rsidRDefault="00E63B4F" w:rsidP="00E63B4F">
      <w:pPr>
        <w:rPr>
          <w:i/>
          <w:iCs/>
        </w:rPr>
      </w:pPr>
      <w:r w:rsidRPr="00DE23B8">
        <w:t xml:space="preserve">Empiri-insamlingen </w:t>
      </w:r>
      <w:r>
        <w:t xml:space="preserve">har skett genom </w:t>
      </w:r>
      <w:r w:rsidRPr="00DE23B8">
        <w:t xml:space="preserve">semistrukturerade inspelade och transkriberade intervjuer med </w:t>
      </w:r>
      <w:proofErr w:type="spellStart"/>
      <w:r w:rsidRPr="00DE23B8">
        <w:t>re</w:t>
      </w:r>
      <w:r>
        <w:t>habkoordinatorer</w:t>
      </w:r>
      <w:proofErr w:type="spellEnd"/>
      <w:r w:rsidRPr="00DE23B8">
        <w:t>.</w:t>
      </w:r>
      <w:r>
        <w:t xml:space="preserve"> Hittills har </w:t>
      </w:r>
      <w:r w:rsidRPr="004538D8">
        <w:t xml:space="preserve">18 </w:t>
      </w:r>
      <w:r>
        <w:t xml:space="preserve">intervjuer genomförts, </w:t>
      </w:r>
      <w:r w:rsidRPr="004538D8">
        <w:t xml:space="preserve">samtliga kvinnor mellan 29–63 år, medelålder 46 år.  Sju personer arbetar endast som </w:t>
      </w:r>
      <w:proofErr w:type="spellStart"/>
      <w:r>
        <w:t>rehabkoordinator</w:t>
      </w:r>
      <w:proofErr w:type="spellEnd"/>
      <w:r w:rsidRPr="004538D8">
        <w:t xml:space="preserve"> medan övriga delar sin tjänst mellan </w:t>
      </w:r>
      <w:r>
        <w:t>koordinators</w:t>
      </w:r>
      <w:r w:rsidRPr="004538D8">
        <w:t xml:space="preserve">uppdraget och sin vanliga profession. De intervjuade har olika professionell bakgrund. Samtliga utom tre personer har en </w:t>
      </w:r>
      <w:r>
        <w:t xml:space="preserve">behandlande </w:t>
      </w:r>
      <w:r w:rsidRPr="004538D8">
        <w:t xml:space="preserve">medicinsk profession; arbetsterapeut, fysioterapeut respektive </w:t>
      </w:r>
      <w:r>
        <w:t>samtals</w:t>
      </w:r>
      <w:r w:rsidRPr="004538D8">
        <w:t>terapeut. Övriga har en beteendevetenskaplig eller administrativ profil.</w:t>
      </w:r>
      <w:r>
        <w:t xml:space="preserve"> </w:t>
      </w:r>
      <w:r w:rsidRPr="004538D8">
        <w:t xml:space="preserve">Intervjuerna genomfördes på </w:t>
      </w:r>
      <w:r>
        <w:t xml:space="preserve">den intervjuades </w:t>
      </w:r>
      <w:r w:rsidRPr="004538D8">
        <w:lastRenderedPageBreak/>
        <w:t>arbetsplats och varade mellan 45 minuter och 1,5 timmar. En person har intervjuats digitalt. Intervjuerna har genomförts med start under hösten 2018 och pågår fortfarande</w:t>
      </w:r>
      <w:r>
        <w:t>.</w:t>
      </w:r>
    </w:p>
    <w:p w14:paraId="1518EB22" w14:textId="77777777" w:rsidR="00E63B4F" w:rsidRDefault="00E63B4F" w:rsidP="00E63B4F"/>
    <w:p w14:paraId="78013F81" w14:textId="77777777" w:rsidR="00E63B4F" w:rsidRPr="00C2394C" w:rsidRDefault="00E63B4F" w:rsidP="00E63B4F">
      <w:pPr>
        <w:rPr>
          <w:b/>
          <w:bCs/>
          <w:i/>
          <w:iCs/>
          <w:sz w:val="28"/>
          <w:szCs w:val="28"/>
        </w:rPr>
      </w:pPr>
      <w:r w:rsidRPr="00C2394C">
        <w:rPr>
          <w:b/>
          <w:bCs/>
          <w:sz w:val="28"/>
          <w:szCs w:val="28"/>
        </w:rPr>
        <w:t>Resultat</w:t>
      </w:r>
    </w:p>
    <w:p w14:paraId="62EE34FE" w14:textId="77777777" w:rsidR="00E63B4F" w:rsidRPr="00E63B4F" w:rsidRDefault="00E63B4F" w:rsidP="00E63B4F">
      <w:pPr>
        <w:rPr>
          <w:i/>
          <w:iCs/>
        </w:rPr>
      </w:pPr>
      <w:r w:rsidRPr="00E63B4F">
        <w:t xml:space="preserve">Rehabkoordinatorer kunde uttrycka frustration på grund av att det som ansågs bäst för patienten inte alltid stämde med verkställighet att följa regelverket. Patientstödet betonades som genomgående tema. Försvårande samhälleliga förutsättningar kunde innebära att en patients sociala förhållanden måste hanteras och övervinnas genom coachning, rådgivning och tröst, men samtidigt inte beaktas eftersom detta saknar legitimitet till sjukskrivning. Ett genomgående tema i analysen är att organisatoriskt ansvariga chefer har en vag bild av vad </w:t>
      </w:r>
      <w:proofErr w:type="spellStart"/>
      <w:r w:rsidRPr="00E63B4F">
        <w:t>rehabkoordinatorns</w:t>
      </w:r>
      <w:proofErr w:type="spellEnd"/>
      <w:r w:rsidRPr="00E63B4F">
        <w:t xml:space="preserve"> tjänst innebär och </w:t>
      </w:r>
      <w:proofErr w:type="spellStart"/>
      <w:r w:rsidRPr="00E63B4F">
        <w:t>rehabkoordinatorn</w:t>
      </w:r>
      <w:proofErr w:type="spellEnd"/>
      <w:r w:rsidRPr="00E63B4F">
        <w:t xml:space="preserve"> får själv forma sitt uppdrag. Rehabkoordinatorfunktionen kan sammanfattas med uppdragets janusansikte av att stödja regelverksefterlevnad och samtidig omsorg om patienten. Detta ställer krav på </w:t>
      </w:r>
      <w:proofErr w:type="spellStart"/>
      <w:r w:rsidRPr="00E63B4F">
        <w:t>rehabkoordinatorn</w:t>
      </w:r>
      <w:proofErr w:type="spellEnd"/>
      <w:r w:rsidRPr="00E63B4F">
        <w:t xml:space="preserve"> som individ som inom ramen för arbetet måste hitta strategier för att hantera funktionens dubbelnatur. </w:t>
      </w:r>
    </w:p>
    <w:p w14:paraId="6773DB4C" w14:textId="77777777" w:rsidR="00E63B4F" w:rsidRPr="00E63B4F" w:rsidRDefault="00E63B4F" w:rsidP="00E63B4F">
      <w:pPr>
        <w:pStyle w:val="BrdtextutanindragparagraphtextNoindentation"/>
        <w:rPr>
          <w:lang w:val="sv-SE"/>
        </w:rPr>
      </w:pPr>
    </w:p>
    <w:p w14:paraId="62B0E972" w14:textId="77777777" w:rsidR="00E63B4F" w:rsidRPr="00E63B4F" w:rsidRDefault="00E63B4F" w:rsidP="00E63B4F">
      <w:pPr>
        <w:pStyle w:val="BrdtextutanindragparagraphtextNoindentation"/>
        <w:rPr>
          <w:lang w:val="sv-SE"/>
        </w:rPr>
      </w:pPr>
    </w:p>
    <w:p w14:paraId="37F89767" w14:textId="77777777" w:rsidR="00E63B4F" w:rsidRPr="00E63B4F" w:rsidRDefault="00E63B4F" w:rsidP="00E63B4F">
      <w:pPr>
        <w:pStyle w:val="BrdtextutanindragparagraphtextNoindentation"/>
        <w:rPr>
          <w:i/>
          <w:iCs/>
          <w:lang w:val="sv-SE"/>
        </w:rPr>
      </w:pPr>
      <w:r w:rsidRPr="00E63B4F">
        <w:rPr>
          <w:b/>
          <w:bCs/>
          <w:lang w:val="sv-SE"/>
        </w:rPr>
        <w:t>Kontaktinformation</w:t>
      </w:r>
      <w:r w:rsidRPr="00E63B4F">
        <w:rPr>
          <w:lang w:val="sv-SE"/>
        </w:rPr>
        <w:t>: ulrika.fladjemark@mau.se</w:t>
      </w:r>
    </w:p>
    <w:p w14:paraId="56D50DDA" w14:textId="77777777" w:rsidR="00E63B4F" w:rsidRPr="00E63B4F" w:rsidRDefault="00E63B4F" w:rsidP="00E63B4F">
      <w:pPr>
        <w:pStyle w:val="BrdtextutanindragparagraphtextNoindentation"/>
        <w:rPr>
          <w:lang w:val="sv-SE"/>
        </w:rPr>
      </w:pPr>
    </w:p>
    <w:p w14:paraId="4076336C" w14:textId="119F9D7D" w:rsidR="00987E43" w:rsidRDefault="00987E43" w:rsidP="00E63B4F"/>
    <w:p w14:paraId="3369836D" w14:textId="5F587877" w:rsidR="00E63B4F" w:rsidRDefault="00E63B4F">
      <w:r>
        <w:br w:type="page"/>
      </w:r>
    </w:p>
    <w:p w14:paraId="3BD245F5" w14:textId="77777777" w:rsidR="00EA1C4A" w:rsidRDefault="00EA1C4A" w:rsidP="00EA1C4A">
      <w:pPr>
        <w:pStyle w:val="Brdtext"/>
        <w:rPr>
          <w:rFonts w:ascii="Times New Roman"/>
          <w:i/>
          <w:sz w:val="28"/>
        </w:rPr>
      </w:pPr>
    </w:p>
    <w:p w14:paraId="0CD29722" w14:textId="77777777" w:rsidR="00EA1C4A" w:rsidRPr="000A1D61" w:rsidRDefault="00EA1C4A" w:rsidP="00EA1C4A">
      <w:pPr>
        <w:pStyle w:val="Rubrik"/>
        <w:spacing w:line="633" w:lineRule="auto"/>
      </w:pPr>
      <w:r w:rsidRPr="000A1D61">
        <w:rPr>
          <w:i/>
        </w:rPr>
        <w:t>Lärdomar från en ”lyckad” implementering av en</w:t>
      </w:r>
      <w:r w:rsidRPr="000A1D61">
        <w:rPr>
          <w:i/>
          <w:spacing w:val="-79"/>
        </w:rPr>
        <w:t xml:space="preserve"> </w:t>
      </w:r>
      <w:r w:rsidRPr="000A1D61">
        <w:t>digital</w:t>
      </w:r>
      <w:r w:rsidRPr="000A1D61">
        <w:rPr>
          <w:spacing w:val="-2"/>
        </w:rPr>
        <w:t xml:space="preserve"> </w:t>
      </w:r>
      <w:r w:rsidRPr="000A1D61">
        <w:t>plattform</w:t>
      </w:r>
      <w:r w:rsidRPr="000A1D61">
        <w:rPr>
          <w:spacing w:val="-4"/>
        </w:rPr>
        <w:t xml:space="preserve"> </w:t>
      </w:r>
      <w:r w:rsidRPr="000A1D61">
        <w:t>i primärvården</w:t>
      </w:r>
    </w:p>
    <w:p w14:paraId="05FC9FA3" w14:textId="77777777" w:rsidR="00EA1C4A" w:rsidRPr="000A1D61" w:rsidRDefault="00EA1C4A" w:rsidP="00EA1C4A">
      <w:pPr>
        <w:pStyle w:val="Brdtext"/>
        <w:spacing w:before="2"/>
        <w:ind w:left="100" w:right="161"/>
        <w:rPr>
          <w:sz w:val="14"/>
        </w:rPr>
      </w:pPr>
      <w:r w:rsidRPr="000A1D61">
        <w:rPr>
          <w:i/>
        </w:rPr>
        <w:t xml:space="preserve">Susanne </w:t>
      </w:r>
      <w:proofErr w:type="spellStart"/>
      <w:r w:rsidRPr="000A1D61">
        <w:rPr>
          <w:i/>
        </w:rPr>
        <w:t>Frennert</w:t>
      </w:r>
      <w:proofErr w:type="spellEnd"/>
      <w:r w:rsidRPr="000A1D61">
        <w:rPr>
          <w:i/>
          <w:position w:val="6"/>
          <w:sz w:val="14"/>
        </w:rPr>
        <w:t>1</w:t>
      </w:r>
      <w:r w:rsidRPr="000A1D61">
        <w:rPr>
          <w:i/>
        </w:rPr>
        <w:t xml:space="preserve">, </w:t>
      </w:r>
      <w:proofErr w:type="spellStart"/>
      <w:r w:rsidRPr="000A1D61">
        <w:rPr>
          <w:i/>
        </w:rPr>
        <w:t>Gudbjörg</w:t>
      </w:r>
      <w:proofErr w:type="spellEnd"/>
      <w:r w:rsidRPr="000A1D61">
        <w:rPr>
          <w:i/>
        </w:rPr>
        <w:t xml:space="preserve"> </w:t>
      </w:r>
      <w:proofErr w:type="spellStart"/>
      <w:r w:rsidRPr="000A1D61">
        <w:rPr>
          <w:i/>
        </w:rPr>
        <w:t>Erlingsdóttir</w:t>
      </w:r>
      <w:proofErr w:type="spellEnd"/>
      <w:r w:rsidRPr="000A1D61">
        <w:rPr>
          <w:i/>
          <w:position w:val="6"/>
          <w:sz w:val="14"/>
        </w:rPr>
        <w:t>1</w:t>
      </w:r>
      <w:r w:rsidRPr="000A1D61">
        <w:rPr>
          <w:i/>
        </w:rPr>
        <w:t xml:space="preserve">, </w:t>
      </w:r>
      <w:proofErr w:type="spellStart"/>
      <w:r w:rsidRPr="000A1D61">
        <w:rPr>
          <w:i/>
        </w:rPr>
        <w:t>Mirella</w:t>
      </w:r>
      <w:proofErr w:type="spellEnd"/>
      <w:r w:rsidRPr="000A1D61">
        <w:rPr>
          <w:i/>
        </w:rPr>
        <w:t xml:space="preserve"> </w:t>
      </w:r>
      <w:proofErr w:type="spellStart"/>
      <w:r w:rsidRPr="000A1D61">
        <w:rPr>
          <w:i/>
        </w:rPr>
        <w:t>Muhic</w:t>
      </w:r>
      <w:proofErr w:type="spellEnd"/>
      <w:r w:rsidRPr="000A1D61">
        <w:rPr>
          <w:i/>
          <w:position w:val="6"/>
          <w:sz w:val="14"/>
        </w:rPr>
        <w:t>2</w:t>
      </w:r>
      <w:r w:rsidRPr="000A1D61">
        <w:rPr>
          <w:i/>
        </w:rPr>
        <w:t xml:space="preserve">, Christofer </w:t>
      </w:r>
      <w:proofErr w:type="spellStart"/>
      <w:r w:rsidRPr="000A1D61">
        <w:rPr>
          <w:i/>
        </w:rPr>
        <w:t>Rydelfält</w:t>
      </w:r>
      <w:proofErr w:type="spellEnd"/>
      <w:r w:rsidRPr="000A1D61">
        <w:rPr>
          <w:i/>
          <w:position w:val="6"/>
          <w:sz w:val="14"/>
        </w:rPr>
        <w:t>1</w:t>
      </w:r>
      <w:r w:rsidRPr="000A1D61">
        <w:rPr>
          <w:i/>
        </w:rPr>
        <w:t>, Veronica</w:t>
      </w:r>
      <w:r w:rsidRPr="000A1D61">
        <w:rPr>
          <w:i/>
          <w:spacing w:val="-51"/>
        </w:rPr>
        <w:t xml:space="preserve"> </w:t>
      </w:r>
      <w:r w:rsidRPr="000A1D61">
        <w:t>Milos</w:t>
      </w:r>
      <w:r w:rsidRPr="000A1D61">
        <w:rPr>
          <w:spacing w:val="-4"/>
        </w:rPr>
        <w:t xml:space="preserve"> </w:t>
      </w:r>
      <w:r w:rsidRPr="000A1D61">
        <w:t>Nymberg</w:t>
      </w:r>
      <w:r w:rsidRPr="000A1D61">
        <w:rPr>
          <w:position w:val="6"/>
          <w:sz w:val="14"/>
        </w:rPr>
        <w:t>1</w:t>
      </w:r>
      <w:r w:rsidRPr="000A1D61">
        <w:rPr>
          <w:spacing w:val="21"/>
          <w:position w:val="6"/>
          <w:sz w:val="14"/>
        </w:rPr>
        <w:t xml:space="preserve"> </w:t>
      </w:r>
      <w:r w:rsidRPr="000A1D61">
        <w:t>och</w:t>
      </w:r>
      <w:r w:rsidRPr="000A1D61">
        <w:rPr>
          <w:spacing w:val="2"/>
        </w:rPr>
        <w:t xml:space="preserve"> </w:t>
      </w:r>
      <w:r w:rsidRPr="000A1D61">
        <w:t>Björn</w:t>
      </w:r>
      <w:r w:rsidRPr="000A1D61">
        <w:rPr>
          <w:spacing w:val="2"/>
        </w:rPr>
        <w:t xml:space="preserve"> </w:t>
      </w:r>
      <w:r w:rsidRPr="000A1D61">
        <w:t>Ekman</w:t>
      </w:r>
      <w:r w:rsidRPr="000A1D61">
        <w:rPr>
          <w:position w:val="6"/>
          <w:sz w:val="14"/>
        </w:rPr>
        <w:t>1</w:t>
      </w:r>
    </w:p>
    <w:p w14:paraId="4784F11A" w14:textId="77777777" w:rsidR="00EA1C4A" w:rsidRPr="000A1D61" w:rsidRDefault="00EA1C4A" w:rsidP="00EA1C4A">
      <w:pPr>
        <w:pStyle w:val="Brdtext"/>
        <w:spacing w:before="4"/>
        <w:rPr>
          <w:sz w:val="27"/>
        </w:rPr>
      </w:pPr>
    </w:p>
    <w:p w14:paraId="52E70A5A" w14:textId="48B4A94B" w:rsidR="00EA1C4A" w:rsidRPr="00670170" w:rsidRDefault="00EA1C4A" w:rsidP="00670170">
      <w:pPr>
        <w:ind w:left="100"/>
      </w:pPr>
      <w:bookmarkStart w:id="6" w:name="1Lunds_Universitet,_2Umeå_Universitet"/>
      <w:bookmarkEnd w:id="6"/>
      <w:r w:rsidRPr="000A1D61">
        <w:rPr>
          <w:position w:val="6"/>
          <w:sz w:val="14"/>
        </w:rPr>
        <w:t>1</w:t>
      </w:r>
      <w:r w:rsidRPr="000A1D61">
        <w:t>Lunds</w:t>
      </w:r>
      <w:r w:rsidRPr="000A1D61">
        <w:rPr>
          <w:spacing w:val="-5"/>
        </w:rPr>
        <w:t xml:space="preserve"> </w:t>
      </w:r>
      <w:r w:rsidRPr="000A1D61">
        <w:t>Universitet,</w:t>
      </w:r>
      <w:r w:rsidRPr="000A1D61">
        <w:rPr>
          <w:spacing w:val="-5"/>
        </w:rPr>
        <w:t xml:space="preserve"> </w:t>
      </w:r>
      <w:r w:rsidRPr="000A1D61">
        <w:rPr>
          <w:position w:val="6"/>
          <w:sz w:val="14"/>
        </w:rPr>
        <w:t>2</w:t>
      </w:r>
      <w:r w:rsidRPr="000A1D61">
        <w:t>Umeå</w:t>
      </w:r>
      <w:r w:rsidRPr="000A1D61">
        <w:rPr>
          <w:spacing w:val="-4"/>
        </w:rPr>
        <w:t xml:space="preserve"> </w:t>
      </w:r>
      <w:r w:rsidRPr="000A1D61">
        <w:t>Universitet</w:t>
      </w:r>
    </w:p>
    <w:p w14:paraId="04850042" w14:textId="77777777" w:rsidR="00EA1C4A" w:rsidRPr="000A1D61" w:rsidRDefault="00EA1C4A" w:rsidP="00EA1C4A">
      <w:pPr>
        <w:pStyle w:val="Rubrik1"/>
      </w:pPr>
      <w:r w:rsidRPr="000A1D61">
        <w:rPr>
          <w:i/>
        </w:rPr>
        <w:t>Bakgrund</w:t>
      </w:r>
    </w:p>
    <w:p w14:paraId="7D67841E" w14:textId="77777777" w:rsidR="00EA1C4A" w:rsidRPr="000A1D61" w:rsidRDefault="00EA1C4A" w:rsidP="00EA1C4A">
      <w:pPr>
        <w:pStyle w:val="Brdtext"/>
        <w:spacing w:before="57"/>
        <w:ind w:left="100" w:right="325"/>
      </w:pPr>
      <w:r w:rsidRPr="000A1D61">
        <w:rPr>
          <w:i/>
        </w:rPr>
        <w:t>Användandet av digitala plattformar ökar inom primärvården. Syftet med den här typen</w:t>
      </w:r>
      <w:r w:rsidRPr="000A1D61">
        <w:rPr>
          <w:i/>
          <w:spacing w:val="-51"/>
        </w:rPr>
        <w:t xml:space="preserve"> </w:t>
      </w:r>
      <w:r w:rsidRPr="000A1D61">
        <w:t>av digitala plattformar är att avståndet ska minska mellan vårdpersonal och patient i tid</w:t>
      </w:r>
      <w:r w:rsidRPr="000A1D61">
        <w:rPr>
          <w:spacing w:val="-51"/>
        </w:rPr>
        <w:t xml:space="preserve"> </w:t>
      </w:r>
      <w:r w:rsidRPr="000A1D61">
        <w:t>och rum, vården ska bli mer kontinuerlig och proaktiv samt att resurser allokeras till de</w:t>
      </w:r>
      <w:r w:rsidRPr="000A1D61">
        <w:rPr>
          <w:spacing w:val="1"/>
        </w:rPr>
        <w:t xml:space="preserve"> </w:t>
      </w:r>
      <w:r w:rsidRPr="000A1D61">
        <w:t>delar av vården där de behövs bäst. För att syftet ska nås, behöver dessa plattformar inte</w:t>
      </w:r>
      <w:r w:rsidRPr="000A1D61">
        <w:rPr>
          <w:spacing w:val="-51"/>
        </w:rPr>
        <w:t xml:space="preserve"> </w:t>
      </w:r>
      <w:r w:rsidRPr="000A1D61">
        <w:t>bara</w:t>
      </w:r>
      <w:r w:rsidRPr="000A1D61">
        <w:rPr>
          <w:spacing w:val="-4"/>
        </w:rPr>
        <w:t xml:space="preserve"> </w:t>
      </w:r>
      <w:r w:rsidRPr="000A1D61">
        <w:t>vara</w:t>
      </w:r>
      <w:r w:rsidRPr="000A1D61">
        <w:rPr>
          <w:spacing w:val="-4"/>
        </w:rPr>
        <w:t xml:space="preserve"> </w:t>
      </w:r>
      <w:r w:rsidRPr="000A1D61">
        <w:t>funktionella</w:t>
      </w:r>
      <w:r w:rsidRPr="000A1D61">
        <w:rPr>
          <w:spacing w:val="-4"/>
        </w:rPr>
        <w:t xml:space="preserve"> </w:t>
      </w:r>
      <w:r w:rsidRPr="000A1D61">
        <w:t>och</w:t>
      </w:r>
      <w:r w:rsidRPr="000A1D61">
        <w:rPr>
          <w:spacing w:val="-5"/>
        </w:rPr>
        <w:t xml:space="preserve"> </w:t>
      </w:r>
      <w:r w:rsidRPr="000A1D61">
        <w:t>användbara,</w:t>
      </w:r>
      <w:r w:rsidRPr="000A1D61">
        <w:rPr>
          <w:spacing w:val="-2"/>
        </w:rPr>
        <w:t xml:space="preserve"> </w:t>
      </w:r>
      <w:r w:rsidRPr="000A1D61">
        <w:t>utan</w:t>
      </w:r>
      <w:r w:rsidRPr="000A1D61">
        <w:rPr>
          <w:spacing w:val="-2"/>
        </w:rPr>
        <w:t xml:space="preserve"> </w:t>
      </w:r>
      <w:r w:rsidRPr="000A1D61">
        <w:t>de</w:t>
      </w:r>
      <w:r w:rsidRPr="000A1D61">
        <w:rPr>
          <w:spacing w:val="-2"/>
        </w:rPr>
        <w:t xml:space="preserve"> </w:t>
      </w:r>
      <w:r w:rsidRPr="000A1D61">
        <w:t>behöver</w:t>
      </w:r>
      <w:r w:rsidRPr="000A1D61">
        <w:rPr>
          <w:spacing w:val="-3"/>
        </w:rPr>
        <w:t xml:space="preserve"> </w:t>
      </w:r>
      <w:r w:rsidRPr="000A1D61">
        <w:t>inlemmas</w:t>
      </w:r>
      <w:r w:rsidRPr="000A1D61">
        <w:rPr>
          <w:spacing w:val="-3"/>
        </w:rPr>
        <w:t xml:space="preserve"> </w:t>
      </w:r>
      <w:r w:rsidRPr="000A1D61">
        <w:t>i</w:t>
      </w:r>
      <w:r w:rsidRPr="000A1D61">
        <w:rPr>
          <w:spacing w:val="-3"/>
        </w:rPr>
        <w:t xml:space="preserve"> </w:t>
      </w:r>
      <w:r w:rsidRPr="000A1D61">
        <w:t>det</w:t>
      </w:r>
      <w:r w:rsidRPr="000A1D61">
        <w:rPr>
          <w:spacing w:val="-4"/>
        </w:rPr>
        <w:t xml:space="preserve"> </w:t>
      </w:r>
      <w:r w:rsidRPr="000A1D61">
        <w:t>dagliga</w:t>
      </w:r>
      <w:r w:rsidRPr="000A1D61">
        <w:rPr>
          <w:spacing w:val="-3"/>
        </w:rPr>
        <w:t xml:space="preserve"> </w:t>
      </w:r>
      <w:r w:rsidRPr="000A1D61">
        <w:t>arbetet.</w:t>
      </w:r>
    </w:p>
    <w:p w14:paraId="0744702F" w14:textId="77777777" w:rsidR="00EA1C4A" w:rsidRPr="000A1D61" w:rsidRDefault="00EA1C4A" w:rsidP="00EA1C4A">
      <w:pPr>
        <w:pStyle w:val="Brdtext"/>
      </w:pPr>
    </w:p>
    <w:p w14:paraId="67906329" w14:textId="77777777" w:rsidR="00EA1C4A" w:rsidRPr="000A1D61" w:rsidRDefault="00EA1C4A" w:rsidP="00EA1C4A">
      <w:pPr>
        <w:pStyle w:val="Brdtext"/>
        <w:spacing w:before="1"/>
        <w:ind w:left="100" w:right="218"/>
      </w:pPr>
      <w:r w:rsidRPr="000A1D61">
        <w:rPr>
          <w:i/>
        </w:rPr>
        <w:t>Tidigare forskning visar att många implementeringar inom primärvården fallerar</w:t>
      </w:r>
      <w:r w:rsidRPr="000A1D61">
        <w:rPr>
          <w:i/>
          <w:spacing w:val="1"/>
        </w:rPr>
        <w:t xml:space="preserve"> </w:t>
      </w:r>
      <w:r w:rsidRPr="000A1D61">
        <w:t>(</w:t>
      </w:r>
      <w:proofErr w:type="spellStart"/>
      <w:r w:rsidRPr="000A1D61">
        <w:t>Granja</w:t>
      </w:r>
      <w:proofErr w:type="spellEnd"/>
      <w:r w:rsidRPr="000A1D61">
        <w:t>, Janssen, &amp; Johansen, 2018). Oftast förklaras den långsamma digitaliseringen</w:t>
      </w:r>
      <w:r w:rsidRPr="000A1D61">
        <w:rPr>
          <w:spacing w:val="1"/>
        </w:rPr>
        <w:t xml:space="preserve"> </w:t>
      </w:r>
      <w:r w:rsidRPr="000A1D61">
        <w:t>inom vården som ett resultat av motstånd bland vårdpersonal och patienter på grund av</w:t>
      </w:r>
      <w:r w:rsidRPr="000A1D61">
        <w:rPr>
          <w:spacing w:val="1"/>
        </w:rPr>
        <w:t xml:space="preserve"> </w:t>
      </w:r>
      <w:r w:rsidRPr="000A1D61">
        <w:t xml:space="preserve">avsaknad av digitala färdigheter och negativ attityd gentemot teknik (Ali, </w:t>
      </w:r>
      <w:proofErr w:type="spellStart"/>
      <w:r w:rsidRPr="000A1D61">
        <w:t>Zhou</w:t>
      </w:r>
      <w:proofErr w:type="spellEnd"/>
      <w:r w:rsidRPr="000A1D61">
        <w:t>, Miller, &amp;</w:t>
      </w:r>
      <w:r w:rsidRPr="000A1D61">
        <w:rPr>
          <w:spacing w:val="1"/>
        </w:rPr>
        <w:t xml:space="preserve"> </w:t>
      </w:r>
      <w:proofErr w:type="spellStart"/>
      <w:r w:rsidRPr="000A1D61">
        <w:t>Ieromonachou</w:t>
      </w:r>
      <w:proofErr w:type="spellEnd"/>
      <w:r w:rsidRPr="000A1D61">
        <w:t>, 2016). Förklaringen speglar ett reduktionistiskt synsätt som saknar</w:t>
      </w:r>
      <w:r w:rsidRPr="000A1D61">
        <w:rPr>
          <w:spacing w:val="1"/>
        </w:rPr>
        <w:t xml:space="preserve"> </w:t>
      </w:r>
      <w:r w:rsidRPr="000A1D61">
        <w:t>förståelse för att implementering av digitala lösningar inom vården, inte är en linjär</w:t>
      </w:r>
      <w:r w:rsidRPr="000A1D61">
        <w:rPr>
          <w:spacing w:val="1"/>
        </w:rPr>
        <w:t xml:space="preserve"> </w:t>
      </w:r>
      <w:r w:rsidRPr="000A1D61">
        <w:t>process utan en komplex process som påverkas av flera faktorer (tekniska, sociala,</w:t>
      </w:r>
      <w:r w:rsidRPr="000A1D61">
        <w:rPr>
          <w:spacing w:val="1"/>
        </w:rPr>
        <w:t xml:space="preserve"> </w:t>
      </w:r>
      <w:r w:rsidRPr="000A1D61">
        <w:t>strukturella, historiska, ekonomiska och politiska), olika aktörer (vårdpersonal, patienter ,</w:t>
      </w:r>
      <w:r w:rsidRPr="000A1D61">
        <w:rPr>
          <w:spacing w:val="-52"/>
        </w:rPr>
        <w:t xml:space="preserve"> </w:t>
      </w:r>
      <w:r w:rsidRPr="000A1D61">
        <w:t>anhöriga, ledning, politiker), utformningen av tekniska lösningar som ömsesidigt är</w:t>
      </w:r>
      <w:r w:rsidRPr="000A1D61">
        <w:rPr>
          <w:spacing w:val="1"/>
        </w:rPr>
        <w:t xml:space="preserve"> </w:t>
      </w:r>
      <w:r w:rsidRPr="000A1D61">
        <w:t>relaterade och möjliggör viss typ av vård och arbetsförhållanden, samtidigt som de</w:t>
      </w:r>
      <w:r w:rsidRPr="000A1D61">
        <w:rPr>
          <w:spacing w:val="1"/>
        </w:rPr>
        <w:t xml:space="preserve"> </w:t>
      </w:r>
      <w:r w:rsidRPr="000A1D61">
        <w:t>begränsar</w:t>
      </w:r>
      <w:r w:rsidRPr="000A1D61">
        <w:rPr>
          <w:spacing w:val="-1"/>
        </w:rPr>
        <w:t xml:space="preserve"> </w:t>
      </w:r>
      <w:r w:rsidRPr="000A1D61">
        <w:t>andra</w:t>
      </w:r>
      <w:r w:rsidRPr="000A1D61">
        <w:rPr>
          <w:spacing w:val="2"/>
        </w:rPr>
        <w:t xml:space="preserve"> </w:t>
      </w:r>
      <w:r w:rsidRPr="000A1D61">
        <w:t>(Nilsen,</w:t>
      </w:r>
      <w:r w:rsidRPr="000A1D61">
        <w:rPr>
          <w:spacing w:val="-3"/>
        </w:rPr>
        <w:t xml:space="preserve"> </w:t>
      </w:r>
      <w:r w:rsidRPr="000A1D61">
        <w:t>2020).</w:t>
      </w:r>
    </w:p>
    <w:p w14:paraId="2938FC8E" w14:textId="77777777" w:rsidR="00EA1C4A" w:rsidRPr="000A1D61" w:rsidRDefault="00EA1C4A" w:rsidP="00EA1C4A">
      <w:pPr>
        <w:pStyle w:val="Brdtext"/>
        <w:spacing w:before="7"/>
        <w:rPr>
          <w:sz w:val="21"/>
        </w:rPr>
      </w:pPr>
    </w:p>
    <w:p w14:paraId="0A3D9334" w14:textId="77777777" w:rsidR="00EA1C4A" w:rsidRPr="000A1D61" w:rsidRDefault="00EA1C4A" w:rsidP="00EA1C4A">
      <w:pPr>
        <w:pStyle w:val="Rubrik1"/>
      </w:pPr>
      <w:r w:rsidRPr="000A1D61">
        <w:rPr>
          <w:i/>
        </w:rPr>
        <w:t>Syfte</w:t>
      </w:r>
    </w:p>
    <w:p w14:paraId="7744ED88" w14:textId="77777777" w:rsidR="00EA1C4A" w:rsidRPr="000A1D61" w:rsidRDefault="00EA1C4A" w:rsidP="00EA1C4A">
      <w:pPr>
        <w:pStyle w:val="Brdtext"/>
        <w:spacing w:before="52"/>
        <w:ind w:left="100" w:right="351"/>
      </w:pPr>
      <w:r w:rsidRPr="000A1D61">
        <w:rPr>
          <w:i/>
        </w:rPr>
        <w:t>Syftet med vår presentation är att beskriva de lärdomar vi dragit från vad som förefaller</w:t>
      </w:r>
      <w:r w:rsidRPr="000A1D61">
        <w:rPr>
          <w:i/>
          <w:spacing w:val="-51"/>
        </w:rPr>
        <w:t xml:space="preserve"> </w:t>
      </w:r>
      <w:r w:rsidRPr="000A1D61">
        <w:t>vara en framgångsrik implementering av en digital plattform på en vårdcentral. Via</w:t>
      </w:r>
      <w:r w:rsidRPr="000A1D61">
        <w:rPr>
          <w:spacing w:val="1"/>
        </w:rPr>
        <w:t xml:space="preserve"> </w:t>
      </w:r>
      <w:r w:rsidRPr="000A1D61">
        <w:t>plattformen kan patienten digitalt ta kontakt med vårdcentralen och blir dirigerad till</w:t>
      </w:r>
      <w:r w:rsidRPr="000A1D61">
        <w:rPr>
          <w:spacing w:val="1"/>
        </w:rPr>
        <w:t xml:space="preserve"> </w:t>
      </w:r>
      <w:r w:rsidRPr="000A1D61">
        <w:t xml:space="preserve">antingen fysiska eller digitala </w:t>
      </w:r>
      <w:proofErr w:type="spellStart"/>
      <w:r w:rsidRPr="000A1D61">
        <w:t>vårdmöten</w:t>
      </w:r>
      <w:proofErr w:type="spellEnd"/>
      <w:r w:rsidRPr="000A1D61">
        <w:t>, beroende på patientens önskemål och</w:t>
      </w:r>
      <w:r w:rsidRPr="000A1D61">
        <w:rPr>
          <w:spacing w:val="1"/>
        </w:rPr>
        <w:t xml:space="preserve"> </w:t>
      </w:r>
      <w:r w:rsidRPr="000A1D61">
        <w:t>medicinska</w:t>
      </w:r>
      <w:r w:rsidRPr="000A1D61">
        <w:rPr>
          <w:spacing w:val="-1"/>
        </w:rPr>
        <w:t xml:space="preserve"> </w:t>
      </w:r>
      <w:r w:rsidRPr="000A1D61">
        <w:t>behov.</w:t>
      </w:r>
    </w:p>
    <w:p w14:paraId="2A596ABA" w14:textId="77777777" w:rsidR="00EA1C4A" w:rsidRPr="000A1D61" w:rsidRDefault="00EA1C4A" w:rsidP="00EA1C4A">
      <w:pPr>
        <w:pStyle w:val="Brdtext"/>
        <w:spacing w:before="7"/>
        <w:rPr>
          <w:sz w:val="21"/>
        </w:rPr>
      </w:pPr>
    </w:p>
    <w:p w14:paraId="43601FD6" w14:textId="77777777" w:rsidR="00EA1C4A" w:rsidRPr="000A1D61" w:rsidRDefault="00EA1C4A" w:rsidP="00EA1C4A">
      <w:pPr>
        <w:pStyle w:val="Rubrik1"/>
      </w:pPr>
      <w:r w:rsidRPr="000A1D61">
        <w:rPr>
          <w:i/>
        </w:rPr>
        <w:t>Metod</w:t>
      </w:r>
    </w:p>
    <w:p w14:paraId="59B22C68" w14:textId="77777777" w:rsidR="00EA1C4A" w:rsidRPr="000A1D61" w:rsidRDefault="00EA1C4A" w:rsidP="00EA1C4A">
      <w:pPr>
        <w:pStyle w:val="Brdtext"/>
        <w:spacing w:before="237"/>
        <w:ind w:left="100" w:right="108"/>
      </w:pPr>
      <w:r w:rsidRPr="000A1D61">
        <w:rPr>
          <w:i/>
        </w:rPr>
        <w:t>Materialet kommer från en pilotstudie och består av 12 semi-strukturerade intervjuer med</w:t>
      </w:r>
      <w:r w:rsidRPr="000A1D61">
        <w:rPr>
          <w:i/>
          <w:spacing w:val="1"/>
        </w:rPr>
        <w:t xml:space="preserve"> </w:t>
      </w:r>
      <w:r w:rsidRPr="000A1D61">
        <w:t>vårdpersonal</w:t>
      </w:r>
      <w:r w:rsidRPr="000A1D61">
        <w:rPr>
          <w:spacing w:val="3"/>
        </w:rPr>
        <w:t xml:space="preserve"> </w:t>
      </w:r>
      <w:r w:rsidRPr="000A1D61">
        <w:t>samt observationer</w:t>
      </w:r>
      <w:r w:rsidRPr="000A1D61">
        <w:rPr>
          <w:spacing w:val="-1"/>
        </w:rPr>
        <w:t xml:space="preserve"> </w:t>
      </w:r>
      <w:r w:rsidRPr="000A1D61">
        <w:t>under</w:t>
      </w:r>
      <w:r w:rsidRPr="000A1D61">
        <w:rPr>
          <w:spacing w:val="-1"/>
        </w:rPr>
        <w:t xml:space="preserve"> </w:t>
      </w:r>
      <w:r w:rsidRPr="000A1D61">
        <w:t>utbildningstillfällen</w:t>
      </w:r>
      <w:r w:rsidRPr="000A1D61">
        <w:rPr>
          <w:spacing w:val="-4"/>
        </w:rPr>
        <w:t xml:space="preserve"> </w:t>
      </w:r>
      <w:r w:rsidRPr="000A1D61">
        <w:t>av</w:t>
      </w:r>
      <w:r w:rsidRPr="000A1D61">
        <w:rPr>
          <w:spacing w:val="2"/>
        </w:rPr>
        <w:t xml:space="preserve"> </w:t>
      </w:r>
      <w:r w:rsidRPr="000A1D61">
        <w:t>den</w:t>
      </w:r>
      <w:r w:rsidRPr="000A1D61">
        <w:rPr>
          <w:spacing w:val="4"/>
        </w:rPr>
        <w:t xml:space="preserve"> </w:t>
      </w:r>
      <w:r w:rsidRPr="000A1D61">
        <w:t>digitala</w:t>
      </w:r>
      <w:r w:rsidRPr="000A1D61">
        <w:rPr>
          <w:spacing w:val="1"/>
        </w:rPr>
        <w:t xml:space="preserve"> </w:t>
      </w:r>
      <w:r w:rsidRPr="000A1D61">
        <w:t>plattformen</w:t>
      </w:r>
      <w:r w:rsidRPr="000A1D61">
        <w:rPr>
          <w:spacing w:val="1"/>
        </w:rPr>
        <w:t xml:space="preserve"> </w:t>
      </w:r>
      <w:r w:rsidRPr="000A1D61">
        <w:t xml:space="preserve">och på ett APT. Vårt teoretiska ramverk tar sin utgångspunkt i </w:t>
      </w:r>
      <w:proofErr w:type="spellStart"/>
      <w:r w:rsidRPr="000A1D61">
        <w:t>Normalisation</w:t>
      </w:r>
      <w:proofErr w:type="spellEnd"/>
      <w:r w:rsidRPr="000A1D61">
        <w:t xml:space="preserve"> Process</w:t>
      </w:r>
      <w:r w:rsidRPr="000A1D61">
        <w:rPr>
          <w:spacing w:val="1"/>
        </w:rPr>
        <w:t xml:space="preserve"> </w:t>
      </w:r>
      <w:proofErr w:type="spellStart"/>
      <w:r w:rsidRPr="000A1D61">
        <w:t>Theory</w:t>
      </w:r>
      <w:proofErr w:type="spellEnd"/>
      <w:r w:rsidRPr="000A1D61">
        <w:t xml:space="preserve"> (NPT). NPT beskriver det arbete och samspel mellan olika aktörer som krävs, för att</w:t>
      </w:r>
      <w:r w:rsidRPr="000A1D61">
        <w:rPr>
          <w:spacing w:val="-51"/>
        </w:rPr>
        <w:t xml:space="preserve"> </w:t>
      </w:r>
      <w:r w:rsidRPr="000A1D61">
        <w:t>normalisera ett nytt arbetssätt och inbegriper fyra mekanismer: samstämmighet; kognitiv</w:t>
      </w:r>
      <w:r w:rsidRPr="000A1D61">
        <w:rPr>
          <w:spacing w:val="1"/>
        </w:rPr>
        <w:t xml:space="preserve"> </w:t>
      </w:r>
      <w:r w:rsidRPr="000A1D61">
        <w:t>medverkan; kollektivt agerande och reflekterande monitorering (Carl May, 2013; C May &amp;</w:t>
      </w:r>
      <w:r w:rsidRPr="000A1D61">
        <w:rPr>
          <w:spacing w:val="1"/>
        </w:rPr>
        <w:t xml:space="preserve"> </w:t>
      </w:r>
      <w:r w:rsidRPr="000A1D61">
        <w:t>Finch,</w:t>
      </w:r>
      <w:r w:rsidRPr="000A1D61">
        <w:rPr>
          <w:spacing w:val="1"/>
        </w:rPr>
        <w:t xml:space="preserve"> </w:t>
      </w:r>
      <w:r w:rsidRPr="000A1D61">
        <w:t>2009).</w:t>
      </w:r>
    </w:p>
    <w:p w14:paraId="235E7F8E" w14:textId="77777777" w:rsidR="00EA1C4A" w:rsidRPr="000A1D61" w:rsidRDefault="00EA1C4A" w:rsidP="00EA1C4A">
      <w:pPr>
        <w:sectPr w:rsidR="00EA1C4A" w:rsidRPr="000A1D61" w:rsidSect="00EA1C4A">
          <w:pgSz w:w="11910" w:h="16840"/>
          <w:pgMar w:top="1600" w:right="1300" w:bottom="280" w:left="1320" w:header="720" w:footer="720" w:gutter="0"/>
          <w:cols w:space="720"/>
        </w:sectPr>
      </w:pPr>
    </w:p>
    <w:p w14:paraId="7B502208" w14:textId="77777777" w:rsidR="00EA1C4A" w:rsidRPr="000A1D61" w:rsidRDefault="00EA1C4A" w:rsidP="00EA1C4A">
      <w:pPr>
        <w:pStyle w:val="Rubrik1"/>
        <w:spacing w:before="84"/>
      </w:pPr>
      <w:r w:rsidRPr="000A1D61">
        <w:rPr>
          <w:i/>
        </w:rPr>
        <w:lastRenderedPageBreak/>
        <w:t>Resultat</w:t>
      </w:r>
    </w:p>
    <w:p w14:paraId="4C3676A1" w14:textId="77777777" w:rsidR="00EA1C4A" w:rsidRPr="000A1D61" w:rsidRDefault="00EA1C4A" w:rsidP="00EA1C4A">
      <w:pPr>
        <w:pStyle w:val="Brdtext"/>
        <w:spacing w:before="231"/>
        <w:ind w:left="100" w:right="117"/>
      </w:pPr>
      <w:bookmarkStart w:id="7" w:name="Pilotstudien_visar_på_en_rad_åtgärder_so"/>
      <w:bookmarkEnd w:id="7"/>
      <w:r w:rsidRPr="000A1D61">
        <w:rPr>
          <w:i/>
        </w:rPr>
        <w:t>Pilotstudien visar på en rad åtgärder som förefaller att ha säkerställt normalisering av den</w:t>
      </w:r>
      <w:r w:rsidRPr="000A1D61">
        <w:rPr>
          <w:i/>
          <w:spacing w:val="-51"/>
        </w:rPr>
        <w:t xml:space="preserve"> </w:t>
      </w:r>
      <w:r w:rsidRPr="000A1D61">
        <w:t>digital plattformen på den studerade vårdcentralen: att involvera och förankra idén om det</w:t>
      </w:r>
      <w:r w:rsidRPr="000A1D61">
        <w:rPr>
          <w:spacing w:val="-51"/>
        </w:rPr>
        <w:t xml:space="preserve"> </w:t>
      </w:r>
      <w:r w:rsidRPr="000A1D61">
        <w:t>nya arbetssättet/innovationen</w:t>
      </w:r>
      <w:r w:rsidRPr="000A1D61">
        <w:rPr>
          <w:spacing w:val="1"/>
        </w:rPr>
        <w:t xml:space="preserve"> </w:t>
      </w:r>
      <w:r w:rsidRPr="000A1D61">
        <w:t>hos</w:t>
      </w:r>
      <w:r w:rsidRPr="000A1D61">
        <w:rPr>
          <w:spacing w:val="-4"/>
        </w:rPr>
        <w:t xml:space="preserve"> </w:t>
      </w:r>
      <w:r w:rsidRPr="000A1D61">
        <w:t>vårdpersonal</w:t>
      </w:r>
      <w:r w:rsidRPr="000A1D61">
        <w:rPr>
          <w:spacing w:val="2"/>
        </w:rPr>
        <w:t xml:space="preserve"> </w:t>
      </w:r>
      <w:r w:rsidRPr="000A1D61">
        <w:t>redan</w:t>
      </w:r>
      <w:r w:rsidRPr="000A1D61">
        <w:rPr>
          <w:spacing w:val="1"/>
        </w:rPr>
        <w:t xml:space="preserve"> </w:t>
      </w:r>
      <w:r w:rsidRPr="000A1D61">
        <w:t>innan</w:t>
      </w:r>
      <w:r w:rsidRPr="000A1D61">
        <w:rPr>
          <w:spacing w:val="2"/>
        </w:rPr>
        <w:t xml:space="preserve"> </w:t>
      </w:r>
      <w:r w:rsidRPr="000A1D61">
        <w:t>implementeringen;</w:t>
      </w:r>
      <w:r w:rsidRPr="000A1D61">
        <w:rPr>
          <w:spacing w:val="2"/>
        </w:rPr>
        <w:t xml:space="preserve"> </w:t>
      </w:r>
      <w:r w:rsidRPr="000A1D61">
        <w:t>att</w:t>
      </w:r>
      <w:r w:rsidRPr="000A1D61">
        <w:rPr>
          <w:spacing w:val="1"/>
        </w:rPr>
        <w:t xml:space="preserve"> </w:t>
      </w:r>
      <w:r w:rsidRPr="000A1D61">
        <w:t>utbilda</w:t>
      </w:r>
      <w:r w:rsidRPr="000A1D61">
        <w:rPr>
          <w:spacing w:val="-2"/>
        </w:rPr>
        <w:t xml:space="preserve"> </w:t>
      </w:r>
      <w:r w:rsidRPr="000A1D61">
        <w:t>superanvändare som är</w:t>
      </w:r>
      <w:r w:rsidRPr="000A1D61">
        <w:rPr>
          <w:spacing w:val="-2"/>
        </w:rPr>
        <w:t xml:space="preserve"> </w:t>
      </w:r>
      <w:r w:rsidRPr="000A1D61">
        <w:t>villiga</w:t>
      </w:r>
      <w:r w:rsidRPr="000A1D61">
        <w:rPr>
          <w:spacing w:val="-2"/>
        </w:rPr>
        <w:t xml:space="preserve"> </w:t>
      </w:r>
      <w:r w:rsidRPr="000A1D61">
        <w:t>att</w:t>
      </w:r>
      <w:r w:rsidRPr="000A1D61">
        <w:rPr>
          <w:spacing w:val="-2"/>
        </w:rPr>
        <w:t xml:space="preserve"> </w:t>
      </w:r>
      <w:r w:rsidRPr="000A1D61">
        <w:t>driva</w:t>
      </w:r>
      <w:r w:rsidRPr="000A1D61">
        <w:rPr>
          <w:spacing w:val="-2"/>
        </w:rPr>
        <w:t xml:space="preserve"> </w:t>
      </w:r>
      <w:r w:rsidRPr="000A1D61">
        <w:t>implementeringen och</w:t>
      </w:r>
      <w:r w:rsidRPr="000A1D61">
        <w:rPr>
          <w:spacing w:val="11"/>
        </w:rPr>
        <w:t xml:space="preserve"> </w:t>
      </w:r>
      <w:r w:rsidRPr="000A1D61">
        <w:t>villiga att</w:t>
      </w:r>
      <w:r w:rsidRPr="000A1D61">
        <w:rPr>
          <w:spacing w:val="1"/>
        </w:rPr>
        <w:t xml:space="preserve"> </w:t>
      </w:r>
      <w:r w:rsidRPr="000A1D61">
        <w:t>kontinuerligt stötta</w:t>
      </w:r>
      <w:r w:rsidRPr="000A1D61">
        <w:rPr>
          <w:spacing w:val="3"/>
        </w:rPr>
        <w:t xml:space="preserve"> </w:t>
      </w:r>
      <w:r w:rsidRPr="000A1D61">
        <w:t>kollegor</w:t>
      </w:r>
      <w:r w:rsidRPr="000A1D61">
        <w:rPr>
          <w:spacing w:val="2"/>
        </w:rPr>
        <w:t xml:space="preserve"> </w:t>
      </w:r>
      <w:r w:rsidRPr="000A1D61">
        <w:t>i</w:t>
      </w:r>
      <w:r w:rsidRPr="000A1D61">
        <w:rPr>
          <w:spacing w:val="2"/>
        </w:rPr>
        <w:t xml:space="preserve"> </w:t>
      </w:r>
      <w:r w:rsidRPr="000A1D61">
        <w:t>förändringsarbetet;</w:t>
      </w:r>
      <w:r w:rsidRPr="000A1D61">
        <w:rPr>
          <w:spacing w:val="4"/>
        </w:rPr>
        <w:t xml:space="preserve"> </w:t>
      </w:r>
      <w:r w:rsidRPr="000A1D61">
        <w:t>att avsätta tid i</w:t>
      </w:r>
      <w:r w:rsidRPr="000A1D61">
        <w:rPr>
          <w:spacing w:val="1"/>
        </w:rPr>
        <w:t xml:space="preserve"> </w:t>
      </w:r>
      <w:r w:rsidRPr="000A1D61">
        <w:t>schemat för</w:t>
      </w:r>
      <w:r w:rsidRPr="000A1D61">
        <w:rPr>
          <w:spacing w:val="1"/>
        </w:rPr>
        <w:t xml:space="preserve"> </w:t>
      </w:r>
      <w:r w:rsidRPr="000A1D61">
        <w:t>vårdpersonal att utforska, lära sig och använda det nya arbetssättet; att ha regelbundna</w:t>
      </w:r>
      <w:r w:rsidRPr="000A1D61">
        <w:rPr>
          <w:spacing w:val="1"/>
        </w:rPr>
        <w:t xml:space="preserve"> </w:t>
      </w:r>
      <w:r w:rsidRPr="000A1D61">
        <w:t>återkopplingsmöten, i vilka vårdpersonal kan diskutera och ventilera farhågor samt</w:t>
      </w:r>
      <w:r w:rsidRPr="000A1D61">
        <w:rPr>
          <w:spacing w:val="1"/>
        </w:rPr>
        <w:t xml:space="preserve"> </w:t>
      </w:r>
      <w:r w:rsidRPr="000A1D61">
        <w:t>förväntningar.</w:t>
      </w:r>
    </w:p>
    <w:p w14:paraId="6071E3B7" w14:textId="77777777" w:rsidR="00EA1C4A" w:rsidRPr="000A1D61" w:rsidRDefault="00EA1C4A" w:rsidP="00EA1C4A">
      <w:pPr>
        <w:pStyle w:val="Brdtext"/>
        <w:spacing w:before="3"/>
        <w:rPr>
          <w:sz w:val="21"/>
        </w:rPr>
      </w:pPr>
    </w:p>
    <w:p w14:paraId="0C39CC89" w14:textId="77777777" w:rsidR="00EA1C4A" w:rsidRPr="000A1D61" w:rsidRDefault="00EA1C4A" w:rsidP="00EA1C4A">
      <w:pPr>
        <w:pStyle w:val="Brdtext"/>
        <w:ind w:left="100"/>
      </w:pPr>
      <w:r w:rsidRPr="000A1D61">
        <w:rPr>
          <w:i/>
        </w:rPr>
        <w:t>Kontaktinformation:</w:t>
      </w:r>
      <w:r w:rsidRPr="000A1D61">
        <w:rPr>
          <w:i/>
          <w:spacing w:val="-9"/>
        </w:rPr>
        <w:t xml:space="preserve"> </w:t>
      </w:r>
      <w:hyperlink r:id="rId41">
        <w:r w:rsidRPr="000A1D61">
          <w:rPr>
            <w:i/>
          </w:rPr>
          <w:t>Susanne.frennert@design.lth.se</w:t>
        </w:r>
      </w:hyperlink>
    </w:p>
    <w:p w14:paraId="20684A36" w14:textId="77777777" w:rsidR="00EA1C4A" w:rsidRPr="000A1D61" w:rsidRDefault="00EA1C4A" w:rsidP="00EA1C4A">
      <w:pPr>
        <w:pStyle w:val="Brdtext"/>
        <w:rPr>
          <w:sz w:val="24"/>
        </w:rPr>
      </w:pPr>
    </w:p>
    <w:p w14:paraId="5BF3B40F" w14:textId="77777777" w:rsidR="00EA1C4A" w:rsidRPr="000A1D61" w:rsidRDefault="00EA1C4A" w:rsidP="00EA1C4A">
      <w:pPr>
        <w:pStyle w:val="Brdtext"/>
        <w:rPr>
          <w:sz w:val="24"/>
        </w:rPr>
      </w:pPr>
    </w:p>
    <w:p w14:paraId="2F4F975D" w14:textId="77777777" w:rsidR="00EA1C4A" w:rsidRPr="00EA1C4A" w:rsidRDefault="00EA1C4A" w:rsidP="00EA1C4A">
      <w:pPr>
        <w:pStyle w:val="Rubrik1"/>
        <w:spacing w:before="190" w:line="317" w:lineRule="exact"/>
        <w:rPr>
          <w:lang w:val="en-GB"/>
        </w:rPr>
      </w:pPr>
      <w:proofErr w:type="spellStart"/>
      <w:r w:rsidRPr="00EA1C4A">
        <w:rPr>
          <w:i/>
          <w:lang w:val="en-GB"/>
        </w:rPr>
        <w:t>Referenser</w:t>
      </w:r>
      <w:proofErr w:type="spellEnd"/>
    </w:p>
    <w:p w14:paraId="1B6EA48D" w14:textId="77777777" w:rsidR="00EA1C4A" w:rsidRPr="00EA1C4A" w:rsidRDefault="00EA1C4A" w:rsidP="00EA1C4A">
      <w:pPr>
        <w:pStyle w:val="Brdtext"/>
        <w:ind w:left="100" w:right="383"/>
        <w:rPr>
          <w:lang w:val="en-GB"/>
        </w:rPr>
      </w:pPr>
      <w:r w:rsidRPr="00EA1C4A">
        <w:rPr>
          <w:i/>
          <w:lang w:val="en-GB"/>
        </w:rPr>
        <w:t xml:space="preserve">Ali, M., Zhou, L., Miller, L., &amp; </w:t>
      </w:r>
      <w:proofErr w:type="spellStart"/>
      <w:r w:rsidRPr="00EA1C4A">
        <w:rPr>
          <w:i/>
          <w:lang w:val="en-GB"/>
        </w:rPr>
        <w:t>Ieromonachou</w:t>
      </w:r>
      <w:proofErr w:type="spellEnd"/>
      <w:r w:rsidRPr="00EA1C4A">
        <w:rPr>
          <w:i/>
          <w:lang w:val="en-GB"/>
        </w:rPr>
        <w:t>, P. (2016). User resistance in IT: A literature</w:t>
      </w:r>
      <w:r w:rsidRPr="00EA1C4A">
        <w:rPr>
          <w:i/>
          <w:spacing w:val="-51"/>
          <w:lang w:val="en-GB"/>
        </w:rPr>
        <w:t xml:space="preserve"> </w:t>
      </w:r>
      <w:r w:rsidRPr="00EA1C4A">
        <w:rPr>
          <w:lang w:val="en-GB"/>
        </w:rPr>
        <w:t>review. International</w:t>
      </w:r>
      <w:r w:rsidRPr="00EA1C4A">
        <w:rPr>
          <w:spacing w:val="2"/>
          <w:lang w:val="en-GB"/>
        </w:rPr>
        <w:t xml:space="preserve"> </w:t>
      </w:r>
      <w:r w:rsidRPr="00EA1C4A">
        <w:rPr>
          <w:lang w:val="en-GB"/>
        </w:rPr>
        <w:t>Journal</w:t>
      </w:r>
      <w:r w:rsidRPr="00EA1C4A">
        <w:rPr>
          <w:spacing w:val="-1"/>
          <w:lang w:val="en-GB"/>
        </w:rPr>
        <w:t xml:space="preserve"> </w:t>
      </w:r>
      <w:r w:rsidRPr="00EA1C4A">
        <w:rPr>
          <w:lang w:val="en-GB"/>
        </w:rPr>
        <w:t>of</w:t>
      </w:r>
      <w:r w:rsidRPr="00EA1C4A">
        <w:rPr>
          <w:spacing w:val="-2"/>
          <w:lang w:val="en-GB"/>
        </w:rPr>
        <w:t xml:space="preserve"> </w:t>
      </w:r>
      <w:r w:rsidRPr="00EA1C4A">
        <w:rPr>
          <w:lang w:val="en-GB"/>
        </w:rPr>
        <w:t>Information</w:t>
      </w:r>
      <w:r w:rsidRPr="00EA1C4A">
        <w:rPr>
          <w:spacing w:val="1"/>
          <w:lang w:val="en-GB"/>
        </w:rPr>
        <w:t xml:space="preserve"> </w:t>
      </w:r>
      <w:r w:rsidRPr="00EA1C4A">
        <w:rPr>
          <w:lang w:val="en-GB"/>
        </w:rPr>
        <w:t>Management,</w:t>
      </w:r>
      <w:r w:rsidRPr="00EA1C4A">
        <w:rPr>
          <w:spacing w:val="1"/>
          <w:lang w:val="en-GB"/>
        </w:rPr>
        <w:t xml:space="preserve"> </w:t>
      </w:r>
      <w:r w:rsidRPr="00EA1C4A">
        <w:rPr>
          <w:lang w:val="en-GB"/>
        </w:rPr>
        <w:t>36(1),</w:t>
      </w:r>
      <w:r w:rsidRPr="00EA1C4A">
        <w:rPr>
          <w:spacing w:val="1"/>
          <w:lang w:val="en-GB"/>
        </w:rPr>
        <w:t xml:space="preserve"> </w:t>
      </w:r>
      <w:r w:rsidRPr="00EA1C4A">
        <w:rPr>
          <w:lang w:val="en-GB"/>
        </w:rPr>
        <w:t>35-43.</w:t>
      </w:r>
    </w:p>
    <w:p w14:paraId="7EAB7FEC" w14:textId="77777777" w:rsidR="00EA1C4A" w:rsidRPr="00EA1C4A" w:rsidRDefault="00EA1C4A" w:rsidP="00EA1C4A">
      <w:pPr>
        <w:pStyle w:val="Brdtext"/>
        <w:spacing w:before="10"/>
        <w:rPr>
          <w:sz w:val="21"/>
          <w:lang w:val="en-GB"/>
        </w:rPr>
      </w:pPr>
    </w:p>
    <w:p w14:paraId="1457849C" w14:textId="77777777" w:rsidR="00EA1C4A" w:rsidRPr="00EA1C4A" w:rsidRDefault="00EA1C4A" w:rsidP="00EA1C4A">
      <w:pPr>
        <w:pStyle w:val="Brdtext"/>
        <w:ind w:left="100" w:right="572"/>
        <w:jc w:val="both"/>
        <w:rPr>
          <w:lang w:val="en-GB"/>
        </w:rPr>
      </w:pPr>
      <w:r w:rsidRPr="00EA1C4A">
        <w:rPr>
          <w:i/>
          <w:lang w:val="en-GB"/>
        </w:rPr>
        <w:t>Granja, C., Janssen, W., &amp; Johansen, M. A. (2018). Factors determining the success and</w:t>
      </w:r>
      <w:r w:rsidRPr="00EA1C4A">
        <w:rPr>
          <w:i/>
          <w:spacing w:val="-51"/>
          <w:lang w:val="en-GB"/>
        </w:rPr>
        <w:t xml:space="preserve"> </w:t>
      </w:r>
      <w:r w:rsidRPr="00EA1C4A">
        <w:rPr>
          <w:lang w:val="en-GB"/>
        </w:rPr>
        <w:t>failure of eHealth interventions: systematic review of the literature. Journal of medical</w:t>
      </w:r>
      <w:r w:rsidRPr="00EA1C4A">
        <w:rPr>
          <w:spacing w:val="-51"/>
          <w:lang w:val="en-GB"/>
        </w:rPr>
        <w:t xml:space="preserve"> </w:t>
      </w:r>
      <w:r w:rsidRPr="00EA1C4A">
        <w:rPr>
          <w:lang w:val="en-GB"/>
        </w:rPr>
        <w:t>Internet</w:t>
      </w:r>
      <w:r w:rsidRPr="00EA1C4A">
        <w:rPr>
          <w:spacing w:val="-1"/>
          <w:lang w:val="en-GB"/>
        </w:rPr>
        <w:t xml:space="preserve"> </w:t>
      </w:r>
      <w:r w:rsidRPr="00EA1C4A">
        <w:rPr>
          <w:lang w:val="en-GB"/>
        </w:rPr>
        <w:t>research,</w:t>
      </w:r>
      <w:r w:rsidRPr="00EA1C4A">
        <w:rPr>
          <w:spacing w:val="2"/>
          <w:lang w:val="en-GB"/>
        </w:rPr>
        <w:t xml:space="preserve"> </w:t>
      </w:r>
      <w:r w:rsidRPr="00EA1C4A">
        <w:rPr>
          <w:lang w:val="en-GB"/>
        </w:rPr>
        <w:t>20(5),</w:t>
      </w:r>
      <w:r w:rsidRPr="00EA1C4A">
        <w:rPr>
          <w:spacing w:val="2"/>
          <w:lang w:val="en-GB"/>
        </w:rPr>
        <w:t xml:space="preserve"> </w:t>
      </w:r>
      <w:r w:rsidRPr="00EA1C4A">
        <w:rPr>
          <w:lang w:val="en-GB"/>
        </w:rPr>
        <w:t>e10235.</w:t>
      </w:r>
    </w:p>
    <w:p w14:paraId="7C872285" w14:textId="77777777" w:rsidR="00EA1C4A" w:rsidRPr="00EA1C4A" w:rsidRDefault="00EA1C4A" w:rsidP="00EA1C4A">
      <w:pPr>
        <w:pStyle w:val="Brdtext"/>
        <w:rPr>
          <w:lang w:val="en-GB"/>
        </w:rPr>
      </w:pPr>
    </w:p>
    <w:p w14:paraId="67443DF4" w14:textId="77777777" w:rsidR="00EA1C4A" w:rsidRPr="00EA1C4A" w:rsidRDefault="00EA1C4A" w:rsidP="00EA1C4A">
      <w:pPr>
        <w:pStyle w:val="Brdtext"/>
        <w:ind w:left="100" w:right="162"/>
        <w:rPr>
          <w:lang w:val="en-GB"/>
        </w:rPr>
      </w:pPr>
      <w:r w:rsidRPr="00EA1C4A">
        <w:rPr>
          <w:i/>
          <w:lang w:val="en-GB"/>
        </w:rPr>
        <w:t>May, C. (2013). Towards a general theory of implementation. Implementation science, 8(1),</w:t>
      </w:r>
      <w:r w:rsidRPr="00EA1C4A">
        <w:rPr>
          <w:i/>
          <w:spacing w:val="-52"/>
          <w:lang w:val="en-GB"/>
        </w:rPr>
        <w:t xml:space="preserve"> </w:t>
      </w:r>
      <w:r w:rsidRPr="00EA1C4A">
        <w:rPr>
          <w:lang w:val="en-GB"/>
        </w:rPr>
        <w:t>1-14.</w:t>
      </w:r>
    </w:p>
    <w:p w14:paraId="40099A60" w14:textId="77777777" w:rsidR="00EA1C4A" w:rsidRPr="00EA1C4A" w:rsidRDefault="00EA1C4A" w:rsidP="00EA1C4A">
      <w:pPr>
        <w:pStyle w:val="Brdtext"/>
        <w:rPr>
          <w:lang w:val="en-GB"/>
        </w:rPr>
      </w:pPr>
    </w:p>
    <w:p w14:paraId="4B741B75" w14:textId="77777777" w:rsidR="00EA1C4A" w:rsidRPr="00EA1C4A" w:rsidRDefault="00EA1C4A" w:rsidP="00EA1C4A">
      <w:pPr>
        <w:pStyle w:val="Brdtext"/>
        <w:spacing w:before="1"/>
        <w:ind w:left="100" w:right="753"/>
        <w:rPr>
          <w:lang w:val="en-GB"/>
        </w:rPr>
      </w:pPr>
      <w:r w:rsidRPr="00EA1C4A">
        <w:rPr>
          <w:i/>
          <w:lang w:val="en-GB"/>
        </w:rPr>
        <w:t>May, C., &amp; Finch, T. (2009). Implementing, embedding, and integrating practices: an</w:t>
      </w:r>
      <w:r w:rsidRPr="00EA1C4A">
        <w:rPr>
          <w:i/>
          <w:spacing w:val="-51"/>
          <w:lang w:val="en-GB"/>
        </w:rPr>
        <w:t xml:space="preserve"> </w:t>
      </w:r>
      <w:r w:rsidRPr="00EA1C4A">
        <w:rPr>
          <w:lang w:val="en-GB"/>
        </w:rPr>
        <w:t>outline</w:t>
      </w:r>
      <w:r w:rsidRPr="00EA1C4A">
        <w:rPr>
          <w:spacing w:val="1"/>
          <w:lang w:val="en-GB"/>
        </w:rPr>
        <w:t xml:space="preserve"> </w:t>
      </w:r>
      <w:r w:rsidRPr="00EA1C4A">
        <w:rPr>
          <w:lang w:val="en-GB"/>
        </w:rPr>
        <w:t>of</w:t>
      </w:r>
      <w:r w:rsidRPr="00EA1C4A">
        <w:rPr>
          <w:spacing w:val="-2"/>
          <w:lang w:val="en-GB"/>
        </w:rPr>
        <w:t xml:space="preserve"> </w:t>
      </w:r>
      <w:r w:rsidRPr="00EA1C4A">
        <w:rPr>
          <w:lang w:val="en-GB"/>
        </w:rPr>
        <w:t>normalization</w:t>
      </w:r>
      <w:r w:rsidRPr="00EA1C4A">
        <w:rPr>
          <w:spacing w:val="1"/>
          <w:lang w:val="en-GB"/>
        </w:rPr>
        <w:t xml:space="preserve"> </w:t>
      </w:r>
      <w:r w:rsidRPr="00EA1C4A">
        <w:rPr>
          <w:lang w:val="en-GB"/>
        </w:rPr>
        <w:t>process</w:t>
      </w:r>
      <w:r w:rsidRPr="00EA1C4A">
        <w:rPr>
          <w:spacing w:val="-3"/>
          <w:lang w:val="en-GB"/>
        </w:rPr>
        <w:t xml:space="preserve"> </w:t>
      </w:r>
      <w:r w:rsidRPr="00EA1C4A">
        <w:rPr>
          <w:lang w:val="en-GB"/>
        </w:rPr>
        <w:t>theory.</w:t>
      </w:r>
      <w:r w:rsidRPr="00EA1C4A">
        <w:rPr>
          <w:spacing w:val="1"/>
          <w:lang w:val="en-GB"/>
        </w:rPr>
        <w:t xml:space="preserve"> </w:t>
      </w:r>
      <w:r w:rsidRPr="00EA1C4A">
        <w:rPr>
          <w:lang w:val="en-GB"/>
        </w:rPr>
        <w:t>Sociology,</w:t>
      </w:r>
      <w:r w:rsidRPr="00EA1C4A">
        <w:rPr>
          <w:spacing w:val="-9"/>
          <w:lang w:val="en-GB"/>
        </w:rPr>
        <w:t xml:space="preserve"> </w:t>
      </w:r>
      <w:r w:rsidRPr="00EA1C4A">
        <w:rPr>
          <w:lang w:val="en-GB"/>
        </w:rPr>
        <w:t>43(3),</w:t>
      </w:r>
      <w:r w:rsidRPr="00EA1C4A">
        <w:rPr>
          <w:spacing w:val="1"/>
          <w:lang w:val="en-GB"/>
        </w:rPr>
        <w:t xml:space="preserve"> </w:t>
      </w:r>
      <w:r w:rsidRPr="00EA1C4A">
        <w:rPr>
          <w:lang w:val="en-GB"/>
        </w:rPr>
        <w:t>535-554.</w:t>
      </w:r>
    </w:p>
    <w:p w14:paraId="404E3564" w14:textId="77777777" w:rsidR="00EA1C4A" w:rsidRPr="00EA1C4A" w:rsidRDefault="00EA1C4A" w:rsidP="00EA1C4A">
      <w:pPr>
        <w:pStyle w:val="Brdtext"/>
        <w:spacing w:before="11"/>
        <w:rPr>
          <w:sz w:val="21"/>
          <w:lang w:val="en-GB"/>
        </w:rPr>
      </w:pPr>
    </w:p>
    <w:p w14:paraId="136307A9" w14:textId="77777777" w:rsidR="00EA1C4A" w:rsidRDefault="00EA1C4A" w:rsidP="00EA1C4A">
      <w:pPr>
        <w:pStyle w:val="Brdtext"/>
        <w:ind w:left="100" w:right="462"/>
        <w:jc w:val="both"/>
      </w:pPr>
      <w:r w:rsidRPr="00EA1C4A">
        <w:rPr>
          <w:i/>
          <w:lang w:val="en-GB"/>
        </w:rPr>
        <w:t>Nilsen,</w:t>
      </w:r>
      <w:r w:rsidRPr="00EA1C4A">
        <w:rPr>
          <w:i/>
          <w:spacing w:val="-7"/>
          <w:lang w:val="en-GB"/>
        </w:rPr>
        <w:t xml:space="preserve"> </w:t>
      </w:r>
      <w:r w:rsidRPr="00EA1C4A">
        <w:rPr>
          <w:i/>
          <w:lang w:val="en-GB"/>
        </w:rPr>
        <w:t>P.</w:t>
      </w:r>
      <w:r w:rsidRPr="00EA1C4A">
        <w:rPr>
          <w:i/>
          <w:spacing w:val="-6"/>
          <w:lang w:val="en-GB"/>
        </w:rPr>
        <w:t xml:space="preserve"> </w:t>
      </w:r>
      <w:r w:rsidRPr="00EA1C4A">
        <w:rPr>
          <w:i/>
          <w:lang w:val="en-GB"/>
        </w:rPr>
        <w:t>(2020).</w:t>
      </w:r>
      <w:r w:rsidRPr="00EA1C4A">
        <w:rPr>
          <w:i/>
          <w:spacing w:val="-6"/>
          <w:lang w:val="en-GB"/>
        </w:rPr>
        <w:t xml:space="preserve"> </w:t>
      </w:r>
      <w:r w:rsidRPr="00EA1C4A">
        <w:rPr>
          <w:i/>
          <w:lang w:val="en-GB"/>
        </w:rPr>
        <w:t>Making</w:t>
      </w:r>
      <w:r w:rsidRPr="00EA1C4A">
        <w:rPr>
          <w:i/>
          <w:spacing w:val="-3"/>
          <w:lang w:val="en-GB"/>
        </w:rPr>
        <w:t xml:space="preserve"> </w:t>
      </w:r>
      <w:r w:rsidRPr="00EA1C4A">
        <w:rPr>
          <w:i/>
          <w:lang w:val="en-GB"/>
        </w:rPr>
        <w:t>sense</w:t>
      </w:r>
      <w:r w:rsidRPr="00EA1C4A">
        <w:rPr>
          <w:i/>
          <w:spacing w:val="-5"/>
          <w:lang w:val="en-GB"/>
        </w:rPr>
        <w:t xml:space="preserve"> </w:t>
      </w:r>
      <w:r w:rsidRPr="00EA1C4A">
        <w:rPr>
          <w:i/>
          <w:lang w:val="en-GB"/>
        </w:rPr>
        <w:t>of</w:t>
      </w:r>
      <w:r w:rsidRPr="00EA1C4A">
        <w:rPr>
          <w:i/>
          <w:spacing w:val="-4"/>
          <w:lang w:val="en-GB"/>
        </w:rPr>
        <w:t xml:space="preserve"> </w:t>
      </w:r>
      <w:r w:rsidRPr="00EA1C4A">
        <w:rPr>
          <w:i/>
          <w:lang w:val="en-GB"/>
        </w:rPr>
        <w:t>implementation</w:t>
      </w:r>
      <w:r w:rsidRPr="00EA1C4A">
        <w:rPr>
          <w:i/>
          <w:spacing w:val="-6"/>
          <w:lang w:val="en-GB"/>
        </w:rPr>
        <w:t xml:space="preserve"> </w:t>
      </w:r>
      <w:r w:rsidRPr="00EA1C4A">
        <w:rPr>
          <w:i/>
          <w:lang w:val="en-GB"/>
        </w:rPr>
        <w:t>theories,</w:t>
      </w:r>
      <w:r w:rsidRPr="00EA1C4A">
        <w:rPr>
          <w:i/>
          <w:spacing w:val="-2"/>
          <w:lang w:val="en-GB"/>
        </w:rPr>
        <w:t xml:space="preserve"> </w:t>
      </w:r>
      <w:r w:rsidRPr="00EA1C4A">
        <w:rPr>
          <w:i/>
          <w:lang w:val="en-GB"/>
        </w:rPr>
        <w:t>models,</w:t>
      </w:r>
      <w:r w:rsidRPr="00EA1C4A">
        <w:rPr>
          <w:i/>
          <w:spacing w:val="-6"/>
          <w:lang w:val="en-GB"/>
        </w:rPr>
        <w:t xml:space="preserve"> </w:t>
      </w:r>
      <w:r w:rsidRPr="00EA1C4A">
        <w:rPr>
          <w:i/>
          <w:lang w:val="en-GB"/>
        </w:rPr>
        <w:t>and</w:t>
      </w:r>
      <w:r w:rsidRPr="00EA1C4A">
        <w:rPr>
          <w:i/>
          <w:spacing w:val="-3"/>
          <w:lang w:val="en-GB"/>
        </w:rPr>
        <w:t xml:space="preserve"> </w:t>
      </w:r>
      <w:r w:rsidRPr="00EA1C4A">
        <w:rPr>
          <w:i/>
          <w:lang w:val="en-GB"/>
        </w:rPr>
        <w:t>frameworks.</w:t>
      </w:r>
      <w:r w:rsidRPr="00EA1C4A">
        <w:rPr>
          <w:i/>
          <w:spacing w:val="-1"/>
          <w:lang w:val="en-GB"/>
        </w:rPr>
        <w:t xml:space="preserve"> </w:t>
      </w:r>
      <w:r>
        <w:rPr>
          <w:i/>
        </w:rPr>
        <w:t>In</w:t>
      </w:r>
      <w:r>
        <w:rPr>
          <w:i/>
          <w:spacing w:val="-51"/>
        </w:rPr>
        <w:t xml:space="preserve"> </w:t>
      </w:r>
      <w:r>
        <w:t>Implementation</w:t>
      </w:r>
      <w:r>
        <w:rPr>
          <w:spacing w:val="1"/>
        </w:rPr>
        <w:t xml:space="preserve"> </w:t>
      </w:r>
      <w:r>
        <w:t>Science</w:t>
      </w:r>
      <w:r>
        <w:rPr>
          <w:spacing w:val="3"/>
        </w:rPr>
        <w:t xml:space="preserve"> </w:t>
      </w:r>
      <w:r>
        <w:t>3.0</w:t>
      </w:r>
      <w:r>
        <w:rPr>
          <w:spacing w:val="-4"/>
        </w:rPr>
        <w:t xml:space="preserve"> </w:t>
      </w:r>
      <w:r>
        <w:t>(</w:t>
      </w:r>
      <w:proofErr w:type="spellStart"/>
      <w:r>
        <w:t>pp</w:t>
      </w:r>
      <w:proofErr w:type="spellEnd"/>
      <w:r>
        <w:t>.</w:t>
      </w:r>
      <w:r>
        <w:rPr>
          <w:spacing w:val="2"/>
        </w:rPr>
        <w:t xml:space="preserve"> </w:t>
      </w:r>
      <w:proofErr w:type="gramStart"/>
      <w:r>
        <w:t>53-79</w:t>
      </w:r>
      <w:proofErr w:type="gramEnd"/>
      <w:r>
        <w:t>):</w:t>
      </w:r>
      <w:r>
        <w:rPr>
          <w:spacing w:val="2"/>
        </w:rPr>
        <w:t xml:space="preserve"> </w:t>
      </w:r>
      <w:r>
        <w:t>Springer.</w:t>
      </w:r>
    </w:p>
    <w:p w14:paraId="59299910" w14:textId="77777777" w:rsidR="00EA1C4A" w:rsidRDefault="00EA1C4A" w:rsidP="00EA1C4A">
      <w:pPr>
        <w:pStyle w:val="Brdtext"/>
        <w:rPr>
          <w:sz w:val="20"/>
        </w:rPr>
      </w:pPr>
    </w:p>
    <w:p w14:paraId="60125EF8" w14:textId="10747165" w:rsidR="00EA1C4A" w:rsidRDefault="00EA1C4A">
      <w:r>
        <w:br w:type="page"/>
      </w:r>
    </w:p>
    <w:p w14:paraId="4683292A" w14:textId="77777777" w:rsidR="009E0641" w:rsidRDefault="009E0641" w:rsidP="009E0641">
      <w:pPr>
        <w:pStyle w:val="RubrikTitelsida"/>
      </w:pPr>
      <w:r w:rsidRPr="00D370EB">
        <w:rPr>
          <w:sz w:val="36"/>
          <w:szCs w:val="36"/>
        </w:rPr>
        <w:lastRenderedPageBreak/>
        <w:t>Att komma närmre men inte nära nog</w:t>
      </w:r>
      <w:r w:rsidRPr="00643E91">
        <w:rPr>
          <w:b w:val="0"/>
        </w:rPr>
        <w:t xml:space="preserve"> </w:t>
      </w:r>
      <w:r w:rsidRPr="00643E91">
        <w:t xml:space="preserve"> </w:t>
      </w:r>
    </w:p>
    <w:p w14:paraId="30CF1736" w14:textId="77777777" w:rsidR="009E0641" w:rsidRPr="00D370EB" w:rsidRDefault="009E0641" w:rsidP="009E0641">
      <w:pPr>
        <w:pStyle w:val="RubrikTitelsida"/>
        <w:rPr>
          <w:b w:val="0"/>
        </w:rPr>
      </w:pPr>
      <w:r w:rsidRPr="00643E91">
        <w:t xml:space="preserve">– </w:t>
      </w:r>
      <w:r w:rsidRPr="00D370EB">
        <w:rPr>
          <w:b w:val="0"/>
        </w:rPr>
        <w:t xml:space="preserve">hur normativa inskriptioner </w:t>
      </w:r>
      <w:r>
        <w:rPr>
          <w:b w:val="0"/>
        </w:rPr>
        <w:t xml:space="preserve">av aktiveringspolitik </w:t>
      </w:r>
      <w:r w:rsidRPr="00D370EB">
        <w:rPr>
          <w:b w:val="0"/>
        </w:rPr>
        <w:t xml:space="preserve">osynliggör såväl personal som deltagares arbete </w:t>
      </w:r>
      <w:r>
        <w:rPr>
          <w:b w:val="0"/>
        </w:rPr>
        <w:t xml:space="preserve">när </w:t>
      </w:r>
      <w:r w:rsidRPr="00D370EB">
        <w:rPr>
          <w:b w:val="0"/>
        </w:rPr>
        <w:t>kommunala arbetsmarknadsinsatser</w:t>
      </w:r>
      <w:r>
        <w:rPr>
          <w:b w:val="0"/>
        </w:rPr>
        <w:t xml:space="preserve"> utvärderas</w:t>
      </w:r>
      <w:r w:rsidRPr="00D370EB">
        <w:rPr>
          <w:b w:val="0"/>
        </w:rPr>
        <w:t xml:space="preserve"> </w:t>
      </w:r>
    </w:p>
    <w:p w14:paraId="13BA3C20" w14:textId="77777777" w:rsidR="009E0641" w:rsidRPr="00643E91" w:rsidRDefault="009E0641" w:rsidP="009E0641">
      <w:pPr>
        <w:pStyle w:val="Underrubrik"/>
        <w:rPr>
          <w:i w:val="0"/>
          <w:lang w:val="sv-SE"/>
        </w:rPr>
      </w:pPr>
      <w:r w:rsidRPr="00643E91">
        <w:rPr>
          <w:lang w:val="sv-SE"/>
        </w:rPr>
        <w:t xml:space="preserve">Carolina </w:t>
      </w:r>
      <w:proofErr w:type="spellStart"/>
      <w:r w:rsidRPr="00643E91">
        <w:rPr>
          <w:lang w:val="sv-SE"/>
        </w:rPr>
        <w:t>Klockmo</w:t>
      </w:r>
      <w:proofErr w:type="spellEnd"/>
      <w:r w:rsidRPr="00643E91">
        <w:rPr>
          <w:lang w:val="sv-SE"/>
        </w:rPr>
        <w:t xml:space="preserve">, Ida Sjöberg, Gunilla Olofsdotter &amp; </w:t>
      </w:r>
      <w:r w:rsidRPr="009E0641">
        <w:rPr>
          <w:b/>
          <w:bCs/>
          <w:lang w:val="sv-SE"/>
        </w:rPr>
        <w:t xml:space="preserve">Katarina </w:t>
      </w:r>
      <w:proofErr w:type="spellStart"/>
      <w:r w:rsidRPr="009E0641">
        <w:rPr>
          <w:b/>
          <w:bCs/>
          <w:lang w:val="sv-SE"/>
        </w:rPr>
        <w:t>Giritli</w:t>
      </w:r>
      <w:proofErr w:type="spellEnd"/>
      <w:r w:rsidRPr="009E0641">
        <w:rPr>
          <w:b/>
          <w:bCs/>
          <w:lang w:val="sv-SE"/>
        </w:rPr>
        <w:t xml:space="preserve"> Nygren</w:t>
      </w:r>
    </w:p>
    <w:p w14:paraId="6AA1525E" w14:textId="77777777" w:rsidR="009E0641" w:rsidRPr="00D370EB" w:rsidRDefault="009E0641" w:rsidP="009E0641">
      <w:pPr>
        <w:pStyle w:val="Underrubrik"/>
        <w:rPr>
          <w:lang w:val="sv-SE"/>
        </w:rPr>
      </w:pPr>
      <w:r w:rsidRPr="00D370EB">
        <w:rPr>
          <w:lang w:val="sv-SE"/>
        </w:rPr>
        <w:t>Mittuniversitetet</w:t>
      </w:r>
    </w:p>
    <w:p w14:paraId="49E1C992" w14:textId="77777777" w:rsidR="009E0641" w:rsidRPr="00D370EB" w:rsidRDefault="009E0641" w:rsidP="00EA7793">
      <w:pPr>
        <w:pStyle w:val="Rubrik2"/>
      </w:pPr>
      <w:r w:rsidRPr="00D370EB">
        <w:t xml:space="preserve">Bakgrund </w:t>
      </w:r>
    </w:p>
    <w:p w14:paraId="75FED5AE" w14:textId="77777777" w:rsidR="009E0641" w:rsidRPr="00EA1C4A" w:rsidRDefault="009E0641" w:rsidP="009E0641">
      <w:pPr>
        <w:pStyle w:val="BrdtextutanindragparagraphtextNoindentation"/>
        <w:rPr>
          <w:lang w:val="sv-SE"/>
        </w:rPr>
      </w:pPr>
      <w:r w:rsidRPr="00EA1C4A">
        <w:rPr>
          <w:lang w:val="sv-SE"/>
        </w:rPr>
        <w:t xml:space="preserve">Begrepp som arbetsförmåga och anställningsbarhet är vanligt förekommande i relation till arbetslinjens betoning av människors skyldigheter att arbeta. En sådan utgångspunkt lägger fokus på individens anpassningsförmåga i ett flexibelt och föränderligt arbetsliv (tex Jakobsson och </w:t>
      </w:r>
      <w:proofErr w:type="spellStart"/>
      <w:r w:rsidRPr="00EA1C4A">
        <w:rPr>
          <w:lang w:val="sv-SE"/>
        </w:rPr>
        <w:t>Seing</w:t>
      </w:r>
      <w:proofErr w:type="spellEnd"/>
      <w:r w:rsidRPr="00EA1C4A">
        <w:rPr>
          <w:lang w:val="sv-SE"/>
        </w:rPr>
        <w:t>, 2013, Nord, 2019). Alla människor – i synnerhet särskilt utsatta grupper som anses stå långt från arbetsmarknaden – har dock inte samma möjligheter att uppfylla dessa förväntningar och krav. De anses inte vara anställningsbara. Skärpta kvalificeringskrav till ersättningssystem och begränsade ersättningsperioder gör att alltfler hamnar utanför såväl arbetsmarknad som välfärdssystem. Som ett resultat av vad som kommit att kallas en ”aktiveringsomsvängning” i arbetsmarknadspolitiken har arbetslösas mest grundläggande försörjning, ekonomiskt bistånd, villkorats ofta med krav på deltagande i kommunal arbetsmarknadspolitik (</w:t>
      </w:r>
      <w:proofErr w:type="spellStart"/>
      <w:r w:rsidRPr="00EA1C4A">
        <w:rPr>
          <w:lang w:val="sv-SE"/>
        </w:rPr>
        <w:t>Ulmestig</w:t>
      </w:r>
      <w:proofErr w:type="spellEnd"/>
      <w:r w:rsidRPr="00EA1C4A">
        <w:rPr>
          <w:lang w:val="sv-SE"/>
        </w:rPr>
        <w:t xml:space="preserve">, 2020), vilket inneburit att arbetslivsinriktad rehabilitering med särskilt fokus på ”aktiva åtgärder” fått ökad prioritet.  Behovet är stort, men det är oklart om och hur sådan styrning påverkar verksamheter riktade till de individer som i systemen bedöms befinna sig långt ifrån arbetsmarknaden med särskild problematik d.v.s. att individerna når egen försörjning och etableras på arbetsmarknaden (Thorén 2012; Engdahl och Forslund 2015; </w:t>
      </w:r>
      <w:proofErr w:type="spellStart"/>
      <w:r w:rsidRPr="00EA1C4A">
        <w:rPr>
          <w:lang w:val="sv-SE"/>
        </w:rPr>
        <w:t>Panican</w:t>
      </w:r>
      <w:proofErr w:type="spellEnd"/>
      <w:r w:rsidRPr="00EA1C4A">
        <w:rPr>
          <w:lang w:val="sv-SE"/>
        </w:rPr>
        <w:t xml:space="preserve"> och </w:t>
      </w:r>
      <w:proofErr w:type="spellStart"/>
      <w:r w:rsidRPr="00EA1C4A">
        <w:rPr>
          <w:lang w:val="sv-SE"/>
        </w:rPr>
        <w:t>Ulmestig</w:t>
      </w:r>
      <w:proofErr w:type="spellEnd"/>
      <w:r w:rsidRPr="00EA1C4A">
        <w:rPr>
          <w:lang w:val="sv-SE"/>
        </w:rPr>
        <w:t xml:space="preserve"> 2017).</w:t>
      </w:r>
    </w:p>
    <w:p w14:paraId="4C5866C7" w14:textId="77777777" w:rsidR="009E0641" w:rsidRPr="00D370EB" w:rsidRDefault="009E0641" w:rsidP="00EA7793">
      <w:pPr>
        <w:pStyle w:val="Rubrik2"/>
      </w:pPr>
      <w:r w:rsidRPr="00D370EB">
        <w:t>Syfte</w:t>
      </w:r>
    </w:p>
    <w:p w14:paraId="766BAFCA" w14:textId="77777777" w:rsidR="009E0641" w:rsidRPr="00EA1C4A" w:rsidRDefault="009E0641" w:rsidP="009E0641">
      <w:pPr>
        <w:pStyle w:val="BrdtextutanindragparagraphtextNoindentation"/>
        <w:rPr>
          <w:lang w:val="sv-SE"/>
        </w:rPr>
      </w:pPr>
      <w:bookmarkStart w:id="8" w:name="_Hlk65610047"/>
      <w:r w:rsidRPr="00EA1C4A">
        <w:rPr>
          <w:lang w:val="sv-SE"/>
        </w:rPr>
        <w:t xml:space="preserve">Studien är metodologiskt och teoretiskt inspirerad av </w:t>
      </w:r>
      <w:r w:rsidRPr="00EA1C4A">
        <w:rPr>
          <w:i/>
          <w:lang w:val="sv-SE"/>
        </w:rPr>
        <w:t>Institutionell etnografi</w:t>
      </w:r>
      <w:r w:rsidRPr="00EA1C4A">
        <w:rPr>
          <w:lang w:val="sv-SE"/>
        </w:rPr>
        <w:t xml:space="preserve"> (Smith 2005, 2006), och syftar till att undersöka hur materialiseringen av den nya aktiveringspolitikens definitioner av arbete och arbetsförmåga i utvärderingssystem påverkar deltagare och personal i arbetslivsinriktade rehabiliteringsåtgärder. </w:t>
      </w:r>
    </w:p>
    <w:bookmarkEnd w:id="8"/>
    <w:p w14:paraId="1C43CDDF" w14:textId="77777777" w:rsidR="009E0641" w:rsidRPr="00D370EB" w:rsidRDefault="009E0641" w:rsidP="00EA7793">
      <w:pPr>
        <w:pStyle w:val="Rubrik2"/>
      </w:pPr>
      <w:r w:rsidRPr="00D370EB">
        <w:t>Metod</w:t>
      </w:r>
    </w:p>
    <w:p w14:paraId="703DB6A8" w14:textId="77777777" w:rsidR="009E0641" w:rsidRPr="00EA1C4A" w:rsidRDefault="009E0641" w:rsidP="009E0641">
      <w:pPr>
        <w:pStyle w:val="BrdtextutanindragparagraphtextNoindentation"/>
        <w:rPr>
          <w:lang w:val="sv-SE"/>
        </w:rPr>
      </w:pPr>
      <w:r w:rsidRPr="00EA1C4A">
        <w:rPr>
          <w:lang w:val="sv-SE"/>
        </w:rPr>
        <w:t xml:space="preserve">Studien bygger på två olika material; fokusgruppsintervjuer med AME-personal samt en kritisk analys av utvärderingssystemet </w:t>
      </w:r>
      <w:proofErr w:type="spellStart"/>
      <w:r w:rsidRPr="00EA1C4A">
        <w:rPr>
          <w:lang w:val="sv-SE"/>
        </w:rPr>
        <w:t>Kolada</w:t>
      </w:r>
      <w:proofErr w:type="spellEnd"/>
      <w:r w:rsidRPr="00EA1C4A">
        <w:rPr>
          <w:lang w:val="sv-SE"/>
        </w:rPr>
        <w:t xml:space="preserve">. Med utgångspunkt i institutionell etnografi, jämför studien hur AME-personal beskriver sitt vardagliga arbete med de normativa inskriptioner av arbete och arbetsförmåga som utvärderingen i </w:t>
      </w:r>
      <w:proofErr w:type="spellStart"/>
      <w:r w:rsidRPr="00EA1C4A">
        <w:rPr>
          <w:lang w:val="sv-SE"/>
        </w:rPr>
        <w:t>Kolada</w:t>
      </w:r>
      <w:proofErr w:type="spellEnd"/>
      <w:r w:rsidRPr="00EA1C4A">
        <w:rPr>
          <w:lang w:val="sv-SE"/>
        </w:rPr>
        <w:t xml:space="preserve"> vilar på.</w:t>
      </w:r>
    </w:p>
    <w:p w14:paraId="0A953249" w14:textId="77777777" w:rsidR="009E0641" w:rsidRPr="00D370EB" w:rsidRDefault="009E0641" w:rsidP="00EA7793">
      <w:pPr>
        <w:pStyle w:val="Rubrik2"/>
      </w:pPr>
      <w:r w:rsidRPr="00D370EB">
        <w:t>Resultat</w:t>
      </w:r>
    </w:p>
    <w:p w14:paraId="18B6D9B0" w14:textId="77777777" w:rsidR="009E0641" w:rsidRDefault="009E0641" w:rsidP="009E0641">
      <w:r>
        <w:t xml:space="preserve">Insatserna inom AME syftar till att stödja deltagarna till egen försörjning. Personalen framhåller i intervjuerna att de individer som deltar i AME insatserna är sårbara såväl ekonomiskt som socialt ofta med svaga sociala nätverk och </w:t>
      </w:r>
      <w:r w:rsidRPr="00E45583">
        <w:t>psykisk ohälsa</w:t>
      </w:r>
      <w:r>
        <w:t xml:space="preserve"> och stödbehovet är stort.  F</w:t>
      </w:r>
      <w:r w:rsidRPr="000D6CA5">
        <w:t xml:space="preserve">ör att få </w:t>
      </w:r>
      <w:r>
        <w:t xml:space="preserve">ett hållbart </w:t>
      </w:r>
      <w:r w:rsidRPr="000D6CA5">
        <w:t>fotfäste på arbetsmarknaden över tid</w:t>
      </w:r>
      <w:r>
        <w:t xml:space="preserve"> krävs en omfattande </w:t>
      </w:r>
      <w:r w:rsidRPr="00E45583">
        <w:lastRenderedPageBreak/>
        <w:t>förändringsprocess</w:t>
      </w:r>
      <w:r>
        <w:t xml:space="preserve"> för dessa individer.</w:t>
      </w:r>
      <w:r w:rsidRPr="0094074F">
        <w:t xml:space="preserve"> </w:t>
      </w:r>
      <w:r w:rsidRPr="00E45583">
        <w:t>Detta innebär att många av insatser</w:t>
      </w:r>
      <w:r>
        <w:t>na</w:t>
      </w:r>
      <w:r w:rsidRPr="0094074F">
        <w:t xml:space="preserve"> </w:t>
      </w:r>
      <w:r w:rsidRPr="00E45583">
        <w:t>inte enbart rikta</w:t>
      </w:r>
      <w:r>
        <w:t>s</w:t>
      </w:r>
      <w:r w:rsidRPr="00E45583">
        <w:t xml:space="preserve"> mot arbete, utan </w:t>
      </w:r>
      <w:r>
        <w:t xml:space="preserve">handlar </w:t>
      </w:r>
      <w:r w:rsidRPr="00E45583">
        <w:t>om att ge psykosocialt inriktat stöd.</w:t>
      </w:r>
      <w:r w:rsidRPr="00643E91">
        <w:rPr>
          <w:rFonts w:ascii="Calibri" w:hAnsi="Calibri"/>
          <w:sz w:val="20"/>
          <w:szCs w:val="20"/>
        </w:rPr>
        <w:t xml:space="preserve"> </w:t>
      </w:r>
      <w:r>
        <w:t xml:space="preserve">Sådana sociala insatser osynliggörs i utvärderingssystemet. I utvärderingssystemet redovisas antal personer i </w:t>
      </w:r>
      <w:r w:rsidRPr="00E45583">
        <w:t>AME-programmet</w:t>
      </w:r>
      <w:r>
        <w:t xml:space="preserve"> och hur stor andel som</w:t>
      </w:r>
      <w:r w:rsidRPr="00643E91">
        <w:t xml:space="preserve"> går vidare till arbete, utbildning eller ”överförs till andra myndigheter” efter </w:t>
      </w:r>
      <w:r>
        <w:t xml:space="preserve">en viss tid.  De framsteg som sker på vägen för dem som befinner sig längre tid i verksamheten går inte att rapportera. Likaså redovisas personalens arbetstid utifrån kartläggning av individers arbetsförmåga samt stöd med arbetsträning. Det arbete personalen lägger ned på psykosociala insatser liksom att bygga arbetsallianser rapporteras inte. Vår granskning visar således att den implicita aktiveringspolitik som systemet vilar på osynliggör både personalens arbete och metoder samt deltagarnas framsteg avseende arbetsförmåga och välmående som kan leda till ett närmande av arbetsmarknaden. </w:t>
      </w:r>
    </w:p>
    <w:p w14:paraId="39C9ED22" w14:textId="77777777" w:rsidR="009E0641" w:rsidRDefault="009E0641" w:rsidP="009E0641"/>
    <w:p w14:paraId="129B1409" w14:textId="77777777" w:rsidR="009E0641" w:rsidRPr="00EA1C4A" w:rsidRDefault="009E0641" w:rsidP="009E0641">
      <w:pPr>
        <w:pStyle w:val="BrdtextutanindragparagraphtextNoindentation"/>
        <w:rPr>
          <w:lang w:val="sv-SE"/>
        </w:rPr>
      </w:pPr>
      <w:r w:rsidRPr="00EA1C4A">
        <w:rPr>
          <w:lang w:val="sv-SE"/>
        </w:rPr>
        <w:t xml:space="preserve">Kontaktinformation: </w:t>
      </w:r>
      <w:hyperlink r:id="rId42" w:history="1">
        <w:r w:rsidRPr="00EA1C4A">
          <w:rPr>
            <w:rStyle w:val="Hyperlnk"/>
            <w:lang w:val="sv-SE"/>
          </w:rPr>
          <w:t>katarina.giritli-nygren@miun.se</w:t>
        </w:r>
      </w:hyperlink>
    </w:p>
    <w:p w14:paraId="0BD75273" w14:textId="1FA201BA" w:rsidR="009E0641" w:rsidRDefault="009E0641">
      <w:r>
        <w:br w:type="page"/>
      </w:r>
    </w:p>
    <w:p w14:paraId="39A19573" w14:textId="77777777" w:rsidR="00670170" w:rsidRPr="00D21775" w:rsidRDefault="00670170" w:rsidP="00670170">
      <w:pPr>
        <w:pStyle w:val="RubrikTitelsida"/>
      </w:pPr>
      <w:r>
        <w:lastRenderedPageBreak/>
        <w:t>Att hantera tiden smart. Samtida satsningar på ökat heltidsarbete i välfärdssektorn</w:t>
      </w:r>
    </w:p>
    <w:p w14:paraId="06EF3CBA" w14:textId="77777777" w:rsidR="00670170" w:rsidRPr="0078130D" w:rsidRDefault="00670170" w:rsidP="00670170">
      <w:pPr>
        <w:pStyle w:val="Underrubrik"/>
        <w:spacing w:before="480"/>
        <w:rPr>
          <w:i w:val="0"/>
          <w:lang w:val="sv-SE"/>
        </w:rPr>
      </w:pPr>
      <w:r>
        <w:rPr>
          <w:i w:val="0"/>
          <w:lang w:val="sv-SE"/>
        </w:rPr>
        <w:t>Louise Grip</w:t>
      </w:r>
      <w:r w:rsidRPr="0078130D">
        <w:rPr>
          <w:i w:val="0"/>
          <w:vertAlign w:val="superscript"/>
          <w:lang w:val="sv-SE"/>
        </w:rPr>
        <w:t>1</w:t>
      </w:r>
      <w:r>
        <w:rPr>
          <w:i w:val="0"/>
          <w:lang w:val="sv-SE"/>
        </w:rPr>
        <w:t xml:space="preserve">, </w:t>
      </w:r>
    </w:p>
    <w:p w14:paraId="22F96292" w14:textId="25290ED8" w:rsidR="00670170" w:rsidRDefault="00670170" w:rsidP="00670170">
      <w:pPr>
        <w:pStyle w:val="Underrubrik"/>
        <w:rPr>
          <w:lang w:val="sv-SE"/>
        </w:rPr>
      </w:pPr>
      <w:r>
        <w:rPr>
          <w:vertAlign w:val="superscript"/>
          <w:lang w:val="sv-SE"/>
        </w:rPr>
        <w:t>1</w:t>
      </w:r>
      <w:r>
        <w:rPr>
          <w:lang w:val="sv-SE"/>
        </w:rPr>
        <w:t>Umeå centrum för genusstudier, Umeå universitet</w:t>
      </w:r>
    </w:p>
    <w:p w14:paraId="332B38E1" w14:textId="1C31E35C" w:rsidR="00C2394C" w:rsidRDefault="00C2394C" w:rsidP="00670170">
      <w:pPr>
        <w:pStyle w:val="Underrubrik"/>
        <w:rPr>
          <w:lang w:val="sv-SE"/>
        </w:rPr>
      </w:pPr>
    </w:p>
    <w:p w14:paraId="40EC0F2C" w14:textId="77777777" w:rsidR="00C2394C" w:rsidRPr="0078130D" w:rsidRDefault="00C2394C" w:rsidP="00670170">
      <w:pPr>
        <w:pStyle w:val="Underrubrik"/>
        <w:rPr>
          <w:lang w:val="sv-SE"/>
        </w:rPr>
      </w:pPr>
    </w:p>
    <w:p w14:paraId="54473AF4" w14:textId="77777777" w:rsidR="00670170" w:rsidRDefault="00670170" w:rsidP="00EA7793">
      <w:pPr>
        <w:pStyle w:val="Rubrik2"/>
      </w:pPr>
      <w:r w:rsidRPr="001E7E53">
        <w:t xml:space="preserve">Bakgrund </w:t>
      </w:r>
    </w:p>
    <w:p w14:paraId="4BAD7A28" w14:textId="77777777" w:rsidR="00670170" w:rsidRPr="00241E99" w:rsidRDefault="00670170" w:rsidP="0031008A">
      <w:pPr>
        <w:pStyle w:val="BrdtextutanindragparagraphtextNoindentation"/>
        <w:rPr>
          <w:snapToGrid w:val="0"/>
          <w:lang w:val="sv-SE"/>
        </w:rPr>
      </w:pPr>
      <w:r w:rsidRPr="00241E99">
        <w:rPr>
          <w:snapToGrid w:val="0"/>
          <w:lang w:val="sv-SE"/>
        </w:rPr>
        <w:t xml:space="preserve">Deltidsarbete har länge varit vanligare inom den kvinnodominerade äldreomsorgen än på övriga arbetsmarknaden, ett förhållande som föranlett flera satsningar under de senaste decennierna. I ett samarbetsprojekt mellan Kommunal och SKR ägnas denna arbetstidsfråga sedan 2017 förnyat fokus. Ambitionen är att göra ”heltid till norm” i hela välfärdssektorn, ett arbete som bland annat motiveras med argument kopplat till kompetensförsörjning och jämställdhet. Kvinnor ska få samma rätt till ekonomisk försörjning som män och välfärdssektorn ska klara att bemanna sina verksamheter även i framtiden. Här beskrivs de deltidsanställda medarbetarna som en nyckelresurs. Återkommande i argumentationen är en beräkning som gör gällande att om alla deltidsanställda i välfärden skulle arbeta bara </w:t>
      </w:r>
      <w:r w:rsidRPr="00241E99">
        <w:rPr>
          <w:i/>
          <w:snapToGrid w:val="0"/>
          <w:lang w:val="sv-SE"/>
        </w:rPr>
        <w:t>en</w:t>
      </w:r>
      <w:r w:rsidRPr="00241E99">
        <w:rPr>
          <w:snapToGrid w:val="0"/>
          <w:lang w:val="sv-SE"/>
        </w:rPr>
        <w:t xml:space="preserve"> timme mer i veckan skulle det motsvara nästan 6 000 heltidsanställda. I retoriken räknas således varje extra timme. Men vilka potentiella förändringar följer när de anställda i vård- och omsorgssektorn ska öka sin arbetstid? Vilka kopplingar görs mellan tid och arbetets organisering och vad får det för tänkbara konsekvenser för arbetsvillkoren?</w:t>
      </w:r>
      <w:r w:rsidRPr="00241E99">
        <w:rPr>
          <w:lang w:val="sv-SE"/>
        </w:rPr>
        <w:t xml:space="preserve"> </w:t>
      </w:r>
    </w:p>
    <w:p w14:paraId="5934305D" w14:textId="77777777" w:rsidR="00670170" w:rsidRPr="006168C6" w:rsidRDefault="00670170" w:rsidP="00EA7793">
      <w:pPr>
        <w:pStyle w:val="Rubrik2"/>
      </w:pPr>
      <w:r w:rsidRPr="006168C6">
        <w:t>Syfte</w:t>
      </w:r>
    </w:p>
    <w:p w14:paraId="423045D6" w14:textId="77777777" w:rsidR="00670170" w:rsidRPr="00241E99" w:rsidRDefault="00670170" w:rsidP="0031008A">
      <w:pPr>
        <w:pStyle w:val="BrdtextutanindragparagraphtextNoindentation"/>
        <w:rPr>
          <w:snapToGrid w:val="0"/>
          <w:lang w:val="sv-SE"/>
        </w:rPr>
      </w:pPr>
      <w:r w:rsidRPr="00241E99">
        <w:rPr>
          <w:snapToGrid w:val="0"/>
          <w:lang w:val="sv-SE"/>
        </w:rPr>
        <w:t xml:space="preserve">I denna presentation undersöker jag hur </w:t>
      </w:r>
      <w:r w:rsidRPr="00241E99">
        <w:rPr>
          <w:i/>
          <w:snapToGrid w:val="0"/>
          <w:lang w:val="sv-SE"/>
        </w:rPr>
        <w:t>tid</w:t>
      </w:r>
      <w:r w:rsidRPr="00241E99">
        <w:rPr>
          <w:snapToGrid w:val="0"/>
          <w:lang w:val="sv-SE"/>
        </w:rPr>
        <w:t xml:space="preserve"> artikuleras i relation till (om)organiseringen av arbetet i äldreomsorgen, med anledning av satsningar på ökat heltidsarbete. Syftet är att spåra de mer konkreta och verksamhetsnära förändringar som föreslås kopplat till tiden och dess organisering. Vilken förståelse av tid dominerar i ansträngningarna för att öka arbetstiden i kommuner och regioner? Hur påverkar det vad som ses som ”problemet”, respektive vilka omorganiseringar som ses som lämpliga lösningar? Hur skiljer sig artikuleringarna kring arbetstiden åt mellan representanter på olika nivåer?</w:t>
      </w:r>
    </w:p>
    <w:p w14:paraId="50F40BB7" w14:textId="77777777" w:rsidR="00670170" w:rsidRPr="006168C6" w:rsidRDefault="00670170" w:rsidP="00EA7793">
      <w:pPr>
        <w:pStyle w:val="Rubrik2"/>
      </w:pPr>
      <w:r w:rsidRPr="006168C6">
        <w:t>Metod</w:t>
      </w:r>
    </w:p>
    <w:p w14:paraId="3D7257AD" w14:textId="77777777" w:rsidR="00670170" w:rsidRPr="00241E99" w:rsidRDefault="00670170" w:rsidP="0031008A">
      <w:pPr>
        <w:pStyle w:val="BrdtextutanindragparagraphtextNoindentation"/>
        <w:rPr>
          <w:snapToGrid w:val="0"/>
          <w:lang w:val="sv-SE"/>
        </w:rPr>
      </w:pPr>
      <w:r w:rsidRPr="00241E99">
        <w:rPr>
          <w:snapToGrid w:val="0"/>
          <w:lang w:val="sv-SE"/>
        </w:rPr>
        <w:t>Denna presentation bygger på en analys av observations-, intervju- och informationsmaterial och är en del av ett pågående avhandlingsprojekt med etnografisk och diskursteoretisk ansats. Fältanteckningar från konferenser som syftar till att stötta kommuner och regioner i deras ambition att öka heltidsarbetet, liksom ett urval av informationsmaterial, vävs i analysen samman med resonemang från intervjuer med både tjänstepersoner och medarbetare.</w:t>
      </w:r>
    </w:p>
    <w:p w14:paraId="669A6CC6" w14:textId="77777777" w:rsidR="00670170" w:rsidRPr="006168C6" w:rsidRDefault="00670170" w:rsidP="00EA7793">
      <w:pPr>
        <w:pStyle w:val="Rubrik2"/>
      </w:pPr>
      <w:r w:rsidRPr="006168C6">
        <w:t>Resultat</w:t>
      </w:r>
    </w:p>
    <w:p w14:paraId="4D4BDB78" w14:textId="77777777" w:rsidR="00670170" w:rsidRPr="00241E99" w:rsidRDefault="00670170" w:rsidP="0031008A">
      <w:pPr>
        <w:pStyle w:val="BrdtextutanindragparagraphtextNoindentation"/>
        <w:rPr>
          <w:snapToGrid w:val="0"/>
          <w:lang w:val="sv-SE"/>
        </w:rPr>
      </w:pPr>
      <w:proofErr w:type="spellStart"/>
      <w:r w:rsidRPr="00241E99">
        <w:rPr>
          <w:i/>
          <w:snapToGrid w:val="0"/>
          <w:lang w:val="sv-SE"/>
        </w:rPr>
        <w:t>Work</w:t>
      </w:r>
      <w:proofErr w:type="spellEnd"/>
      <w:r w:rsidRPr="00241E99">
        <w:rPr>
          <w:i/>
          <w:snapToGrid w:val="0"/>
          <w:lang w:val="sv-SE"/>
        </w:rPr>
        <w:t>-in-progress</w:t>
      </w:r>
      <w:r w:rsidRPr="00241E99">
        <w:rPr>
          <w:snapToGrid w:val="0"/>
          <w:lang w:val="sv-SE"/>
        </w:rPr>
        <w:t xml:space="preserve">. Resultatdiskussionen kretsar bland annat kring de problem och möjligheter som enligt representanterna för heltidssatsningarna uppstår när fler arbetar heltid på enskilda arbetsplatser. Att hantera de extra timmarna ”smart” tycks centralt för en lyckad övergång från en ”deltidsorganisation”, till en ”heltidsorganisation”. Ambitionen att hantera risken för överbemanning (och därmed ökade kostnader), innebär flera potentiella omförhandlingar, </w:t>
      </w:r>
      <w:r w:rsidRPr="00241E99">
        <w:rPr>
          <w:snapToGrid w:val="0"/>
          <w:lang w:val="sv-SE"/>
        </w:rPr>
        <w:lastRenderedPageBreak/>
        <w:t>bland annat kopplat till när och var arbetet ska utföras. I presentationen lyfter jag några tentativa slutsatser kring konsekvenser av det som artikuleras som en ”smart” hantering av den extra tiden, bland annat kopplat till ökade krav på flexibel arbetskraft och en risk för ökad detaljstyrning. I särskilt fokus står omorganiseringens konsekvenser för den specifika typ av arbete som utförs i äldreomsorgen.</w:t>
      </w:r>
    </w:p>
    <w:p w14:paraId="722F67E0" w14:textId="77777777" w:rsidR="00670170" w:rsidRPr="006168C6" w:rsidRDefault="00670170" w:rsidP="00670170">
      <w:pPr>
        <w:pStyle w:val="BrdtextutanindragparagraphtextNoindentation"/>
        <w:rPr>
          <w:lang w:val="sv-SE"/>
        </w:rPr>
      </w:pPr>
    </w:p>
    <w:p w14:paraId="1FB1020D" w14:textId="77777777" w:rsidR="00670170" w:rsidRPr="00D73176" w:rsidRDefault="00670170" w:rsidP="00670170">
      <w:pPr>
        <w:pStyle w:val="BrdtextutanindragparagraphtextNoindentation"/>
        <w:rPr>
          <w:lang w:val="sv-SE"/>
        </w:rPr>
      </w:pPr>
      <w:r w:rsidRPr="00D73176">
        <w:rPr>
          <w:b/>
          <w:lang w:val="sv-SE"/>
        </w:rPr>
        <w:t>Kontaktinformation:</w:t>
      </w:r>
      <w:r w:rsidRPr="00D73176">
        <w:rPr>
          <w:lang w:val="sv-SE"/>
        </w:rPr>
        <w:t xml:space="preserve"> </w:t>
      </w:r>
      <w:r>
        <w:rPr>
          <w:lang w:val="sv-SE"/>
        </w:rPr>
        <w:t>louise.grip@umu.se</w:t>
      </w:r>
    </w:p>
    <w:p w14:paraId="23B6DF4F" w14:textId="64A861FF" w:rsidR="00670170" w:rsidRDefault="00670170">
      <w:r>
        <w:br w:type="page"/>
      </w:r>
    </w:p>
    <w:p w14:paraId="3F10E832" w14:textId="77777777" w:rsidR="00670170" w:rsidRPr="00D25649" w:rsidRDefault="00670170" w:rsidP="00670170">
      <w:pPr>
        <w:pStyle w:val="RubrikTitelsida"/>
        <w:rPr>
          <w:rFonts w:eastAsia="Georgia" w:cs="Georgia"/>
        </w:rPr>
      </w:pPr>
      <w:r w:rsidRPr="6A297069">
        <w:rPr>
          <w:rFonts w:eastAsia="Georgia" w:cs="Georgia"/>
        </w:rPr>
        <w:lastRenderedPageBreak/>
        <w:t xml:space="preserve">Titel: (O)synligt, </w:t>
      </w:r>
      <w:proofErr w:type="spellStart"/>
      <w:r w:rsidRPr="6A297069">
        <w:rPr>
          <w:rFonts w:eastAsia="Georgia" w:cs="Georgia"/>
        </w:rPr>
        <w:t>könat</w:t>
      </w:r>
      <w:proofErr w:type="spellEnd"/>
      <w:r w:rsidRPr="6A297069">
        <w:rPr>
          <w:rFonts w:eastAsia="Georgia" w:cs="Georgia"/>
        </w:rPr>
        <w:t xml:space="preserve"> och hårt arbete för geovetare</w:t>
      </w:r>
    </w:p>
    <w:p w14:paraId="06A892AB" w14:textId="77777777" w:rsidR="00670170" w:rsidRPr="00226717" w:rsidRDefault="00670170" w:rsidP="00670170">
      <w:pPr>
        <w:pStyle w:val="Underrubrik"/>
        <w:rPr>
          <w:lang w:val="sv-SE"/>
        </w:rPr>
      </w:pPr>
      <w:r w:rsidRPr="00226717">
        <w:rPr>
          <w:lang w:val="sv-SE"/>
        </w:rPr>
        <w:t>Samuel Heimann</w:t>
      </w:r>
      <w:r w:rsidRPr="00226717">
        <w:rPr>
          <w:vertAlign w:val="superscript"/>
          <w:lang w:val="sv-SE"/>
        </w:rPr>
        <w:t>1</w:t>
      </w:r>
      <w:r w:rsidRPr="00226717">
        <w:rPr>
          <w:lang w:val="sv-SE"/>
        </w:rPr>
        <w:t>, Kristina Johansson</w:t>
      </w:r>
      <w:r w:rsidRPr="00226717">
        <w:rPr>
          <w:vertAlign w:val="superscript"/>
          <w:lang w:val="sv-SE"/>
        </w:rPr>
        <w:t>2</w:t>
      </w:r>
      <w:r w:rsidRPr="00226717">
        <w:rPr>
          <w:lang w:val="sv-SE"/>
        </w:rPr>
        <w:t xml:space="preserve"> </w:t>
      </w:r>
    </w:p>
    <w:p w14:paraId="0C0F6F0F" w14:textId="77777777" w:rsidR="00670170" w:rsidRPr="00226717" w:rsidRDefault="00670170" w:rsidP="00670170">
      <w:pPr>
        <w:pStyle w:val="Underrubrik"/>
        <w:rPr>
          <w:lang w:val="sv-SE"/>
        </w:rPr>
      </w:pPr>
      <w:r w:rsidRPr="00226717">
        <w:rPr>
          <w:vertAlign w:val="superscript"/>
          <w:lang w:val="sv-SE"/>
        </w:rPr>
        <w:t>1</w:t>
      </w:r>
      <w:r w:rsidRPr="00226717">
        <w:rPr>
          <w:lang w:val="sv-SE"/>
        </w:rPr>
        <w:t xml:space="preserve">Luleå tekniska universitet, </w:t>
      </w:r>
      <w:r w:rsidRPr="00226717">
        <w:rPr>
          <w:vertAlign w:val="superscript"/>
          <w:lang w:val="sv-SE"/>
        </w:rPr>
        <w:t>2</w:t>
      </w:r>
      <w:r w:rsidRPr="00226717">
        <w:rPr>
          <w:lang w:val="sv-SE"/>
        </w:rPr>
        <w:t xml:space="preserve">Luleå tekniska universitet </w:t>
      </w:r>
    </w:p>
    <w:p w14:paraId="47244A1F" w14:textId="77777777" w:rsidR="00670170" w:rsidRPr="00226717" w:rsidRDefault="00670170" w:rsidP="00670170">
      <w:pPr>
        <w:pStyle w:val="Underrubrik"/>
        <w:rPr>
          <w:lang w:val="sv-SE"/>
        </w:rPr>
      </w:pPr>
    </w:p>
    <w:p w14:paraId="563C5F87" w14:textId="77777777" w:rsidR="00670170" w:rsidRPr="00226717" w:rsidRDefault="00670170" w:rsidP="00EA7793">
      <w:pPr>
        <w:pStyle w:val="Rubrik2"/>
      </w:pPr>
      <w:r w:rsidRPr="00226717">
        <w:t xml:space="preserve">Bakgrund </w:t>
      </w:r>
    </w:p>
    <w:p w14:paraId="652996D5" w14:textId="77777777" w:rsidR="00670170" w:rsidRPr="00D25649" w:rsidRDefault="00670170" w:rsidP="00670170">
      <w:pPr>
        <w:pStyle w:val="BrdtextutanindragparagraphtextNoindentation"/>
        <w:rPr>
          <w:lang w:val="sv-SE"/>
        </w:rPr>
      </w:pPr>
      <w:r w:rsidRPr="00226717">
        <w:rPr>
          <w:lang w:val="sv-SE"/>
        </w:rPr>
        <w:t xml:space="preserve">Presentationen utgår från författarnas erfarenheter i projektet ENGIE – ett europeiskt samverkansprojekt som syftar till att öka andelen flickor i geovetenskapliga utbildningar, finansierat av EIT </w:t>
      </w:r>
      <w:proofErr w:type="spellStart"/>
      <w:r w:rsidRPr="00226717">
        <w:rPr>
          <w:lang w:val="sv-SE"/>
        </w:rPr>
        <w:t>Raw</w:t>
      </w:r>
      <w:proofErr w:type="spellEnd"/>
      <w:r w:rsidRPr="00226717">
        <w:rPr>
          <w:lang w:val="sv-SE"/>
        </w:rPr>
        <w:t xml:space="preserve"> Materials (</w:t>
      </w:r>
      <w:hyperlink r:id="rId43" w:history="1">
        <w:r w:rsidRPr="00E30C9D">
          <w:rPr>
            <w:rStyle w:val="Hyperlnk"/>
            <w:lang w:val="sv-SE"/>
          </w:rPr>
          <w:t>https://www.engieproject.eu/</w:t>
        </w:r>
      </w:hyperlink>
      <w:r w:rsidRPr="00226717">
        <w:rPr>
          <w:lang w:val="sv-SE"/>
        </w:rPr>
        <w:t xml:space="preserve">). Som arbets- och genusvetare följer vi projektet och dess praktiska ansats i syfte att bedriva följeforskning, utvärdera metodik och bistå med </w:t>
      </w:r>
      <w:proofErr w:type="spellStart"/>
      <w:r w:rsidRPr="00226717">
        <w:rPr>
          <w:lang w:val="sv-SE"/>
        </w:rPr>
        <w:t>ffa</w:t>
      </w:r>
      <w:proofErr w:type="spellEnd"/>
      <w:r w:rsidRPr="00226717">
        <w:rPr>
          <w:lang w:val="sv-SE"/>
        </w:rPr>
        <w:t xml:space="preserve"> genusvetenskaplig kompetens. Vår presentation bygger på reflektioner kring observerade paradoxer i projektet. </w:t>
      </w:r>
      <w:r w:rsidRPr="00D25649">
        <w:rPr>
          <w:lang w:val="sv-SE"/>
        </w:rPr>
        <w:t>Paradoxerna ryms främst i att det är ”flickors” intresse för geovetenskap som ska väckas i projektet</w:t>
      </w:r>
      <w:r>
        <w:rPr>
          <w:lang w:val="sv-SE"/>
        </w:rPr>
        <w:t xml:space="preserve"> trots</w:t>
      </w:r>
      <w:r w:rsidRPr="00D25649">
        <w:rPr>
          <w:lang w:val="sv-SE"/>
        </w:rPr>
        <w:t xml:space="preserve"> att ”flickor” inte till antalet förefaller underrepresenterade i geovetenskapliga utbildningar (Johansson et.al. 2020)</w:t>
      </w:r>
      <w:r>
        <w:rPr>
          <w:lang w:val="sv-SE"/>
        </w:rPr>
        <w:t xml:space="preserve">. Därtill visar tidigare forskning att det snarare är geovetenskapliga arbetsplatser som är </w:t>
      </w:r>
      <w:proofErr w:type="spellStart"/>
      <w:r>
        <w:rPr>
          <w:lang w:val="sv-SE"/>
        </w:rPr>
        <w:t>ojämställda</w:t>
      </w:r>
      <w:proofErr w:type="spellEnd"/>
      <w:r>
        <w:rPr>
          <w:lang w:val="sv-SE"/>
        </w:rPr>
        <w:t xml:space="preserve"> och där kvinnor är underrepresenterade (Holmes et al. 2008, </w:t>
      </w:r>
      <w:proofErr w:type="spellStart"/>
      <w:r>
        <w:rPr>
          <w:lang w:val="sv-SE"/>
        </w:rPr>
        <w:t>Marín-Spiotta</w:t>
      </w:r>
      <w:proofErr w:type="spellEnd"/>
      <w:r>
        <w:rPr>
          <w:lang w:val="sv-SE"/>
        </w:rPr>
        <w:t xml:space="preserve"> et al. 2020, Popp et al. 2019).  </w:t>
      </w:r>
    </w:p>
    <w:p w14:paraId="078C4C96" w14:textId="77777777" w:rsidR="00670170" w:rsidRPr="00D25649" w:rsidRDefault="00670170" w:rsidP="00EA7793">
      <w:pPr>
        <w:pStyle w:val="Rubrik2"/>
      </w:pPr>
      <w:r w:rsidRPr="00D25649">
        <w:t>Syfte</w:t>
      </w:r>
    </w:p>
    <w:p w14:paraId="2C62DCDA" w14:textId="77777777" w:rsidR="00670170" w:rsidRPr="00D25649" w:rsidRDefault="00670170" w:rsidP="00670170">
      <w:pPr>
        <w:pStyle w:val="BrdtextutanindragparagraphtextNoindentation"/>
        <w:rPr>
          <w:lang w:val="sv-SE"/>
        </w:rPr>
      </w:pPr>
      <w:r w:rsidRPr="00D25649">
        <w:rPr>
          <w:lang w:val="sv-SE"/>
        </w:rPr>
        <w:t xml:space="preserve">Vårt syfte är att förstå bakgrunden till projektets paradoxer genom att studera hur kön görs i projektet (West &amp; Zimmerman 1987) och hur geovetenskapliga organisationer upprätthåller och reproducerar </w:t>
      </w:r>
      <w:proofErr w:type="spellStart"/>
      <w:r w:rsidRPr="00D25649">
        <w:rPr>
          <w:lang w:val="sv-SE"/>
        </w:rPr>
        <w:t>könade</w:t>
      </w:r>
      <w:proofErr w:type="spellEnd"/>
      <w:r w:rsidRPr="00D25649">
        <w:rPr>
          <w:lang w:val="sv-SE"/>
        </w:rPr>
        <w:t xml:space="preserve"> strukturer (</w:t>
      </w:r>
      <w:proofErr w:type="spellStart"/>
      <w:r w:rsidRPr="00D25649">
        <w:rPr>
          <w:lang w:val="sv-SE"/>
        </w:rPr>
        <w:t>Acker</w:t>
      </w:r>
      <w:proofErr w:type="spellEnd"/>
      <w:r w:rsidRPr="00D25649">
        <w:rPr>
          <w:lang w:val="sv-SE"/>
        </w:rPr>
        <w:t xml:space="preserve"> 1990).  </w:t>
      </w:r>
    </w:p>
    <w:p w14:paraId="67BF602C" w14:textId="77777777" w:rsidR="00670170" w:rsidRPr="00226717" w:rsidRDefault="00670170" w:rsidP="00EA7793">
      <w:pPr>
        <w:pStyle w:val="Rubrik2"/>
      </w:pPr>
      <w:r w:rsidRPr="00226717">
        <w:t>Metod</w:t>
      </w:r>
    </w:p>
    <w:p w14:paraId="33D9750A" w14:textId="77777777" w:rsidR="00670170" w:rsidRPr="00226717" w:rsidRDefault="00670170" w:rsidP="00670170">
      <w:pPr>
        <w:pStyle w:val="BrdtextutanindragparagraphtextNoindentation"/>
        <w:rPr>
          <w:lang w:val="sv-SE"/>
        </w:rPr>
      </w:pPr>
      <w:r w:rsidRPr="00226717">
        <w:rPr>
          <w:lang w:val="sv-SE"/>
        </w:rPr>
        <w:t xml:space="preserve">Studien vilar dels på en fritextbaserad enkätstudie (N:206) distribuerad till kvinnor i geovetenskapliga professioner via </w:t>
      </w:r>
      <w:proofErr w:type="spellStart"/>
      <w:r w:rsidRPr="00226717">
        <w:rPr>
          <w:lang w:val="sv-SE"/>
        </w:rPr>
        <w:t>European</w:t>
      </w:r>
      <w:proofErr w:type="spellEnd"/>
      <w:r w:rsidRPr="00226717">
        <w:rPr>
          <w:lang w:val="sv-SE"/>
        </w:rPr>
        <w:t xml:space="preserve"> Federation </w:t>
      </w:r>
      <w:proofErr w:type="spellStart"/>
      <w:r w:rsidRPr="00226717">
        <w:rPr>
          <w:lang w:val="sv-SE"/>
        </w:rPr>
        <w:t>of</w:t>
      </w:r>
      <w:proofErr w:type="spellEnd"/>
      <w:r w:rsidRPr="00226717">
        <w:rPr>
          <w:lang w:val="sv-SE"/>
        </w:rPr>
        <w:t xml:space="preserve"> </w:t>
      </w:r>
      <w:proofErr w:type="spellStart"/>
      <w:r w:rsidRPr="00226717">
        <w:rPr>
          <w:lang w:val="sv-SE"/>
        </w:rPr>
        <w:t>Geologists</w:t>
      </w:r>
      <w:proofErr w:type="spellEnd"/>
      <w:r w:rsidRPr="00226717">
        <w:rPr>
          <w:lang w:val="sv-SE"/>
        </w:rPr>
        <w:t xml:space="preserve"> och nationella medlemsföreningar, dels på deltagande observation vid ENGIE Senior </w:t>
      </w:r>
      <w:proofErr w:type="spellStart"/>
      <w:r w:rsidRPr="00226717">
        <w:rPr>
          <w:lang w:val="sv-SE"/>
        </w:rPr>
        <w:t>professionals</w:t>
      </w:r>
      <w:proofErr w:type="spellEnd"/>
      <w:r w:rsidRPr="00226717">
        <w:rPr>
          <w:lang w:val="sv-SE"/>
        </w:rPr>
        <w:t xml:space="preserve"> workshop, inkl. projektledning och </w:t>
      </w:r>
      <w:proofErr w:type="spellStart"/>
      <w:r w:rsidRPr="00226717">
        <w:rPr>
          <w:lang w:val="sv-SE"/>
        </w:rPr>
        <w:t>advisory</w:t>
      </w:r>
      <w:proofErr w:type="spellEnd"/>
      <w:r w:rsidRPr="00226717">
        <w:rPr>
          <w:lang w:val="sv-SE"/>
        </w:rPr>
        <w:t xml:space="preserve"> board. Enkäten undersöker förutsättningar för kvinnor i geovetenskapliga organisationer medan workshopen i första hand syftade till att diskutera och prioritera bland de problem som ENGIE-projektet vill lösa. </w:t>
      </w:r>
    </w:p>
    <w:p w14:paraId="386BE08B" w14:textId="77777777" w:rsidR="00670170" w:rsidRPr="00226717" w:rsidRDefault="00670170" w:rsidP="00EA7793">
      <w:pPr>
        <w:pStyle w:val="Rubrik2"/>
      </w:pPr>
      <w:r w:rsidRPr="00226717">
        <w:t>Resultat</w:t>
      </w:r>
    </w:p>
    <w:p w14:paraId="1D91FB28" w14:textId="77777777" w:rsidR="00670170" w:rsidRPr="00D25649" w:rsidRDefault="00670170" w:rsidP="00670170">
      <w:pPr>
        <w:pStyle w:val="BrdtextutanindragparagraphtextNoindentation"/>
        <w:rPr>
          <w:lang w:val="sv-SE"/>
        </w:rPr>
      </w:pPr>
      <w:r w:rsidRPr="00D25649">
        <w:rPr>
          <w:lang w:val="sv-SE"/>
        </w:rPr>
        <w:t xml:space="preserve">Våra resultat visar på att ENGIE-projektets förståelse av kvinnor som underrepresenterade i geovetenskapliga utbildningar har flera möjliga förklaringsgrunder, och att </w:t>
      </w:r>
      <w:r>
        <w:rPr>
          <w:lang w:val="sv-SE"/>
        </w:rPr>
        <w:t>förklaringarna kan härledas till geovetares arbete snarare än könsfördelning i geovetenskapliga utbildningar. Bland möjliga delförklaringar finns</w:t>
      </w:r>
      <w:r w:rsidRPr="00D25649">
        <w:rPr>
          <w:lang w:val="sv-SE"/>
        </w:rPr>
        <w:t xml:space="preserve"> </w:t>
      </w:r>
      <w:r w:rsidRPr="00D25649">
        <w:rPr>
          <w:rFonts w:cs="Calibri"/>
          <w:lang w:val="sv-SE"/>
        </w:rPr>
        <w:t>projektets underförstådda fokus på den mansdominerade geo-industrin och projektägarnas</w:t>
      </w:r>
      <w:r w:rsidRPr="00D25649">
        <w:rPr>
          <w:lang w:val="sv-SE"/>
        </w:rPr>
        <w:t xml:space="preserve"> erfarenheter av </w:t>
      </w:r>
      <w:r w:rsidRPr="00D25649">
        <w:rPr>
          <w:rFonts w:cs="Calibri"/>
          <w:lang w:val="sv-SE"/>
        </w:rPr>
        <w:t>att</w:t>
      </w:r>
      <w:r>
        <w:rPr>
          <w:rFonts w:cs="Calibri"/>
          <w:lang w:val="sv-SE"/>
        </w:rPr>
        <w:t xml:space="preserve"> </w:t>
      </w:r>
      <w:r w:rsidRPr="00D25649">
        <w:rPr>
          <w:rFonts w:cs="Calibri"/>
          <w:lang w:val="sv-SE"/>
        </w:rPr>
        <w:t>som kvinnor n</w:t>
      </w:r>
      <w:r>
        <w:rPr>
          <w:rFonts w:cs="Calibri"/>
          <w:lang w:val="sv-SE"/>
        </w:rPr>
        <w:t xml:space="preserve">avigera till </w:t>
      </w:r>
      <w:r w:rsidRPr="00D25649">
        <w:rPr>
          <w:rFonts w:cs="Calibri"/>
          <w:lang w:val="sv-SE"/>
        </w:rPr>
        <w:t xml:space="preserve">seniora positioner i mansdominerade organisationer. </w:t>
      </w:r>
      <w:r>
        <w:rPr>
          <w:rFonts w:cs="Calibri"/>
          <w:lang w:val="sv-SE"/>
        </w:rPr>
        <w:t>En huvudsaklig</w:t>
      </w:r>
      <w:r w:rsidRPr="00D25649">
        <w:rPr>
          <w:rFonts w:cs="Calibri"/>
          <w:lang w:val="sv-SE"/>
        </w:rPr>
        <w:t xml:space="preserve"> förklaring </w:t>
      </w:r>
      <w:r>
        <w:rPr>
          <w:rFonts w:cs="Calibri"/>
          <w:lang w:val="sv-SE"/>
        </w:rPr>
        <w:t xml:space="preserve">tror vi </w:t>
      </w:r>
      <w:r w:rsidRPr="00D25649">
        <w:rPr>
          <w:rFonts w:cs="Calibri"/>
          <w:lang w:val="sv-SE"/>
        </w:rPr>
        <w:t xml:space="preserve">ryms i projektets praktiska aktiviteter där </w:t>
      </w:r>
      <w:r w:rsidRPr="00D25649">
        <w:rPr>
          <w:lang w:val="sv-SE"/>
        </w:rPr>
        <w:t>kvinnor i geovetenskapliga professioner synliggörs för målgruppen ”flickor”. Från workshop</w:t>
      </w:r>
      <w:r>
        <w:rPr>
          <w:lang w:val="sv-SE"/>
        </w:rPr>
        <w:t>pens diskussion</w:t>
      </w:r>
      <w:r w:rsidRPr="00D25649">
        <w:rPr>
          <w:lang w:val="sv-SE"/>
        </w:rPr>
        <w:t xml:space="preserve"> framgår att aktiviteterna till del utgår från deltagarnas egna </w:t>
      </w:r>
      <w:r>
        <w:rPr>
          <w:lang w:val="sv-SE"/>
        </w:rPr>
        <w:t>arbetslivs</w:t>
      </w:r>
      <w:r w:rsidRPr="00D25649">
        <w:rPr>
          <w:lang w:val="sv-SE"/>
        </w:rPr>
        <w:t>erfarenheter av att bli osynliggjorda på grund av kön och att framgång</w:t>
      </w:r>
      <w:r>
        <w:rPr>
          <w:lang w:val="sv-SE"/>
        </w:rPr>
        <w:t xml:space="preserve"> för kvinnor</w:t>
      </w:r>
      <w:r w:rsidRPr="00D25649">
        <w:rPr>
          <w:lang w:val="sv-SE"/>
        </w:rPr>
        <w:t xml:space="preserve"> upplevs som beroende av</w:t>
      </w:r>
      <w:r>
        <w:rPr>
          <w:lang w:val="sv-SE"/>
        </w:rPr>
        <w:t xml:space="preserve"> </w:t>
      </w:r>
      <w:r w:rsidRPr="00D25649">
        <w:rPr>
          <w:lang w:val="sv-SE"/>
        </w:rPr>
        <w:t xml:space="preserve">”hårt arbete” och uthållighet. Upplevelser av osynliggörande </w:t>
      </w:r>
      <w:r>
        <w:rPr>
          <w:lang w:val="sv-SE"/>
        </w:rPr>
        <w:t xml:space="preserve">i arbetslivet </w:t>
      </w:r>
      <w:r w:rsidRPr="00D25649">
        <w:rPr>
          <w:lang w:val="sv-SE"/>
        </w:rPr>
        <w:t>beskrivs även i enkätstudien, där respondenter efterfrågar ”</w:t>
      </w:r>
      <w:proofErr w:type="spellStart"/>
      <w:r w:rsidRPr="00D25649">
        <w:rPr>
          <w:lang w:val="sv-SE"/>
        </w:rPr>
        <w:t>role</w:t>
      </w:r>
      <w:proofErr w:type="spellEnd"/>
      <w:r w:rsidRPr="00D25649">
        <w:rPr>
          <w:lang w:val="sv-SE"/>
        </w:rPr>
        <w:t xml:space="preserve"> </w:t>
      </w:r>
      <w:proofErr w:type="spellStart"/>
      <w:r w:rsidRPr="00D25649">
        <w:rPr>
          <w:lang w:val="sv-SE"/>
        </w:rPr>
        <w:t>models</w:t>
      </w:r>
      <w:proofErr w:type="spellEnd"/>
      <w:r w:rsidRPr="00D25649">
        <w:rPr>
          <w:lang w:val="sv-SE"/>
        </w:rPr>
        <w:t xml:space="preserve">” och synliggörande av kvinnors arbete och fler kvinnor i seniora positioner för att locka fler kvinnor </w:t>
      </w:r>
      <w:r w:rsidRPr="00D25649">
        <w:rPr>
          <w:lang w:val="sv-SE"/>
        </w:rPr>
        <w:lastRenderedPageBreak/>
        <w:t xml:space="preserve">till yrket. I enkätsvaren återfinns även temat ”hårt arbete” och skildringar av hur </w:t>
      </w:r>
      <w:r>
        <w:rPr>
          <w:lang w:val="sv-SE"/>
        </w:rPr>
        <w:t>kvinnors arbete värderas lägre än motsvarande arbete utfört av män.</w:t>
      </w:r>
    </w:p>
    <w:p w14:paraId="045CEC07" w14:textId="77777777" w:rsidR="00670170" w:rsidRPr="00D25649" w:rsidRDefault="00670170" w:rsidP="00670170">
      <w:pPr>
        <w:pStyle w:val="BrdtextutanindragparagraphtextNoindentation"/>
      </w:pPr>
      <w:r w:rsidRPr="00D25649">
        <w:rPr>
          <w:lang w:val="sv-SE"/>
        </w:rPr>
        <w:t xml:space="preserve">I vår presentation vill vi fortsatt diskutera hur projektets paradoxer kan förstås utifrån respondenternas upplevelser av (o)synliggörande av kvinnor och kvinnors arbete i geovetenskapliga organisationer. </w:t>
      </w:r>
      <w:r>
        <w:t xml:space="preserve">Vi </w:t>
      </w:r>
      <w:proofErr w:type="spellStart"/>
      <w:r>
        <w:t>undrar</w:t>
      </w:r>
      <w:proofErr w:type="spellEnd"/>
      <w:r>
        <w:t xml:space="preserve"> </w:t>
      </w:r>
      <w:proofErr w:type="spellStart"/>
      <w:r>
        <w:t>bl.a</w:t>
      </w:r>
      <w:proofErr w:type="spellEnd"/>
      <w:r>
        <w:t>.</w:t>
      </w:r>
    </w:p>
    <w:p w14:paraId="7BD76862" w14:textId="77777777" w:rsidR="00670170" w:rsidRPr="00C146CE" w:rsidRDefault="00670170" w:rsidP="00670170">
      <w:pPr>
        <w:pStyle w:val="BrdtextutanindragparagraphtextNoindentation"/>
        <w:numPr>
          <w:ilvl w:val="0"/>
          <w:numId w:val="1"/>
        </w:numPr>
        <w:autoSpaceDE w:val="0"/>
        <w:autoSpaceDN w:val="0"/>
        <w:adjustRightInd w:val="0"/>
        <w:snapToGrid/>
        <w:spacing w:after="100" w:afterAutospacing="1" w:line="240" w:lineRule="auto"/>
        <w:rPr>
          <w:lang w:val="sv-SE"/>
        </w:rPr>
      </w:pPr>
      <w:r w:rsidRPr="00D25649">
        <w:rPr>
          <w:lang w:val="sv-SE"/>
        </w:rPr>
        <w:t xml:space="preserve">Hur kan ”hårt arbete” förstås som </w:t>
      </w:r>
      <w:proofErr w:type="spellStart"/>
      <w:r w:rsidRPr="00D25649">
        <w:rPr>
          <w:lang w:val="sv-SE"/>
        </w:rPr>
        <w:t>könat</w:t>
      </w:r>
      <w:proofErr w:type="spellEnd"/>
      <w:r w:rsidRPr="00D25649">
        <w:rPr>
          <w:lang w:val="sv-SE"/>
        </w:rPr>
        <w:t xml:space="preserve"> arbete?</w:t>
      </w:r>
      <w:r>
        <w:rPr>
          <w:lang w:val="sv-SE"/>
        </w:rPr>
        <w:t xml:space="preserve"> </w:t>
      </w:r>
      <w:r w:rsidRPr="00C146CE">
        <w:rPr>
          <w:lang w:val="sv-SE"/>
        </w:rPr>
        <w:t>Hur kan upplevelser av (o)</w:t>
      </w:r>
      <w:proofErr w:type="spellStart"/>
      <w:r w:rsidRPr="00C146CE">
        <w:rPr>
          <w:lang w:val="sv-SE"/>
        </w:rPr>
        <w:t>synligörande</w:t>
      </w:r>
      <w:proofErr w:type="spellEnd"/>
      <w:r w:rsidRPr="00C146CE">
        <w:rPr>
          <w:lang w:val="sv-SE"/>
        </w:rPr>
        <w:t xml:space="preserve"> praktiker förstås i relation till arbetets värde? Vems och vilket arbete värdesätts? Vems och vilket arbete (o)synliggörs? Hur speglas detta i projektets synliggörande av geovetare som är kvinnor? </w:t>
      </w:r>
    </w:p>
    <w:p w14:paraId="11CC7F60" w14:textId="77777777" w:rsidR="00670170" w:rsidRPr="00D25649" w:rsidRDefault="00670170" w:rsidP="00670170">
      <w:pPr>
        <w:pStyle w:val="BrdtextutanindragparagraphtextNoindentation"/>
        <w:rPr>
          <w:lang w:val="sv-SE"/>
        </w:rPr>
      </w:pPr>
    </w:p>
    <w:p w14:paraId="6D3F3E72" w14:textId="77777777" w:rsidR="00670170" w:rsidRPr="00226717" w:rsidRDefault="00670170" w:rsidP="00670170">
      <w:pPr>
        <w:pStyle w:val="BrdtextutanindragparagraphtextNoindentation"/>
        <w:rPr>
          <w:lang w:val="sv-SE"/>
        </w:rPr>
      </w:pPr>
      <w:r w:rsidRPr="00226717">
        <w:rPr>
          <w:b/>
          <w:lang w:val="sv-SE"/>
        </w:rPr>
        <w:t>Kontaktinformation:</w:t>
      </w:r>
      <w:r w:rsidRPr="00226717">
        <w:rPr>
          <w:lang w:val="sv-SE"/>
        </w:rPr>
        <w:t xml:space="preserve"> </w:t>
      </w:r>
      <w:hyperlink r:id="rId44" w:history="1">
        <w:r w:rsidRPr="00E30C9D">
          <w:rPr>
            <w:rStyle w:val="Hyperlnk"/>
            <w:lang w:val="sv-SE"/>
          </w:rPr>
          <w:t>samuel.heimann@ltu.se</w:t>
        </w:r>
      </w:hyperlink>
    </w:p>
    <w:p w14:paraId="2E4B7A93" w14:textId="77777777" w:rsidR="00670170" w:rsidRPr="00226717" w:rsidRDefault="00670170" w:rsidP="00670170">
      <w:pPr>
        <w:rPr>
          <w:b/>
          <w:bCs/>
        </w:rPr>
      </w:pPr>
    </w:p>
    <w:p w14:paraId="20AA2741" w14:textId="77777777" w:rsidR="00670170" w:rsidRPr="00226717" w:rsidRDefault="00670170" w:rsidP="00670170">
      <w:pPr>
        <w:rPr>
          <w:b/>
          <w:bCs/>
        </w:rPr>
      </w:pPr>
    </w:p>
    <w:p w14:paraId="3AB0B7E3" w14:textId="77777777" w:rsidR="00670170" w:rsidRPr="00E00547" w:rsidRDefault="00670170" w:rsidP="00670170">
      <w:pPr>
        <w:rPr>
          <w:b/>
          <w:bCs/>
        </w:rPr>
      </w:pPr>
      <w:r w:rsidRPr="00E00547">
        <w:rPr>
          <w:b/>
          <w:bCs/>
        </w:rPr>
        <w:t>Referenser</w:t>
      </w:r>
    </w:p>
    <w:p w14:paraId="288B600D" w14:textId="77777777" w:rsidR="00670170" w:rsidRPr="00EA1C4A" w:rsidRDefault="00670170" w:rsidP="00670170">
      <w:pPr>
        <w:rPr>
          <w:lang w:val="en-GB"/>
        </w:rPr>
      </w:pPr>
      <w:r w:rsidRPr="00EA1C4A">
        <w:rPr>
          <w:lang w:val="en-GB"/>
        </w:rPr>
        <w:t xml:space="preserve">Acker, J. (1990) Hierarchies, jobs, bodies: A theory of gendered organisations. </w:t>
      </w:r>
      <w:r w:rsidRPr="00EA1C4A">
        <w:rPr>
          <w:i/>
          <w:iCs/>
          <w:lang w:val="en-GB"/>
        </w:rPr>
        <w:t>Gender &amp; Society</w:t>
      </w:r>
      <w:r w:rsidRPr="00EA1C4A">
        <w:rPr>
          <w:lang w:val="en-GB"/>
        </w:rPr>
        <w:t>, 4,2, 39-158.</w:t>
      </w:r>
    </w:p>
    <w:p w14:paraId="05F08B5F" w14:textId="77777777" w:rsidR="00670170" w:rsidRPr="00EA1C4A" w:rsidRDefault="00670170" w:rsidP="00670170">
      <w:pPr>
        <w:rPr>
          <w:lang w:val="en-GB"/>
        </w:rPr>
      </w:pPr>
      <w:r w:rsidRPr="00EA1C4A">
        <w:rPr>
          <w:lang w:val="en-GB"/>
        </w:rPr>
        <w:t xml:space="preserve">Holmes, M. A. et al. (2008) ‘Gender imbalance in US geoscience academia’, </w:t>
      </w:r>
      <w:r w:rsidRPr="00EA1C4A">
        <w:rPr>
          <w:i/>
          <w:iCs/>
          <w:lang w:val="en-GB"/>
        </w:rPr>
        <w:t>Nature Geoscience</w:t>
      </w:r>
      <w:r w:rsidRPr="00EA1C4A">
        <w:rPr>
          <w:lang w:val="en-GB"/>
        </w:rPr>
        <w:t>, 1(2), pp. 79–82.</w:t>
      </w:r>
    </w:p>
    <w:p w14:paraId="781F7B46" w14:textId="77777777" w:rsidR="00670170" w:rsidRPr="00EA1C4A" w:rsidRDefault="00670170" w:rsidP="00670170">
      <w:pPr>
        <w:rPr>
          <w:lang w:val="en-GB"/>
        </w:rPr>
      </w:pPr>
      <w:r w:rsidRPr="00EA1C4A">
        <w:rPr>
          <w:lang w:val="en-GB"/>
        </w:rPr>
        <w:t xml:space="preserve">Johansson, K. et al. (2020). </w:t>
      </w:r>
      <w:r w:rsidRPr="00EA1C4A">
        <w:rPr>
          <w:i/>
          <w:iCs/>
          <w:lang w:val="en-GB"/>
        </w:rPr>
        <w:t>The EIT ENGIE project: Deliverable M1 – ENGIE Action Plan</w:t>
      </w:r>
      <w:r w:rsidRPr="00EA1C4A">
        <w:rPr>
          <w:lang w:val="en-GB"/>
        </w:rPr>
        <w:t>. Luleå University of Technology.</w:t>
      </w:r>
    </w:p>
    <w:p w14:paraId="6AC91C5F" w14:textId="77777777" w:rsidR="00670170" w:rsidRPr="00EA1C4A" w:rsidRDefault="00670170" w:rsidP="00670170">
      <w:pPr>
        <w:rPr>
          <w:lang w:val="en-GB"/>
        </w:rPr>
      </w:pPr>
      <w:r w:rsidRPr="00EA1C4A">
        <w:rPr>
          <w:lang w:val="en-GB"/>
        </w:rPr>
        <w:t>Marín-</w:t>
      </w:r>
      <w:proofErr w:type="spellStart"/>
      <w:r w:rsidRPr="00EA1C4A">
        <w:rPr>
          <w:lang w:val="en-GB"/>
        </w:rPr>
        <w:t>Spiotta</w:t>
      </w:r>
      <w:proofErr w:type="spellEnd"/>
      <w:r w:rsidRPr="00EA1C4A">
        <w:rPr>
          <w:lang w:val="en-GB"/>
        </w:rPr>
        <w:t xml:space="preserve">, E. </w:t>
      </w:r>
      <w:r w:rsidRPr="00EA1C4A">
        <w:rPr>
          <w:i/>
          <w:iCs/>
          <w:lang w:val="en-GB"/>
        </w:rPr>
        <w:t>et al.</w:t>
      </w:r>
      <w:r w:rsidRPr="00EA1C4A">
        <w:rPr>
          <w:lang w:val="en-GB"/>
        </w:rPr>
        <w:t xml:space="preserve"> (2020) ‘Hostile climates are barriers to diversifying the geosciences’, </w:t>
      </w:r>
      <w:r w:rsidRPr="00EA1C4A">
        <w:rPr>
          <w:i/>
          <w:iCs/>
          <w:lang w:val="en-GB"/>
        </w:rPr>
        <w:t>Advances in Geosciences</w:t>
      </w:r>
      <w:r w:rsidRPr="00EA1C4A">
        <w:rPr>
          <w:lang w:val="en-GB"/>
        </w:rPr>
        <w:t>, (53), p. 117.</w:t>
      </w:r>
    </w:p>
    <w:p w14:paraId="405250BD" w14:textId="77777777" w:rsidR="00670170" w:rsidRPr="00EA1C4A" w:rsidRDefault="00670170" w:rsidP="00670170">
      <w:pPr>
        <w:rPr>
          <w:lang w:val="en-GB"/>
        </w:rPr>
      </w:pPr>
      <w:r w:rsidRPr="00D25649">
        <w:t xml:space="preserve">Popp, A. L. et al. </w:t>
      </w:r>
      <w:r w:rsidRPr="00EA1C4A">
        <w:rPr>
          <w:lang w:val="en-GB"/>
        </w:rPr>
        <w:t xml:space="preserve">(2019) ‘A Global Survey on the Perceptions and Impacts of Gender Inequality in the Earth and Space Sciences’, </w:t>
      </w:r>
      <w:r w:rsidRPr="00EA1C4A">
        <w:rPr>
          <w:i/>
          <w:iCs/>
          <w:lang w:val="en-GB"/>
        </w:rPr>
        <w:t>Earth &amp; Space Science</w:t>
      </w:r>
      <w:r w:rsidRPr="00EA1C4A">
        <w:rPr>
          <w:lang w:val="en-GB"/>
        </w:rPr>
        <w:t>, 6(8), p. 1460.</w:t>
      </w:r>
    </w:p>
    <w:p w14:paraId="30F02F9D" w14:textId="77777777" w:rsidR="00670170" w:rsidRPr="00670170" w:rsidRDefault="00670170" w:rsidP="00670170">
      <w:r w:rsidRPr="00EA1C4A">
        <w:rPr>
          <w:lang w:val="en-GB"/>
        </w:rPr>
        <w:t xml:space="preserve">West, C. &amp; Zimmerman, D. H. (1987) Doing Gender. </w:t>
      </w:r>
      <w:r w:rsidRPr="00670170">
        <w:rPr>
          <w:i/>
          <w:iCs/>
        </w:rPr>
        <w:t xml:space="preserve">Gender and </w:t>
      </w:r>
      <w:proofErr w:type="spellStart"/>
      <w:r w:rsidRPr="00670170">
        <w:rPr>
          <w:i/>
          <w:iCs/>
        </w:rPr>
        <w:t>Society</w:t>
      </w:r>
      <w:proofErr w:type="spellEnd"/>
      <w:r w:rsidRPr="00670170">
        <w:t xml:space="preserve">, 1,2, </w:t>
      </w:r>
      <w:proofErr w:type="spellStart"/>
      <w:r w:rsidRPr="00670170">
        <w:t>pp</w:t>
      </w:r>
      <w:proofErr w:type="spellEnd"/>
      <w:r w:rsidRPr="00670170">
        <w:t xml:space="preserve">. </w:t>
      </w:r>
      <w:proofErr w:type="gramStart"/>
      <w:r w:rsidRPr="00670170">
        <w:t>125-151</w:t>
      </w:r>
      <w:proofErr w:type="gramEnd"/>
      <w:r w:rsidRPr="00670170">
        <w:t>.</w:t>
      </w:r>
    </w:p>
    <w:p w14:paraId="095F626B" w14:textId="77777777" w:rsidR="00670170" w:rsidRPr="00670170" w:rsidRDefault="00670170" w:rsidP="00670170"/>
    <w:p w14:paraId="2B4F682E" w14:textId="77777777" w:rsidR="00670170" w:rsidRPr="00670170" w:rsidRDefault="00670170" w:rsidP="00670170">
      <w:r w:rsidRPr="00670170">
        <w:br w:type="page"/>
      </w:r>
    </w:p>
    <w:p w14:paraId="205C873A" w14:textId="77777777" w:rsidR="00670170" w:rsidRDefault="00670170" w:rsidP="00670170">
      <w:pPr>
        <w:rPr>
          <w:sz w:val="32"/>
          <w:szCs w:val="32"/>
        </w:rPr>
      </w:pPr>
      <w:r w:rsidRPr="00610E2E">
        <w:rPr>
          <w:sz w:val="32"/>
          <w:szCs w:val="32"/>
        </w:rPr>
        <w:lastRenderedPageBreak/>
        <w:t>Vad vet vi om fackets roll i ett föränderligt arbetsliv?</w:t>
      </w:r>
    </w:p>
    <w:p w14:paraId="18BC7FBC" w14:textId="77777777" w:rsidR="00670170" w:rsidRPr="00453E2A" w:rsidRDefault="00670170" w:rsidP="00670170">
      <w:pPr>
        <w:rPr>
          <w:b/>
        </w:rPr>
      </w:pPr>
      <w:r w:rsidRPr="00453E2A">
        <w:t xml:space="preserve">*Presentationen tillhör symposiet </w:t>
      </w:r>
      <w:r w:rsidRPr="00453E2A">
        <w:rPr>
          <w:i/>
        </w:rPr>
        <w:t xml:space="preserve">Anställningsformer och </w:t>
      </w:r>
      <w:proofErr w:type="spellStart"/>
      <w:r w:rsidRPr="00453E2A">
        <w:rPr>
          <w:i/>
        </w:rPr>
        <w:t>anställningsotrygghet</w:t>
      </w:r>
      <w:proofErr w:type="spellEnd"/>
      <w:r w:rsidRPr="00453E2A">
        <w:rPr>
          <w:i/>
        </w:rPr>
        <w:t xml:space="preserve"> i ett föränderligt arbetsliv </w:t>
      </w:r>
      <w:r w:rsidRPr="00453E2A">
        <w:t>(Lindfors &amp; Bernhard-</w:t>
      </w:r>
      <w:proofErr w:type="spellStart"/>
      <w:r w:rsidRPr="00453E2A">
        <w:t>Oettel</w:t>
      </w:r>
      <w:proofErr w:type="spellEnd"/>
      <w:r w:rsidRPr="00453E2A">
        <w:t>)</w:t>
      </w:r>
    </w:p>
    <w:p w14:paraId="127D039A" w14:textId="77777777" w:rsidR="00670170" w:rsidRPr="00610E2E" w:rsidRDefault="00670170" w:rsidP="00670170">
      <w:pPr>
        <w:rPr>
          <w:sz w:val="32"/>
          <w:szCs w:val="32"/>
        </w:rPr>
      </w:pPr>
    </w:p>
    <w:p w14:paraId="60FFD62D" w14:textId="77777777" w:rsidR="00670170" w:rsidRPr="00610E2E" w:rsidRDefault="00670170" w:rsidP="00670170">
      <w:pPr>
        <w:rPr>
          <w:b/>
        </w:rPr>
      </w:pPr>
      <w:r w:rsidRPr="00610E2E">
        <w:t>Johnny Hellgren</w:t>
      </w:r>
      <w:r w:rsidRPr="00610E2E">
        <w:rPr>
          <w:vertAlign w:val="superscript"/>
        </w:rPr>
        <w:t>1</w:t>
      </w:r>
      <w:r>
        <w:t xml:space="preserve">, </w:t>
      </w:r>
      <w:r w:rsidRPr="00610E2E">
        <w:t xml:space="preserve">Isabelle </w:t>
      </w:r>
      <w:proofErr w:type="spellStart"/>
      <w:r w:rsidRPr="00610E2E">
        <w:t>Ferré</w:t>
      </w:r>
      <w:proofErr w:type="spellEnd"/>
      <w:r w:rsidRPr="00610E2E">
        <w:t xml:space="preserve"> Hernandez</w:t>
      </w:r>
      <w:r>
        <w:rPr>
          <w:vertAlign w:val="superscript"/>
        </w:rPr>
        <w:t>1,2</w:t>
      </w:r>
      <w:r>
        <w:t xml:space="preserve">, </w:t>
      </w:r>
      <w:r w:rsidRPr="00610E2E">
        <w:t>Anna Sofia Tanimoto</w:t>
      </w:r>
      <w:r w:rsidRPr="00610E2E">
        <w:rPr>
          <w:vertAlign w:val="superscript"/>
        </w:rPr>
        <w:t>1</w:t>
      </w:r>
      <w:r w:rsidRPr="00610E2E">
        <w:t xml:space="preserve"> och Magnus Sverke</w:t>
      </w:r>
      <w:r w:rsidRPr="00610E2E">
        <w:rPr>
          <w:vertAlign w:val="superscript"/>
        </w:rPr>
        <w:t>1,</w:t>
      </w:r>
      <w:r w:rsidRPr="00610E2E">
        <w:t xml:space="preserve"> </w:t>
      </w:r>
    </w:p>
    <w:p w14:paraId="51C87522" w14:textId="77777777" w:rsidR="00670170" w:rsidRPr="00610E2E" w:rsidRDefault="00670170" w:rsidP="00EA7793">
      <w:pPr>
        <w:pStyle w:val="Rubrik2"/>
        <w:rPr>
          <w:vertAlign w:val="superscript"/>
        </w:rPr>
      </w:pPr>
      <w:r w:rsidRPr="00610E2E">
        <w:rPr>
          <w:vertAlign w:val="superscript"/>
        </w:rPr>
        <w:t>1</w:t>
      </w:r>
      <w:r w:rsidRPr="00610E2E">
        <w:t>Stockholms universitet</w:t>
      </w:r>
      <w:r>
        <w:t xml:space="preserve">, </w:t>
      </w:r>
      <w:r w:rsidRPr="00673CBA">
        <w:rPr>
          <w:vertAlign w:val="superscript"/>
        </w:rPr>
        <w:t>2</w:t>
      </w:r>
      <w:r>
        <w:t>Karolinska Institutet</w:t>
      </w:r>
      <w:r w:rsidRPr="00610E2E">
        <w:t xml:space="preserve"> </w:t>
      </w:r>
    </w:p>
    <w:p w14:paraId="12426BB3" w14:textId="77777777" w:rsidR="00670170" w:rsidRPr="00610E2E" w:rsidRDefault="00670170" w:rsidP="00EA7793">
      <w:pPr>
        <w:pStyle w:val="Rubrik2"/>
      </w:pPr>
      <w:r w:rsidRPr="00610E2E">
        <w:t xml:space="preserve">Bakgrund </w:t>
      </w:r>
    </w:p>
    <w:p w14:paraId="192A7D68" w14:textId="77777777" w:rsidR="00670170" w:rsidRPr="00610E2E" w:rsidRDefault="00670170" w:rsidP="00670170">
      <w:pPr>
        <w:rPr>
          <w:rFonts w:cs="Arial"/>
          <w:b/>
          <w:shd w:val="clear" w:color="auto" w:fill="FFFFFF"/>
        </w:rPr>
      </w:pPr>
      <w:r>
        <w:rPr>
          <w:rFonts w:cs="Arial"/>
          <w:shd w:val="clear" w:color="auto" w:fill="FFFFFF"/>
        </w:rPr>
        <w:t>Ge</w:t>
      </w:r>
      <w:r w:rsidRPr="00610E2E">
        <w:rPr>
          <w:rFonts w:cs="Arial"/>
          <w:shd w:val="clear" w:color="auto" w:fill="FFFFFF"/>
        </w:rPr>
        <w:t xml:space="preserve">nom </w:t>
      </w:r>
      <w:r>
        <w:rPr>
          <w:rFonts w:cs="Arial"/>
          <w:shd w:val="clear" w:color="auto" w:fill="FFFFFF"/>
        </w:rPr>
        <w:t>att s</w:t>
      </w:r>
      <w:r w:rsidRPr="00610E2E">
        <w:rPr>
          <w:rFonts w:cs="Arial"/>
          <w:shd w:val="clear" w:color="auto" w:fill="FFFFFF"/>
        </w:rPr>
        <w:t>amverka med arbetsgivarparter</w:t>
      </w:r>
      <w:r>
        <w:rPr>
          <w:rFonts w:cs="Arial"/>
          <w:shd w:val="clear" w:color="auto" w:fill="FFFFFF"/>
        </w:rPr>
        <w:t xml:space="preserve"> och </w:t>
      </w:r>
      <w:r w:rsidRPr="00610E2E">
        <w:rPr>
          <w:rFonts w:cs="Arial"/>
          <w:shd w:val="clear" w:color="auto" w:fill="FFFFFF"/>
        </w:rPr>
        <w:t xml:space="preserve">organisera yrkesverksamma </w:t>
      </w:r>
      <w:r>
        <w:rPr>
          <w:rFonts w:cs="Arial"/>
          <w:shd w:val="clear" w:color="auto" w:fill="FFFFFF"/>
        </w:rPr>
        <w:t xml:space="preserve">personer har fackföreningar </w:t>
      </w:r>
      <w:r w:rsidRPr="00610E2E">
        <w:rPr>
          <w:rFonts w:cs="Arial"/>
          <w:shd w:val="clear" w:color="auto" w:fill="FFFFFF"/>
        </w:rPr>
        <w:t>bidragit till flera förändringar som främjat en positiv utveckling på arbetsmarknaden. Den här utvecklingen inkluderar reglering av arbetstid, semester, sjukfrånvaro och säkerhet i arbetet. Sammantaget har detta fackliga arbete bidragit till att främja en god arbetsmiljö. Likväl finns idag en diskussion kring legitimiteten i fackföreningars</w:t>
      </w:r>
      <w:r>
        <w:rPr>
          <w:rFonts w:cs="Arial"/>
          <w:shd w:val="clear" w:color="auto" w:fill="FFFFFF"/>
        </w:rPr>
        <w:t xml:space="preserve"> </w:t>
      </w:r>
      <w:r w:rsidRPr="00610E2E">
        <w:rPr>
          <w:rFonts w:cs="Arial"/>
          <w:shd w:val="clear" w:color="auto" w:fill="FFFFFF"/>
        </w:rPr>
        <w:t>arbete. Den diskussionen utgår från det faktum att den fackliga anslutningsgraden minskat över tid</w:t>
      </w:r>
      <w:r>
        <w:rPr>
          <w:rFonts w:cs="Arial"/>
          <w:shd w:val="clear" w:color="auto" w:fill="FFFFFF"/>
        </w:rPr>
        <w:t>,</w:t>
      </w:r>
      <w:r w:rsidRPr="00610E2E">
        <w:rPr>
          <w:rFonts w:cs="Arial"/>
          <w:shd w:val="clear" w:color="auto" w:fill="FFFFFF"/>
        </w:rPr>
        <w:t xml:space="preserve"> med lägre anslutningsgrad särskilt bland individer som arbetar deltid</w:t>
      </w:r>
      <w:r>
        <w:rPr>
          <w:rFonts w:cs="Arial"/>
          <w:shd w:val="clear" w:color="auto" w:fill="FFFFFF"/>
        </w:rPr>
        <w:t>, har tidsbegränsade anställningskontrakt</w:t>
      </w:r>
      <w:r w:rsidRPr="00610E2E">
        <w:rPr>
          <w:rFonts w:cs="Arial"/>
          <w:shd w:val="clear" w:color="auto" w:fill="FFFFFF"/>
        </w:rPr>
        <w:t xml:space="preserve"> eller </w:t>
      </w:r>
      <w:r>
        <w:rPr>
          <w:rFonts w:cs="Arial"/>
          <w:shd w:val="clear" w:color="auto" w:fill="FFFFFF"/>
        </w:rPr>
        <w:t>i övrigt</w:t>
      </w:r>
      <w:r w:rsidRPr="00610E2E">
        <w:rPr>
          <w:rFonts w:cs="Arial"/>
          <w:shd w:val="clear" w:color="auto" w:fill="FFFFFF"/>
        </w:rPr>
        <w:t xml:space="preserve"> har osäkra anställningsvillkor. Det bidrar till frågor om vilken kunskap som egentligen finns när det gäller fackets roll och attityder till facklig anslutning i ett arbetsliv som i allt högre grad utmärks av osäkra anställningsvillkor. </w:t>
      </w:r>
    </w:p>
    <w:p w14:paraId="0E19CE49" w14:textId="77777777" w:rsidR="00670170" w:rsidRPr="00610E2E" w:rsidRDefault="00670170" w:rsidP="00EA7793">
      <w:pPr>
        <w:pStyle w:val="Rubrik2"/>
      </w:pPr>
      <w:r w:rsidRPr="00610E2E">
        <w:t>Syfte</w:t>
      </w:r>
    </w:p>
    <w:p w14:paraId="0F0B6F49" w14:textId="77777777" w:rsidR="00670170" w:rsidRPr="00241E99" w:rsidRDefault="00670170" w:rsidP="0031008A">
      <w:pPr>
        <w:pStyle w:val="BrdtextutanindragparagraphtextNoindentation"/>
        <w:rPr>
          <w:shd w:val="clear" w:color="auto" w:fill="FFFFFF"/>
          <w:lang w:val="sv-SE"/>
        </w:rPr>
      </w:pPr>
      <w:r w:rsidRPr="00241E99">
        <w:rPr>
          <w:shd w:val="clear" w:color="auto" w:fill="FFFFFF"/>
          <w:lang w:val="sv-SE"/>
        </w:rPr>
        <w:t xml:space="preserve">Mot bakgrund av det syftade den här systematiska litteraturöversikten till att sammanställa aktuell forskning om facket och anställda med olika typer av osäkra och tillfälliga anställningar. Mer specifikt var fokus riktat mot att undersöka attityder till facket och facklig anslutningsgrad bland anställda med otrygga anställningar, i vilken utsträckning fackligt medlemskap kan utgöra ett skydd mot otrygga anställningsvillkor, vad fackligt medlemskap kan betyda för arbetsrelaterade attityder och beteenden samt olika aspekter av hälsa samt hur fackliga organisationer arbetar för att rekrytera personer med atypiska anställningskontrakt.  </w:t>
      </w:r>
    </w:p>
    <w:p w14:paraId="44B8EFCD" w14:textId="77777777" w:rsidR="00670170" w:rsidRPr="00610E2E" w:rsidRDefault="00670170" w:rsidP="00EA7793">
      <w:pPr>
        <w:pStyle w:val="Rubrik2"/>
      </w:pPr>
      <w:r w:rsidRPr="00610E2E">
        <w:t>Meto</w:t>
      </w:r>
      <w:r>
        <w:t>d</w:t>
      </w:r>
    </w:p>
    <w:p w14:paraId="05D472BA" w14:textId="77777777" w:rsidR="00670170" w:rsidRPr="00610E2E" w:rsidRDefault="00670170" w:rsidP="00670170">
      <w:pPr>
        <w:rPr>
          <w:rFonts w:cs="Arial"/>
          <w:b/>
          <w:shd w:val="clear" w:color="auto" w:fill="FFFFFF"/>
        </w:rPr>
      </w:pPr>
      <w:r w:rsidRPr="00610E2E">
        <w:t>Tidigare studier identifierades genom systematisk litteratursökning i för området relevanta databaser</w:t>
      </w:r>
      <w:r>
        <w:t xml:space="preserve"> med avgränsning till litteratur publicerad från 2010 och framåt</w:t>
      </w:r>
      <w:r w:rsidRPr="00610E2E">
        <w:t>. Dessa bedömes sedan av oberoende bedömare som relevanta eller irrelevanta för frågeställningen. Slutligen sammanställdes resultat för olika delområden.</w:t>
      </w:r>
    </w:p>
    <w:p w14:paraId="7A50331D" w14:textId="73975227" w:rsidR="00670170" w:rsidRPr="00C90A1F" w:rsidRDefault="00670170" w:rsidP="00C90A1F">
      <w:pPr>
        <w:pStyle w:val="Rubrik2"/>
      </w:pPr>
      <w:r w:rsidRPr="00610E2E">
        <w:t>Resultat</w:t>
      </w:r>
    </w:p>
    <w:p w14:paraId="71C5CA75" w14:textId="77777777" w:rsidR="00670170" w:rsidRPr="00FE6FC1" w:rsidRDefault="00670170" w:rsidP="00670170">
      <w:pPr>
        <w:rPr>
          <w:rFonts w:cs="Arial"/>
          <w:b/>
          <w:shd w:val="clear" w:color="auto" w:fill="FFFFFF"/>
        </w:rPr>
      </w:pPr>
      <w:r w:rsidRPr="00610E2E">
        <w:t>Över lag visar resultaten</w:t>
      </w:r>
      <w:r>
        <w:t xml:space="preserve"> </w:t>
      </w:r>
      <w:r w:rsidRPr="00610E2E">
        <w:rPr>
          <w:rFonts w:cs="Arial"/>
          <w:shd w:val="clear" w:color="auto" w:fill="FFFFFF"/>
        </w:rPr>
        <w:t>att medlemskap i facket kan ha en stödjande funktion för individer med osäkra anställningsvillko</w:t>
      </w:r>
      <w:r>
        <w:rPr>
          <w:rFonts w:cs="Arial"/>
          <w:shd w:val="clear" w:color="auto" w:fill="FFFFFF"/>
        </w:rPr>
        <w:t xml:space="preserve">r </w:t>
      </w:r>
      <w:r w:rsidRPr="00610E2E">
        <w:rPr>
          <w:rFonts w:cs="Arial"/>
          <w:shd w:val="clear" w:color="auto" w:fill="FFFFFF"/>
        </w:rPr>
        <w:t>och för dem som upplever otrygghet</w:t>
      </w:r>
      <w:r>
        <w:rPr>
          <w:rFonts w:cs="Arial"/>
          <w:shd w:val="clear" w:color="auto" w:fill="FFFFFF"/>
        </w:rPr>
        <w:t>, men att benägenheten att organisera sig fackligt är lägre bland anställda med otrygga anställningar jämfört med anställda med mer typiska anställningskontrakt</w:t>
      </w:r>
      <w:r w:rsidRPr="00610E2E">
        <w:rPr>
          <w:rFonts w:cs="Arial"/>
          <w:shd w:val="clear" w:color="auto" w:fill="FFFFFF"/>
        </w:rPr>
        <w:t>.</w:t>
      </w:r>
      <w:r>
        <w:rPr>
          <w:rFonts w:cs="Arial"/>
          <w:shd w:val="clear" w:color="auto" w:fill="FFFFFF"/>
        </w:rPr>
        <w:t xml:space="preserve"> I </w:t>
      </w:r>
      <w:r w:rsidRPr="00610E2E">
        <w:rPr>
          <w:rFonts w:cs="Arial"/>
          <w:shd w:val="clear" w:color="auto" w:fill="FFFFFF"/>
        </w:rPr>
        <w:t xml:space="preserve">linje med vad som konstaterats </w:t>
      </w:r>
      <w:r>
        <w:rPr>
          <w:rFonts w:cs="Arial"/>
          <w:shd w:val="clear" w:color="auto" w:fill="FFFFFF"/>
        </w:rPr>
        <w:t xml:space="preserve">i tidigare studier </w:t>
      </w:r>
      <w:r w:rsidRPr="00610E2E">
        <w:rPr>
          <w:rFonts w:cs="Arial"/>
          <w:shd w:val="clear" w:color="auto" w:fill="FFFFFF"/>
        </w:rPr>
        <w:t>är kunskapen fortfarande begränsad kring attityder till facket och kopplingar till olika arbets- och hälsorelaterade aspekter</w:t>
      </w:r>
      <w:r>
        <w:rPr>
          <w:rFonts w:cs="Arial"/>
          <w:shd w:val="clear" w:color="auto" w:fill="FFFFFF"/>
        </w:rPr>
        <w:t>, inte minst hos de grupper som innehar olika former av tidsbegränsade och osäkra anställningar</w:t>
      </w:r>
      <w:r w:rsidRPr="00610E2E">
        <w:rPr>
          <w:rFonts w:cs="Arial"/>
          <w:shd w:val="clear" w:color="auto" w:fill="FFFFFF"/>
        </w:rPr>
        <w:t>. Det motiverar ytterligare empiriska studier som fokuserar på olika aspekter av fackets roll i ett föränderligt arbetsliv där det finns en större variation i olika typer av anställnings</w:t>
      </w:r>
      <w:r>
        <w:rPr>
          <w:rFonts w:cs="Arial"/>
          <w:shd w:val="clear" w:color="auto" w:fill="FFFFFF"/>
        </w:rPr>
        <w:t>former</w:t>
      </w:r>
      <w:r w:rsidRPr="00610E2E">
        <w:rPr>
          <w:rFonts w:cs="Arial"/>
          <w:shd w:val="clear" w:color="auto" w:fill="FFFFFF"/>
        </w:rPr>
        <w:t xml:space="preserve">. </w:t>
      </w:r>
    </w:p>
    <w:p w14:paraId="09482845" w14:textId="0F37908A" w:rsidR="00670170" w:rsidRPr="00C90A1F" w:rsidRDefault="00670170" w:rsidP="00C90A1F">
      <w:pPr>
        <w:pStyle w:val="BrdtextutanindragparagraphtextNoindentation"/>
        <w:rPr>
          <w:lang w:val="sv-SE"/>
        </w:rPr>
      </w:pPr>
      <w:r w:rsidRPr="00175DAD">
        <w:rPr>
          <w:lang w:val="sv-SE"/>
        </w:rPr>
        <w:t xml:space="preserve">Kontaktinformation: </w:t>
      </w:r>
      <w:hyperlink r:id="rId45" w:history="1">
        <w:r w:rsidRPr="00175DAD">
          <w:rPr>
            <w:rStyle w:val="Hyperlnk"/>
            <w:lang w:val="sv-SE"/>
          </w:rPr>
          <w:t>jhn@psychology.su.se</w:t>
        </w:r>
      </w:hyperlink>
      <w:r w:rsidRPr="00175DAD">
        <w:br w:type="page"/>
      </w:r>
    </w:p>
    <w:p w14:paraId="504D5E1B" w14:textId="77777777" w:rsidR="00670170" w:rsidRDefault="00670170" w:rsidP="00670170">
      <w:pPr>
        <w:pStyle w:val="RubrikTitelsida"/>
      </w:pPr>
      <w:r w:rsidRPr="009E1C19">
        <w:lastRenderedPageBreak/>
        <w:t>Praktiker</w:t>
      </w:r>
      <w:r>
        <w:t>baserad presentation</w:t>
      </w:r>
    </w:p>
    <w:p w14:paraId="43200D85" w14:textId="77777777" w:rsidR="00670170" w:rsidRPr="009E1C19" w:rsidRDefault="00670170" w:rsidP="00670170">
      <w:pPr>
        <w:pStyle w:val="RubrikTitelsida"/>
      </w:pPr>
      <w:r>
        <w:t xml:space="preserve">Hållbar etablering för nyanlända: horisontella principer för att främja välbefinnande </w:t>
      </w:r>
    </w:p>
    <w:p w14:paraId="3FB38DBE" w14:textId="77777777" w:rsidR="00670170" w:rsidRPr="0078130D" w:rsidRDefault="00670170" w:rsidP="00670170">
      <w:pPr>
        <w:pStyle w:val="Underrubrik"/>
        <w:spacing w:before="480"/>
        <w:rPr>
          <w:i w:val="0"/>
          <w:lang w:val="sv-SE"/>
        </w:rPr>
      </w:pPr>
      <w:r>
        <w:rPr>
          <w:i w:val="0"/>
          <w:lang w:val="sv-SE"/>
        </w:rPr>
        <w:t>Kristina Hultgren</w:t>
      </w:r>
      <w:r w:rsidRPr="0078130D">
        <w:rPr>
          <w:i w:val="0"/>
          <w:vertAlign w:val="superscript"/>
          <w:lang w:val="sv-SE"/>
        </w:rPr>
        <w:t>1</w:t>
      </w:r>
      <w:r>
        <w:rPr>
          <w:i w:val="0"/>
          <w:lang w:val="sv-SE"/>
        </w:rPr>
        <w:t>, Anna Almén-Bergström Efternamn</w:t>
      </w:r>
      <w:r w:rsidRPr="0078130D">
        <w:rPr>
          <w:i w:val="0"/>
          <w:vertAlign w:val="superscript"/>
          <w:lang w:val="sv-SE"/>
        </w:rPr>
        <w:t>1</w:t>
      </w:r>
      <w:r>
        <w:rPr>
          <w:i w:val="0"/>
          <w:lang w:val="sv-SE"/>
        </w:rPr>
        <w:t xml:space="preserve"> och projektgruppen för ESF Hållbar etablering </w:t>
      </w:r>
    </w:p>
    <w:p w14:paraId="66519779" w14:textId="77777777" w:rsidR="00670170" w:rsidRPr="00721003" w:rsidRDefault="00670170" w:rsidP="00670170">
      <w:pPr>
        <w:pStyle w:val="Underrubrik"/>
        <w:rPr>
          <w:lang w:val="sv-SE"/>
        </w:rPr>
      </w:pPr>
      <w:r w:rsidRPr="00354D3B">
        <w:rPr>
          <w:vertAlign w:val="superscript"/>
          <w:lang w:val="sv-SE"/>
        </w:rPr>
        <w:t>1</w:t>
      </w:r>
      <w:r>
        <w:rPr>
          <w:lang w:val="sv-SE"/>
        </w:rPr>
        <w:t xml:space="preserve">Arbetsmarknadsförvaltningen, Stockholms stad </w:t>
      </w:r>
    </w:p>
    <w:p w14:paraId="632CFAE9" w14:textId="77777777" w:rsidR="00670170" w:rsidRPr="00100C6B" w:rsidRDefault="00670170" w:rsidP="00EA7793">
      <w:pPr>
        <w:pStyle w:val="Rubrik2"/>
      </w:pPr>
      <w:r w:rsidRPr="00100C6B">
        <w:t xml:space="preserve">Bakgrund och problem </w:t>
      </w:r>
    </w:p>
    <w:p w14:paraId="4FA2A372" w14:textId="77777777" w:rsidR="00670170" w:rsidRPr="0078130D" w:rsidRDefault="00670170" w:rsidP="00670170">
      <w:pPr>
        <w:pStyle w:val="BrdtextutanindragparagraphtextNoindentation"/>
        <w:rPr>
          <w:lang w:val="sv-SE"/>
        </w:rPr>
      </w:pPr>
      <w:r>
        <w:rPr>
          <w:lang w:val="sv-SE"/>
        </w:rPr>
        <w:t xml:space="preserve">Nyanlända ställs inför en ny kontext och nya situationer att hantera i den anpassning som det innebär att etablera sig i ett nytt samhälle. Även om individer varierar i förmåga till anpassning och har olika förutsättningar att hantera förändring är tillvaron som nyanländ förenad med utmaning och belastning Det gäller särskilt för individer med kortare utbildning för vilka det kan vara särskilt krävande att möta ett samhälle som är så digitaliserat som den svenska samhället. Arbete, studier och språkkunskaper är tillsammans med psykisk hälsa och välbefinnande viktiga nycklar längs vägen till en hållbar etablering i ett nytt samhälle. Hållbar etablering är ett projekt med stöd från Europeiska Socialfonden och utgör del av den verksamhet inom Stockholms stad som tillhandahåller stöd för nyanlända. Projektet utgår från de horisontella principerna icke-diskriminering, jämställdhet och tillgänglighet som kombineras med välbefinnandeperspektiv. Den här presentationen syftar till att presentera och diskutera horisontella principer samt möjligheter och hinder i ett holistiskt och tvärprofessionellt arbete med hållbar etablering för nyanlända.  </w:t>
      </w:r>
    </w:p>
    <w:p w14:paraId="2D652E59" w14:textId="77777777" w:rsidR="00670170" w:rsidRPr="00100C6B" w:rsidRDefault="00670170" w:rsidP="00EA7793">
      <w:pPr>
        <w:pStyle w:val="Rubrik2"/>
      </w:pPr>
      <w:r>
        <w:t>Aktiviteter</w:t>
      </w:r>
    </w:p>
    <w:p w14:paraId="1DAFCF52" w14:textId="77777777" w:rsidR="00670170" w:rsidRDefault="00670170" w:rsidP="00670170">
      <w:pPr>
        <w:pStyle w:val="BrdtextutanindragparagraphtextNoindentation"/>
        <w:rPr>
          <w:lang w:val="sv-SE"/>
        </w:rPr>
      </w:pPr>
      <w:r>
        <w:rPr>
          <w:lang w:val="sv-SE"/>
        </w:rPr>
        <w:t xml:space="preserve">Inom ramen för projektet </w:t>
      </w:r>
      <w:r w:rsidRPr="000444D7">
        <w:rPr>
          <w:lang w:val="sv-SE"/>
        </w:rPr>
        <w:t xml:space="preserve">samverkar </w:t>
      </w:r>
      <w:r>
        <w:rPr>
          <w:lang w:val="sv-SE"/>
        </w:rPr>
        <w:t xml:space="preserve">professioner såsom </w:t>
      </w:r>
      <w:r w:rsidRPr="000444D7">
        <w:rPr>
          <w:rFonts w:cs="Arial"/>
          <w:iCs/>
          <w:color w:val="222222"/>
          <w:bdr w:val="none" w:sz="0" w:space="0" w:color="auto" w:frame="1"/>
          <w:lang w:val="sv-SE"/>
        </w:rPr>
        <w:t xml:space="preserve">arbetsförmedlare, etableringskoordinatorer, hälsokoordinator, samhällsvägledare, digital koordinator, studie-och yrkesvägledare, arbetsgivarkoordinator och jobbcoacher för att </w:t>
      </w:r>
      <w:r>
        <w:rPr>
          <w:rFonts w:cs="Arial"/>
          <w:iCs/>
          <w:color w:val="222222"/>
          <w:bdr w:val="none" w:sz="0" w:space="0" w:color="auto" w:frame="1"/>
          <w:lang w:val="sv-SE"/>
        </w:rPr>
        <w:t>nyanlända</w:t>
      </w:r>
      <w:r w:rsidRPr="000444D7">
        <w:rPr>
          <w:rFonts w:cs="Arial"/>
          <w:iCs/>
          <w:color w:val="222222"/>
          <w:bdr w:val="none" w:sz="0" w:space="0" w:color="auto" w:frame="1"/>
          <w:lang w:val="sv-SE"/>
        </w:rPr>
        <w:t xml:space="preserve"> ska påbörja och fullfölja aktiviteter som leder till en hållbar etablering och förankring på arbetsmarknad</w:t>
      </w:r>
      <w:r>
        <w:rPr>
          <w:rFonts w:cs="Arial"/>
          <w:iCs/>
          <w:color w:val="222222"/>
          <w:bdr w:val="none" w:sz="0" w:space="0" w:color="auto" w:frame="1"/>
          <w:lang w:val="sv-SE"/>
        </w:rPr>
        <w:t xml:space="preserve">en </w:t>
      </w:r>
      <w:r w:rsidRPr="000444D7">
        <w:rPr>
          <w:rFonts w:cs="Arial"/>
          <w:iCs/>
          <w:color w:val="222222"/>
          <w:bdr w:val="none" w:sz="0" w:space="0" w:color="auto" w:frame="1"/>
          <w:lang w:val="sv-SE"/>
        </w:rPr>
        <w:t>och i samhället.</w:t>
      </w:r>
      <w:r>
        <w:rPr>
          <w:rFonts w:cs="Arial"/>
          <w:iCs/>
          <w:color w:val="222222"/>
          <w:bdr w:val="none" w:sz="0" w:space="0" w:color="auto" w:frame="1"/>
          <w:lang w:val="sv-SE"/>
        </w:rPr>
        <w:t xml:space="preserve"> Arbetet med att konkretisera de horisontella principerna och välbefinnande sker kontinuerligt i samarbete med de olika aktörerna och de nyanlända. En del av detta arbete har på grund av pandemirelaterade orsaker även kommit att genomföras digitalt och därmed även omfattat digitaliseringsprocesser. </w:t>
      </w:r>
    </w:p>
    <w:p w14:paraId="7CB13F19" w14:textId="77777777" w:rsidR="00670170" w:rsidRPr="002E4C4E" w:rsidRDefault="00670170" w:rsidP="00EA7793">
      <w:pPr>
        <w:pStyle w:val="Rubrik2"/>
      </w:pPr>
      <w:r w:rsidRPr="002E4C4E">
        <w:t>R</w:t>
      </w:r>
      <w:r>
        <w:t>esultat</w:t>
      </w:r>
    </w:p>
    <w:p w14:paraId="36CE98C5" w14:textId="77777777" w:rsidR="00670170" w:rsidRPr="0078130D" w:rsidRDefault="00670170" w:rsidP="00670170">
      <w:pPr>
        <w:pStyle w:val="BrdtextutanindragparagraphtextNoindentation"/>
        <w:rPr>
          <w:lang w:val="sv-SE"/>
        </w:rPr>
      </w:pPr>
      <w:r>
        <w:rPr>
          <w:lang w:val="sv-SE"/>
        </w:rPr>
        <w:t xml:space="preserve">I strävan efter att kontinuerligt klargöra olika möjligheter och hinder för hållbar etablering i det holistiska och tvärprofessionella arbetet har projektet kommit att konkret belysa olika slag av vardagliga utmaningar. </w:t>
      </w:r>
      <w:r>
        <w:rPr>
          <w:rFonts w:cs="Arial"/>
          <w:iCs/>
          <w:color w:val="222222"/>
          <w:bdr w:val="none" w:sz="0" w:space="0" w:color="auto" w:frame="1"/>
          <w:lang w:val="sv-SE"/>
        </w:rPr>
        <w:t xml:space="preserve">Genom att hela tiden koppla horisontella principer och välbefinnande till vardagsnära aktiviteter och upplevelser kan olika vägar till långsiktig hållbarhet tydliggöras för de nyanlända som deltar i projektet samt för alla de aktörer som medverkar inom ramen för sin profession. Under pandemin har det också blivit tydligt hur ökade krav på digitalisering tydliggör behov av fungerande verktyg och infrastruktur på individ, grupp- och samhällsnivå i arbetet mot en långsiktigt hållbar </w:t>
      </w:r>
      <w:r>
        <w:rPr>
          <w:lang w:val="sv-SE"/>
        </w:rPr>
        <w:t>tillvaro som främjar välbefinnande bland nyanlända.</w:t>
      </w:r>
    </w:p>
    <w:p w14:paraId="4528D04C" w14:textId="61B0C709" w:rsidR="00670170" w:rsidRPr="00C90A1F" w:rsidRDefault="00670170" w:rsidP="00670170">
      <w:r w:rsidRPr="003A2F75">
        <w:rPr>
          <w:b/>
        </w:rPr>
        <w:t xml:space="preserve">Kontaktinformation: </w:t>
      </w:r>
      <w:hyperlink r:id="rId46" w:tgtFrame="_blank" w:history="1">
        <w:r w:rsidRPr="00BA1631">
          <w:rPr>
            <w:rFonts w:ascii="Calibri" w:hAnsi="Calibri" w:cs="Calibri"/>
            <w:color w:val="007EC4"/>
            <w:u w:val="single"/>
            <w:shd w:val="clear" w:color="auto" w:fill="FFFFFF"/>
          </w:rPr>
          <w:t>kristina.hultgren@edu.stockholm.se</w:t>
        </w:r>
      </w:hyperlink>
      <w:r>
        <w:br w:type="page"/>
      </w:r>
    </w:p>
    <w:p w14:paraId="49CBD11F" w14:textId="77777777" w:rsidR="00670170" w:rsidRPr="00C2394C" w:rsidRDefault="00670170" w:rsidP="00670170">
      <w:pPr>
        <w:pStyle w:val="Rubrik1"/>
        <w:spacing w:before="90" w:line="235" w:lineRule="auto"/>
        <w:ind w:right="232"/>
        <w:rPr>
          <w:rFonts w:ascii="Georgia" w:hAnsi="Georgia"/>
          <w:b/>
          <w:bCs/>
          <w:color w:val="auto"/>
          <w:lang w:val="en-GB"/>
        </w:rPr>
      </w:pPr>
      <w:r w:rsidRPr="00C2394C">
        <w:rPr>
          <w:rFonts w:ascii="Georgia" w:hAnsi="Georgia"/>
          <w:b/>
          <w:bCs/>
          <w:color w:val="auto"/>
          <w:lang w:val="en-GB"/>
        </w:rPr>
        <w:lastRenderedPageBreak/>
        <w:t>Struggling to preserve meaningful work - Frontline employees</w:t>
      </w:r>
      <w:r w:rsidRPr="00C2394C">
        <w:rPr>
          <w:rFonts w:ascii="Georgia" w:hAnsi="Georgia"/>
          <w:b/>
          <w:bCs/>
          <w:color w:val="auto"/>
          <w:spacing w:val="-69"/>
          <w:lang w:val="en-GB"/>
        </w:rPr>
        <w:t xml:space="preserve"> </w:t>
      </w:r>
      <w:r w:rsidRPr="00C2394C">
        <w:rPr>
          <w:rFonts w:ascii="Georgia" w:hAnsi="Georgia"/>
          <w:b/>
          <w:bCs/>
          <w:color w:val="auto"/>
          <w:lang w:val="en-GB"/>
        </w:rPr>
        <w:t>facing negative public attention</w:t>
      </w:r>
    </w:p>
    <w:p w14:paraId="2B22601D" w14:textId="77777777" w:rsidR="00670170" w:rsidRPr="00E132DF" w:rsidRDefault="00670170" w:rsidP="00670170">
      <w:pPr>
        <w:pStyle w:val="Brdtext"/>
        <w:spacing w:before="10"/>
        <w:rPr>
          <w:b/>
          <w:sz w:val="28"/>
          <w:lang w:val="en-GB"/>
        </w:rPr>
      </w:pPr>
    </w:p>
    <w:p w14:paraId="60CE07CF" w14:textId="77777777" w:rsidR="00670170" w:rsidRPr="0004145A" w:rsidRDefault="00670170" w:rsidP="00670170">
      <w:pPr>
        <w:pStyle w:val="Brdtext"/>
        <w:spacing w:line="252" w:lineRule="auto"/>
        <w:ind w:left="100" w:right="3508"/>
      </w:pPr>
      <w:proofErr w:type="spellStart"/>
      <w:r w:rsidRPr="0004145A">
        <w:rPr>
          <w:w w:val="105"/>
        </w:rPr>
        <w:t>Didde</w:t>
      </w:r>
      <w:proofErr w:type="spellEnd"/>
      <w:r w:rsidRPr="0004145A">
        <w:rPr>
          <w:w w:val="105"/>
        </w:rPr>
        <w:t xml:space="preserve"> Maria Humle</w:t>
      </w:r>
      <w:r w:rsidRPr="0004145A">
        <w:rPr>
          <w:w w:val="105"/>
          <w:position w:val="6"/>
          <w:sz w:val="14"/>
        </w:rPr>
        <w:t>1</w:t>
      </w:r>
      <w:r w:rsidRPr="0004145A">
        <w:rPr>
          <w:w w:val="105"/>
        </w:rPr>
        <w:t xml:space="preserve">, Sanne </w:t>
      </w:r>
      <w:proofErr w:type="spellStart"/>
      <w:r w:rsidRPr="0004145A">
        <w:rPr>
          <w:w w:val="105"/>
        </w:rPr>
        <w:t>Frandsen</w:t>
      </w:r>
      <w:proofErr w:type="spellEnd"/>
      <w:r w:rsidRPr="0004145A">
        <w:rPr>
          <w:w w:val="105"/>
          <w:position w:val="6"/>
          <w:sz w:val="14"/>
        </w:rPr>
        <w:t>2</w:t>
      </w:r>
      <w:r w:rsidRPr="0004145A">
        <w:rPr>
          <w:spacing w:val="1"/>
          <w:w w:val="105"/>
          <w:position w:val="6"/>
          <w:sz w:val="14"/>
        </w:rPr>
        <w:t xml:space="preserve"> </w:t>
      </w:r>
      <w:r w:rsidRPr="0004145A">
        <w:t>Företagsekonomiske</w:t>
      </w:r>
      <w:r w:rsidRPr="0004145A">
        <w:rPr>
          <w:spacing w:val="10"/>
        </w:rPr>
        <w:t xml:space="preserve"> </w:t>
      </w:r>
      <w:r w:rsidRPr="0004145A">
        <w:t>institution,</w:t>
      </w:r>
      <w:r w:rsidRPr="0004145A">
        <w:rPr>
          <w:spacing w:val="8"/>
        </w:rPr>
        <w:t xml:space="preserve"> </w:t>
      </w:r>
      <w:proofErr w:type="gramStart"/>
      <w:r w:rsidRPr="0004145A">
        <w:t>Lunds</w:t>
      </w:r>
      <w:r w:rsidRPr="0004145A">
        <w:rPr>
          <w:spacing w:val="10"/>
        </w:rPr>
        <w:t xml:space="preserve"> </w:t>
      </w:r>
      <w:r w:rsidRPr="0004145A">
        <w:t>Universitet</w:t>
      </w:r>
      <w:proofErr w:type="gramEnd"/>
    </w:p>
    <w:p w14:paraId="5B0E70C8" w14:textId="77777777" w:rsidR="00670170" w:rsidRPr="0004145A" w:rsidRDefault="00670170" w:rsidP="00670170">
      <w:pPr>
        <w:pStyle w:val="Brdtext"/>
        <w:spacing w:before="6"/>
        <w:rPr>
          <w:sz w:val="19"/>
        </w:rPr>
      </w:pPr>
    </w:p>
    <w:p w14:paraId="540987AA" w14:textId="77777777" w:rsidR="00670170" w:rsidRPr="00C2394C" w:rsidRDefault="00670170" w:rsidP="00670170">
      <w:pPr>
        <w:pStyle w:val="Rubrik1"/>
        <w:rPr>
          <w:rFonts w:ascii="Georgia" w:hAnsi="Georgia"/>
          <w:b/>
          <w:bCs/>
          <w:color w:val="auto"/>
          <w:sz w:val="28"/>
          <w:szCs w:val="28"/>
          <w:lang w:val="en-GB"/>
        </w:rPr>
      </w:pPr>
      <w:r w:rsidRPr="00C2394C">
        <w:rPr>
          <w:rFonts w:ascii="Georgia" w:hAnsi="Georgia"/>
          <w:b/>
          <w:bCs/>
          <w:color w:val="auto"/>
          <w:sz w:val="28"/>
          <w:szCs w:val="28"/>
          <w:lang w:val="en-GB"/>
        </w:rPr>
        <w:t>Background</w:t>
      </w:r>
    </w:p>
    <w:p w14:paraId="0CA66AE3" w14:textId="77777777" w:rsidR="00670170" w:rsidRPr="00E132DF" w:rsidRDefault="00670170" w:rsidP="00670170">
      <w:pPr>
        <w:pStyle w:val="Brdtext"/>
        <w:spacing w:before="77" w:line="252" w:lineRule="auto"/>
        <w:ind w:left="100" w:right="111"/>
        <w:jc w:val="both"/>
        <w:rPr>
          <w:lang w:val="en-GB"/>
        </w:rPr>
      </w:pPr>
      <w:r w:rsidRPr="00E132DF">
        <w:rPr>
          <w:w w:val="105"/>
          <w:lang w:val="en-GB"/>
        </w:rPr>
        <w:t>Within work-life, organizational and work psychology research many interesting studies has</w:t>
      </w:r>
      <w:r w:rsidRPr="00E132DF">
        <w:rPr>
          <w:spacing w:val="1"/>
          <w:w w:val="105"/>
          <w:lang w:val="en-GB"/>
        </w:rPr>
        <w:t xml:space="preserve"> </w:t>
      </w:r>
      <w:r w:rsidRPr="00E132DF">
        <w:rPr>
          <w:w w:val="105"/>
          <w:lang w:val="en-GB"/>
        </w:rPr>
        <w:t>been conducted to explore conditions of modern work-life including increased digitalization</w:t>
      </w:r>
      <w:r w:rsidRPr="00E132DF">
        <w:rPr>
          <w:spacing w:val="1"/>
          <w:w w:val="105"/>
          <w:lang w:val="en-GB"/>
        </w:rPr>
        <w:t xml:space="preserve"> </w:t>
      </w:r>
      <w:r w:rsidRPr="00E132DF">
        <w:rPr>
          <w:w w:val="105"/>
          <w:lang w:val="en-GB"/>
        </w:rPr>
        <w:t xml:space="preserve">and flexibility in relations to </w:t>
      </w:r>
      <w:proofErr w:type="gramStart"/>
      <w:r w:rsidRPr="00E132DF">
        <w:rPr>
          <w:w w:val="105"/>
          <w:lang w:val="en-GB"/>
        </w:rPr>
        <w:t>e.g.</w:t>
      </w:r>
      <w:proofErr w:type="gramEnd"/>
      <w:r w:rsidRPr="00E132DF">
        <w:rPr>
          <w:w w:val="105"/>
          <w:lang w:val="en-GB"/>
        </w:rPr>
        <w:t xml:space="preserve"> work-life balance, well-being, identification, stress and</w:t>
      </w:r>
      <w:r w:rsidRPr="00E132DF">
        <w:rPr>
          <w:spacing w:val="1"/>
          <w:w w:val="105"/>
          <w:lang w:val="en-GB"/>
        </w:rPr>
        <w:t xml:space="preserve"> </w:t>
      </w:r>
      <w:r w:rsidRPr="00E132DF">
        <w:rPr>
          <w:w w:val="105"/>
          <w:lang w:val="en-GB"/>
        </w:rPr>
        <w:t>burnout.</w:t>
      </w:r>
      <w:r w:rsidRPr="00E132DF">
        <w:rPr>
          <w:spacing w:val="1"/>
          <w:w w:val="105"/>
          <w:lang w:val="en-GB"/>
        </w:rPr>
        <w:t xml:space="preserve"> </w:t>
      </w:r>
      <w:r w:rsidRPr="00E132DF">
        <w:rPr>
          <w:w w:val="105"/>
          <w:lang w:val="en-GB"/>
        </w:rPr>
        <w:t>The</w:t>
      </w:r>
      <w:r w:rsidRPr="00E132DF">
        <w:rPr>
          <w:spacing w:val="1"/>
          <w:w w:val="105"/>
          <w:lang w:val="en-GB"/>
        </w:rPr>
        <w:t xml:space="preserve"> </w:t>
      </w:r>
      <w:r w:rsidRPr="00E132DF">
        <w:rPr>
          <w:w w:val="105"/>
          <w:lang w:val="en-GB"/>
        </w:rPr>
        <w:t>FALF</w:t>
      </w:r>
      <w:r w:rsidRPr="00E132DF">
        <w:rPr>
          <w:spacing w:val="1"/>
          <w:w w:val="105"/>
          <w:lang w:val="en-GB"/>
        </w:rPr>
        <w:t xml:space="preserve"> </w:t>
      </w:r>
      <w:r w:rsidRPr="00E132DF">
        <w:rPr>
          <w:w w:val="105"/>
          <w:lang w:val="en-GB"/>
        </w:rPr>
        <w:t>conference</w:t>
      </w:r>
      <w:r w:rsidRPr="00E132DF">
        <w:rPr>
          <w:spacing w:val="1"/>
          <w:w w:val="105"/>
          <w:lang w:val="en-GB"/>
        </w:rPr>
        <w:t xml:space="preserve"> </w:t>
      </w:r>
      <w:r w:rsidRPr="00E132DF">
        <w:rPr>
          <w:w w:val="105"/>
          <w:lang w:val="en-GB"/>
        </w:rPr>
        <w:t>2021</w:t>
      </w:r>
      <w:r w:rsidRPr="00E132DF">
        <w:rPr>
          <w:spacing w:val="1"/>
          <w:w w:val="105"/>
          <w:lang w:val="en-GB"/>
        </w:rPr>
        <w:t xml:space="preserve"> </w:t>
      </w:r>
      <w:r w:rsidRPr="00E132DF">
        <w:rPr>
          <w:w w:val="105"/>
          <w:lang w:val="en-GB"/>
        </w:rPr>
        <w:t>address</w:t>
      </w:r>
      <w:r w:rsidRPr="00E132DF">
        <w:rPr>
          <w:spacing w:val="1"/>
          <w:w w:val="105"/>
          <w:lang w:val="en-GB"/>
        </w:rPr>
        <w:t xml:space="preserve"> </w:t>
      </w:r>
      <w:r w:rsidRPr="00E132DF">
        <w:rPr>
          <w:w w:val="105"/>
          <w:lang w:val="en-GB"/>
        </w:rPr>
        <w:t>these</w:t>
      </w:r>
      <w:r w:rsidRPr="00E132DF">
        <w:rPr>
          <w:spacing w:val="1"/>
          <w:w w:val="105"/>
          <w:lang w:val="en-GB"/>
        </w:rPr>
        <w:t xml:space="preserve"> </w:t>
      </w:r>
      <w:r w:rsidRPr="00E132DF">
        <w:rPr>
          <w:w w:val="105"/>
          <w:lang w:val="en-GB"/>
        </w:rPr>
        <w:t>important</w:t>
      </w:r>
      <w:r w:rsidRPr="00E132DF">
        <w:rPr>
          <w:spacing w:val="1"/>
          <w:w w:val="105"/>
          <w:lang w:val="en-GB"/>
        </w:rPr>
        <w:t xml:space="preserve"> </w:t>
      </w:r>
      <w:r w:rsidRPr="00E132DF">
        <w:rPr>
          <w:w w:val="105"/>
          <w:lang w:val="en-GB"/>
        </w:rPr>
        <w:t>and</w:t>
      </w:r>
      <w:r w:rsidRPr="00E132DF">
        <w:rPr>
          <w:spacing w:val="1"/>
          <w:w w:val="105"/>
          <w:lang w:val="en-GB"/>
        </w:rPr>
        <w:t xml:space="preserve"> </w:t>
      </w:r>
      <w:r w:rsidRPr="00E132DF">
        <w:rPr>
          <w:w w:val="105"/>
          <w:lang w:val="en-GB"/>
        </w:rPr>
        <w:t>complex</w:t>
      </w:r>
      <w:r w:rsidRPr="00E132DF">
        <w:rPr>
          <w:spacing w:val="1"/>
          <w:w w:val="105"/>
          <w:lang w:val="en-GB"/>
        </w:rPr>
        <w:t xml:space="preserve"> </w:t>
      </w:r>
      <w:r w:rsidRPr="00E132DF">
        <w:rPr>
          <w:w w:val="105"/>
          <w:lang w:val="en-GB"/>
        </w:rPr>
        <w:t>matters</w:t>
      </w:r>
      <w:r w:rsidRPr="00E132DF">
        <w:rPr>
          <w:spacing w:val="1"/>
          <w:w w:val="105"/>
          <w:lang w:val="en-GB"/>
        </w:rPr>
        <w:t xml:space="preserve"> </w:t>
      </w:r>
      <w:r w:rsidRPr="00E132DF">
        <w:rPr>
          <w:w w:val="105"/>
          <w:lang w:val="en-GB"/>
        </w:rPr>
        <w:t>to</w:t>
      </w:r>
      <w:r w:rsidRPr="00E132DF">
        <w:rPr>
          <w:spacing w:val="1"/>
          <w:w w:val="105"/>
          <w:lang w:val="en-GB"/>
        </w:rPr>
        <w:t xml:space="preserve"> </w:t>
      </w:r>
      <w:r w:rsidRPr="00E132DF">
        <w:rPr>
          <w:w w:val="105"/>
          <w:lang w:val="en-GB"/>
        </w:rPr>
        <w:t>continue to explore in collaboration between researchers and practitioners for us to find</w:t>
      </w:r>
      <w:r w:rsidRPr="00E132DF">
        <w:rPr>
          <w:spacing w:val="1"/>
          <w:w w:val="105"/>
          <w:lang w:val="en-GB"/>
        </w:rPr>
        <w:t xml:space="preserve"> </w:t>
      </w:r>
      <w:r w:rsidRPr="00E132DF">
        <w:rPr>
          <w:w w:val="105"/>
          <w:lang w:val="en-GB"/>
        </w:rPr>
        <w:t xml:space="preserve">sustainable forms of conducting, </w:t>
      </w:r>
      <w:proofErr w:type="gramStart"/>
      <w:r w:rsidRPr="00E132DF">
        <w:rPr>
          <w:w w:val="105"/>
          <w:lang w:val="en-GB"/>
        </w:rPr>
        <w:t>managing</w:t>
      </w:r>
      <w:proofErr w:type="gramEnd"/>
      <w:r w:rsidRPr="00E132DF">
        <w:rPr>
          <w:w w:val="105"/>
          <w:lang w:val="en-GB"/>
        </w:rPr>
        <w:t xml:space="preserve"> and organizing everyday work. Related to this we</w:t>
      </w:r>
      <w:r w:rsidRPr="00E132DF">
        <w:rPr>
          <w:spacing w:val="1"/>
          <w:w w:val="105"/>
          <w:lang w:val="en-GB"/>
        </w:rPr>
        <w:t xml:space="preserve"> </w:t>
      </w:r>
      <w:r w:rsidRPr="00E132DF">
        <w:rPr>
          <w:w w:val="105"/>
          <w:lang w:val="en-GB"/>
        </w:rPr>
        <w:t>turn our attention to the potential negative public attention and its increasing presence in the</w:t>
      </w:r>
      <w:r w:rsidRPr="00E132DF">
        <w:rPr>
          <w:spacing w:val="-51"/>
          <w:w w:val="105"/>
          <w:lang w:val="en-GB"/>
        </w:rPr>
        <w:t xml:space="preserve"> </w:t>
      </w:r>
      <w:r w:rsidRPr="00E132DF">
        <w:rPr>
          <w:w w:val="105"/>
          <w:lang w:val="en-GB"/>
        </w:rPr>
        <w:t xml:space="preserve">work-life of many organizations, professions, sectors, </w:t>
      </w:r>
      <w:proofErr w:type="gramStart"/>
      <w:r w:rsidRPr="00E132DF">
        <w:rPr>
          <w:w w:val="105"/>
          <w:lang w:val="en-GB"/>
        </w:rPr>
        <w:t>groups</w:t>
      </w:r>
      <w:proofErr w:type="gramEnd"/>
      <w:r w:rsidRPr="00E132DF">
        <w:rPr>
          <w:w w:val="105"/>
          <w:lang w:val="en-GB"/>
        </w:rPr>
        <w:t xml:space="preserve"> and individual workers. At the</w:t>
      </w:r>
      <w:r w:rsidRPr="00E132DF">
        <w:rPr>
          <w:spacing w:val="1"/>
          <w:w w:val="105"/>
          <w:lang w:val="en-GB"/>
        </w:rPr>
        <w:t xml:space="preserve"> </w:t>
      </w:r>
      <w:r w:rsidRPr="00E132DF">
        <w:rPr>
          <w:w w:val="105"/>
          <w:lang w:val="en-GB"/>
        </w:rPr>
        <w:t>conference we would like to present the results of our research on this topic currently being</w:t>
      </w:r>
      <w:r w:rsidRPr="00E132DF">
        <w:rPr>
          <w:spacing w:val="1"/>
          <w:w w:val="105"/>
          <w:lang w:val="en-GB"/>
        </w:rPr>
        <w:t xml:space="preserve"> </w:t>
      </w:r>
      <w:r w:rsidRPr="00E132DF">
        <w:rPr>
          <w:w w:val="105"/>
          <w:lang w:val="en-GB"/>
        </w:rPr>
        <w:t>finalized for publication in the paper: “The Narrative Construction of Meaningful Work -</w:t>
      </w:r>
      <w:r w:rsidRPr="00E132DF">
        <w:rPr>
          <w:spacing w:val="1"/>
          <w:w w:val="105"/>
          <w:lang w:val="en-GB"/>
        </w:rPr>
        <w:t xml:space="preserve"> </w:t>
      </w:r>
      <w:r w:rsidRPr="00E132DF">
        <w:rPr>
          <w:w w:val="105"/>
          <w:lang w:val="en-GB"/>
        </w:rPr>
        <w:t>Frontline Employees</w:t>
      </w:r>
      <w:r w:rsidRPr="00E132DF">
        <w:rPr>
          <w:spacing w:val="1"/>
          <w:w w:val="105"/>
          <w:lang w:val="en-GB"/>
        </w:rPr>
        <w:t xml:space="preserve"> </w:t>
      </w:r>
      <w:r w:rsidRPr="00E132DF">
        <w:rPr>
          <w:w w:val="105"/>
          <w:lang w:val="en-GB"/>
        </w:rPr>
        <w:t>Facing</w:t>
      </w:r>
      <w:r w:rsidRPr="00E132DF">
        <w:rPr>
          <w:spacing w:val="1"/>
          <w:w w:val="105"/>
          <w:lang w:val="en-GB"/>
        </w:rPr>
        <w:t xml:space="preserve"> </w:t>
      </w:r>
      <w:r w:rsidRPr="00E132DF">
        <w:rPr>
          <w:w w:val="105"/>
          <w:lang w:val="en-GB"/>
        </w:rPr>
        <w:t>Negative</w:t>
      </w:r>
      <w:r w:rsidRPr="00E132DF">
        <w:rPr>
          <w:spacing w:val="1"/>
          <w:w w:val="105"/>
          <w:lang w:val="en-GB"/>
        </w:rPr>
        <w:t xml:space="preserve"> </w:t>
      </w:r>
      <w:r w:rsidRPr="00E132DF">
        <w:rPr>
          <w:w w:val="105"/>
          <w:lang w:val="en-GB"/>
        </w:rPr>
        <w:t>Public</w:t>
      </w:r>
      <w:r w:rsidRPr="00E132DF">
        <w:rPr>
          <w:spacing w:val="1"/>
          <w:w w:val="105"/>
          <w:lang w:val="en-GB"/>
        </w:rPr>
        <w:t xml:space="preserve"> </w:t>
      </w:r>
      <w:r w:rsidRPr="00E132DF">
        <w:rPr>
          <w:w w:val="105"/>
          <w:lang w:val="en-GB"/>
        </w:rPr>
        <w:t>Attention”.</w:t>
      </w:r>
    </w:p>
    <w:p w14:paraId="675F500B" w14:textId="77777777" w:rsidR="00670170" w:rsidRPr="00E132DF" w:rsidRDefault="00670170" w:rsidP="00670170">
      <w:pPr>
        <w:pStyle w:val="Brdtext"/>
        <w:spacing w:before="2"/>
        <w:rPr>
          <w:sz w:val="19"/>
          <w:lang w:val="en-GB"/>
        </w:rPr>
      </w:pPr>
    </w:p>
    <w:p w14:paraId="4E8E9E12" w14:textId="77777777" w:rsidR="00670170" w:rsidRPr="00C2394C" w:rsidRDefault="00670170" w:rsidP="00670170">
      <w:pPr>
        <w:pStyle w:val="Rubrik1"/>
        <w:rPr>
          <w:rFonts w:ascii="Georgia" w:hAnsi="Georgia"/>
          <w:b/>
          <w:bCs/>
          <w:color w:val="auto"/>
          <w:sz w:val="28"/>
          <w:szCs w:val="28"/>
          <w:lang w:val="en-GB"/>
        </w:rPr>
      </w:pPr>
      <w:r w:rsidRPr="00C2394C">
        <w:rPr>
          <w:rFonts w:ascii="Georgia" w:hAnsi="Georgia"/>
          <w:b/>
          <w:bCs/>
          <w:color w:val="auto"/>
          <w:sz w:val="28"/>
          <w:szCs w:val="28"/>
          <w:lang w:val="en-GB"/>
        </w:rPr>
        <w:t>Purpose</w:t>
      </w:r>
    </w:p>
    <w:p w14:paraId="5052FDD7" w14:textId="77777777" w:rsidR="00670170" w:rsidRPr="00E132DF" w:rsidRDefault="00670170" w:rsidP="00670170">
      <w:pPr>
        <w:pStyle w:val="Brdtext"/>
        <w:spacing w:before="73" w:line="252" w:lineRule="auto"/>
        <w:ind w:left="100" w:right="112"/>
        <w:jc w:val="both"/>
        <w:rPr>
          <w:lang w:val="en-GB"/>
        </w:rPr>
      </w:pPr>
      <w:r w:rsidRPr="00E132DF">
        <w:rPr>
          <w:w w:val="105"/>
          <w:lang w:val="en-GB"/>
        </w:rPr>
        <w:t>We</w:t>
      </w:r>
      <w:r w:rsidRPr="00E132DF">
        <w:rPr>
          <w:spacing w:val="1"/>
          <w:w w:val="105"/>
          <w:lang w:val="en-GB"/>
        </w:rPr>
        <w:t xml:space="preserve"> </w:t>
      </w:r>
      <w:r w:rsidRPr="00E132DF">
        <w:rPr>
          <w:w w:val="105"/>
          <w:lang w:val="en-GB"/>
        </w:rPr>
        <w:t>explore</w:t>
      </w:r>
      <w:r w:rsidRPr="00E132DF">
        <w:rPr>
          <w:spacing w:val="1"/>
          <w:w w:val="105"/>
          <w:lang w:val="en-GB"/>
        </w:rPr>
        <w:t xml:space="preserve"> </w:t>
      </w:r>
      <w:r w:rsidRPr="00E132DF">
        <w:rPr>
          <w:w w:val="105"/>
          <w:lang w:val="en-GB"/>
        </w:rPr>
        <w:t>the</w:t>
      </w:r>
      <w:r w:rsidRPr="00E132DF">
        <w:rPr>
          <w:spacing w:val="1"/>
          <w:w w:val="105"/>
          <w:lang w:val="en-GB"/>
        </w:rPr>
        <w:t xml:space="preserve"> </w:t>
      </w:r>
      <w:r w:rsidRPr="00E132DF">
        <w:rPr>
          <w:w w:val="105"/>
          <w:lang w:val="en-GB"/>
        </w:rPr>
        <w:t>effects</w:t>
      </w:r>
      <w:r w:rsidRPr="00E132DF">
        <w:rPr>
          <w:spacing w:val="1"/>
          <w:w w:val="105"/>
          <w:lang w:val="en-GB"/>
        </w:rPr>
        <w:t xml:space="preserve"> </w:t>
      </w:r>
      <w:r w:rsidRPr="00E132DF">
        <w:rPr>
          <w:w w:val="105"/>
          <w:lang w:val="en-GB"/>
        </w:rPr>
        <w:t>of</w:t>
      </w:r>
      <w:r w:rsidRPr="00E132DF">
        <w:rPr>
          <w:spacing w:val="1"/>
          <w:w w:val="105"/>
          <w:lang w:val="en-GB"/>
        </w:rPr>
        <w:t xml:space="preserve"> </w:t>
      </w:r>
      <w:r w:rsidRPr="00E132DF">
        <w:rPr>
          <w:w w:val="105"/>
          <w:lang w:val="en-GB"/>
        </w:rPr>
        <w:t>negative</w:t>
      </w:r>
      <w:r w:rsidRPr="00E132DF">
        <w:rPr>
          <w:spacing w:val="1"/>
          <w:w w:val="105"/>
          <w:lang w:val="en-GB"/>
        </w:rPr>
        <w:t xml:space="preserve"> </w:t>
      </w:r>
      <w:r w:rsidRPr="00E132DF">
        <w:rPr>
          <w:w w:val="105"/>
          <w:lang w:val="en-GB"/>
        </w:rPr>
        <w:t>public</w:t>
      </w:r>
      <w:r w:rsidRPr="00E132DF">
        <w:rPr>
          <w:spacing w:val="1"/>
          <w:w w:val="105"/>
          <w:lang w:val="en-GB"/>
        </w:rPr>
        <w:t xml:space="preserve"> </w:t>
      </w:r>
      <w:r w:rsidRPr="00E132DF">
        <w:rPr>
          <w:w w:val="105"/>
          <w:lang w:val="en-GB"/>
        </w:rPr>
        <w:t>attention</w:t>
      </w:r>
      <w:r w:rsidRPr="00E132DF">
        <w:rPr>
          <w:spacing w:val="1"/>
          <w:w w:val="105"/>
          <w:lang w:val="en-GB"/>
        </w:rPr>
        <w:t xml:space="preserve"> </w:t>
      </w:r>
      <w:r w:rsidRPr="00E132DF">
        <w:rPr>
          <w:w w:val="105"/>
          <w:lang w:val="en-GB"/>
        </w:rPr>
        <w:t>across</w:t>
      </w:r>
      <w:r w:rsidRPr="00E132DF">
        <w:rPr>
          <w:spacing w:val="1"/>
          <w:w w:val="105"/>
          <w:lang w:val="en-GB"/>
        </w:rPr>
        <w:t xml:space="preserve"> </w:t>
      </w:r>
      <w:r w:rsidRPr="00E132DF">
        <w:rPr>
          <w:w w:val="105"/>
          <w:lang w:val="en-GB"/>
        </w:rPr>
        <w:t>four</w:t>
      </w:r>
      <w:r w:rsidRPr="00E132DF">
        <w:rPr>
          <w:spacing w:val="1"/>
          <w:w w:val="105"/>
          <w:lang w:val="en-GB"/>
        </w:rPr>
        <w:t xml:space="preserve"> </w:t>
      </w:r>
      <w:r w:rsidRPr="00E132DF">
        <w:rPr>
          <w:w w:val="105"/>
          <w:lang w:val="en-GB"/>
        </w:rPr>
        <w:t>different</w:t>
      </w:r>
      <w:r w:rsidRPr="00E132DF">
        <w:rPr>
          <w:spacing w:val="1"/>
          <w:w w:val="105"/>
          <w:lang w:val="en-GB"/>
        </w:rPr>
        <w:t xml:space="preserve"> </w:t>
      </w:r>
      <w:r w:rsidRPr="00E132DF">
        <w:rPr>
          <w:w w:val="105"/>
          <w:lang w:val="en-GB"/>
        </w:rPr>
        <w:t>types</w:t>
      </w:r>
      <w:r w:rsidRPr="00E132DF">
        <w:rPr>
          <w:spacing w:val="1"/>
          <w:w w:val="105"/>
          <w:lang w:val="en-GB"/>
        </w:rPr>
        <w:t xml:space="preserve"> </w:t>
      </w:r>
      <w:r w:rsidRPr="00E132DF">
        <w:rPr>
          <w:w w:val="105"/>
          <w:lang w:val="en-GB"/>
        </w:rPr>
        <w:t>of</w:t>
      </w:r>
      <w:r w:rsidRPr="00E132DF">
        <w:rPr>
          <w:spacing w:val="1"/>
          <w:w w:val="105"/>
          <w:lang w:val="en-GB"/>
        </w:rPr>
        <w:t xml:space="preserve"> </w:t>
      </w:r>
      <w:proofErr w:type="gramStart"/>
      <w:r w:rsidRPr="00E132DF">
        <w:rPr>
          <w:w w:val="105"/>
          <w:lang w:val="en-GB"/>
        </w:rPr>
        <w:t>work;</w:t>
      </w:r>
      <w:proofErr w:type="gramEnd"/>
      <w:r w:rsidRPr="00E132DF">
        <w:rPr>
          <w:spacing w:val="1"/>
          <w:w w:val="105"/>
          <w:lang w:val="en-GB"/>
        </w:rPr>
        <w:t xml:space="preserve"> </w:t>
      </w:r>
      <w:r w:rsidRPr="00E132DF">
        <w:rPr>
          <w:w w:val="105"/>
          <w:lang w:val="en-GB"/>
        </w:rPr>
        <w:t>consultants,</w:t>
      </w:r>
      <w:r w:rsidRPr="00E132DF">
        <w:rPr>
          <w:spacing w:val="1"/>
          <w:w w:val="105"/>
          <w:lang w:val="en-GB"/>
        </w:rPr>
        <w:t xml:space="preserve"> </w:t>
      </w:r>
      <w:r w:rsidRPr="00E132DF">
        <w:rPr>
          <w:w w:val="105"/>
          <w:lang w:val="en-GB"/>
        </w:rPr>
        <w:t>bank</w:t>
      </w:r>
      <w:r w:rsidRPr="00E132DF">
        <w:rPr>
          <w:spacing w:val="1"/>
          <w:w w:val="105"/>
          <w:lang w:val="en-GB"/>
        </w:rPr>
        <w:t xml:space="preserve"> </w:t>
      </w:r>
      <w:r w:rsidRPr="00E132DF">
        <w:rPr>
          <w:w w:val="105"/>
          <w:lang w:val="en-GB"/>
        </w:rPr>
        <w:t>advisors,</w:t>
      </w:r>
      <w:r w:rsidRPr="00E132DF">
        <w:rPr>
          <w:spacing w:val="1"/>
          <w:w w:val="105"/>
          <w:lang w:val="en-GB"/>
        </w:rPr>
        <w:t xml:space="preserve"> </w:t>
      </w:r>
      <w:r w:rsidRPr="00E132DF">
        <w:rPr>
          <w:w w:val="105"/>
          <w:lang w:val="en-GB"/>
        </w:rPr>
        <w:t>school</w:t>
      </w:r>
      <w:r w:rsidRPr="00E132DF">
        <w:rPr>
          <w:spacing w:val="1"/>
          <w:w w:val="105"/>
          <w:lang w:val="en-GB"/>
        </w:rPr>
        <w:t xml:space="preserve"> </w:t>
      </w:r>
      <w:r w:rsidRPr="00E132DF">
        <w:rPr>
          <w:w w:val="105"/>
          <w:lang w:val="en-GB"/>
        </w:rPr>
        <w:t>teachers</w:t>
      </w:r>
      <w:r w:rsidRPr="00E132DF">
        <w:rPr>
          <w:spacing w:val="1"/>
          <w:w w:val="105"/>
          <w:lang w:val="en-GB"/>
        </w:rPr>
        <w:t xml:space="preserve"> </w:t>
      </w:r>
      <w:r w:rsidRPr="00E132DF">
        <w:rPr>
          <w:w w:val="105"/>
          <w:lang w:val="en-GB"/>
        </w:rPr>
        <w:t>and</w:t>
      </w:r>
      <w:r w:rsidRPr="00E132DF">
        <w:rPr>
          <w:spacing w:val="1"/>
          <w:w w:val="105"/>
          <w:lang w:val="en-GB"/>
        </w:rPr>
        <w:t xml:space="preserve"> </w:t>
      </w:r>
      <w:r w:rsidRPr="00E132DF">
        <w:rPr>
          <w:w w:val="105"/>
          <w:lang w:val="en-GB"/>
        </w:rPr>
        <w:t>ticket</w:t>
      </w:r>
      <w:r w:rsidRPr="00E132DF">
        <w:rPr>
          <w:spacing w:val="1"/>
          <w:w w:val="105"/>
          <w:lang w:val="en-GB"/>
        </w:rPr>
        <w:t xml:space="preserve"> </w:t>
      </w:r>
      <w:r w:rsidRPr="00E132DF">
        <w:rPr>
          <w:w w:val="105"/>
          <w:lang w:val="en-GB"/>
        </w:rPr>
        <w:t>inspectors.</w:t>
      </w:r>
      <w:r w:rsidRPr="00E132DF">
        <w:rPr>
          <w:spacing w:val="1"/>
          <w:w w:val="105"/>
          <w:lang w:val="en-GB"/>
        </w:rPr>
        <w:t xml:space="preserve"> </w:t>
      </w:r>
      <w:r w:rsidRPr="00E132DF">
        <w:rPr>
          <w:w w:val="105"/>
          <w:lang w:val="en-GB"/>
        </w:rPr>
        <w:t>We</w:t>
      </w:r>
      <w:r w:rsidRPr="00E132DF">
        <w:rPr>
          <w:spacing w:val="1"/>
          <w:w w:val="105"/>
          <w:lang w:val="en-GB"/>
        </w:rPr>
        <w:t xml:space="preserve"> </w:t>
      </w:r>
      <w:r w:rsidRPr="00E132DF">
        <w:rPr>
          <w:w w:val="105"/>
          <w:lang w:val="en-GB"/>
        </w:rPr>
        <w:t>pose</w:t>
      </w:r>
      <w:r w:rsidRPr="00E132DF">
        <w:rPr>
          <w:spacing w:val="1"/>
          <w:w w:val="105"/>
          <w:lang w:val="en-GB"/>
        </w:rPr>
        <w:t xml:space="preserve"> </w:t>
      </w:r>
      <w:r w:rsidRPr="00E132DF">
        <w:rPr>
          <w:w w:val="105"/>
          <w:lang w:val="en-GB"/>
        </w:rPr>
        <w:t>the</w:t>
      </w:r>
      <w:r w:rsidRPr="00E132DF">
        <w:rPr>
          <w:spacing w:val="1"/>
          <w:w w:val="105"/>
          <w:lang w:val="en-GB"/>
        </w:rPr>
        <w:t xml:space="preserve"> </w:t>
      </w:r>
      <w:r w:rsidRPr="00E132DF">
        <w:rPr>
          <w:w w:val="105"/>
          <w:lang w:val="en-GB"/>
        </w:rPr>
        <w:t>overall</w:t>
      </w:r>
      <w:r w:rsidRPr="00E132DF">
        <w:rPr>
          <w:spacing w:val="1"/>
          <w:w w:val="105"/>
          <w:lang w:val="en-GB"/>
        </w:rPr>
        <w:t xml:space="preserve"> </w:t>
      </w:r>
      <w:r w:rsidRPr="00E132DF">
        <w:rPr>
          <w:w w:val="105"/>
          <w:lang w:val="en-GB"/>
        </w:rPr>
        <w:t xml:space="preserve">research questions: </w:t>
      </w:r>
      <w:r w:rsidRPr="00E132DF">
        <w:rPr>
          <w:i/>
          <w:w w:val="105"/>
          <w:lang w:val="en-GB"/>
        </w:rPr>
        <w:t xml:space="preserve">“how is work constructed as meaningful?” </w:t>
      </w:r>
      <w:r w:rsidRPr="00E132DF">
        <w:rPr>
          <w:w w:val="105"/>
          <w:lang w:val="en-GB"/>
        </w:rPr>
        <w:t>and two questions regarding</w:t>
      </w:r>
      <w:r w:rsidRPr="00E132DF">
        <w:rPr>
          <w:spacing w:val="1"/>
          <w:w w:val="105"/>
          <w:lang w:val="en-GB"/>
        </w:rPr>
        <w:t xml:space="preserve"> </w:t>
      </w:r>
      <w:r w:rsidRPr="00E132DF">
        <w:rPr>
          <w:w w:val="105"/>
          <w:lang w:val="en-GB"/>
        </w:rPr>
        <w:t xml:space="preserve">negative public attention: </w:t>
      </w:r>
      <w:r w:rsidRPr="00E132DF">
        <w:rPr>
          <w:i/>
          <w:w w:val="105"/>
          <w:lang w:val="en-GB"/>
        </w:rPr>
        <w:t>“</w:t>
      </w:r>
      <w:r w:rsidRPr="00E132DF">
        <w:rPr>
          <w:w w:val="105"/>
          <w:lang w:val="en-GB"/>
        </w:rPr>
        <w:t>How does it affect people working as frontline employees when</w:t>
      </w:r>
      <w:r w:rsidRPr="00E132DF">
        <w:rPr>
          <w:spacing w:val="1"/>
          <w:w w:val="105"/>
          <w:lang w:val="en-GB"/>
        </w:rPr>
        <w:t xml:space="preserve"> </w:t>
      </w:r>
      <w:r w:rsidRPr="00E132DF">
        <w:rPr>
          <w:w w:val="105"/>
          <w:lang w:val="en-GB"/>
        </w:rPr>
        <w:t>they find themselves exposed to negative public attention?” “How is the meaningfulness of</w:t>
      </w:r>
      <w:r w:rsidRPr="00E132DF">
        <w:rPr>
          <w:spacing w:val="1"/>
          <w:w w:val="105"/>
          <w:lang w:val="en-GB"/>
        </w:rPr>
        <w:t xml:space="preserve"> </w:t>
      </w:r>
      <w:r w:rsidRPr="00E132DF">
        <w:rPr>
          <w:w w:val="105"/>
          <w:lang w:val="en-GB"/>
        </w:rPr>
        <w:t>work perceived, negotiated and preserved?” We build on narrative research on sense making</w:t>
      </w:r>
      <w:r w:rsidRPr="00E132DF">
        <w:rPr>
          <w:spacing w:val="1"/>
          <w:w w:val="105"/>
          <w:lang w:val="en-GB"/>
        </w:rPr>
        <w:t xml:space="preserve"> </w:t>
      </w:r>
      <w:r w:rsidRPr="00E132DF">
        <w:rPr>
          <w:w w:val="105"/>
          <w:lang w:val="en-GB"/>
        </w:rPr>
        <w:t>and identity construction processes related to work. Stories of work are analysed to explore</w:t>
      </w:r>
      <w:r w:rsidRPr="00E132DF">
        <w:rPr>
          <w:spacing w:val="1"/>
          <w:w w:val="105"/>
          <w:lang w:val="en-GB"/>
        </w:rPr>
        <w:t xml:space="preserve"> </w:t>
      </w:r>
      <w:proofErr w:type="gramStart"/>
      <w:r w:rsidRPr="00E132DF">
        <w:rPr>
          <w:w w:val="105"/>
          <w:lang w:val="en-GB"/>
        </w:rPr>
        <w:t>how  we</w:t>
      </w:r>
      <w:proofErr w:type="gramEnd"/>
      <w:r w:rsidRPr="00E132DF">
        <w:rPr>
          <w:w w:val="105"/>
          <w:lang w:val="en-GB"/>
        </w:rPr>
        <w:t xml:space="preserve"> perceive and handle our work-life in and around organizations providing insights</w:t>
      </w:r>
      <w:r w:rsidRPr="00E132DF">
        <w:rPr>
          <w:spacing w:val="1"/>
          <w:w w:val="105"/>
          <w:lang w:val="en-GB"/>
        </w:rPr>
        <w:t xml:space="preserve"> </w:t>
      </w:r>
      <w:r w:rsidRPr="00E132DF">
        <w:rPr>
          <w:w w:val="105"/>
          <w:lang w:val="en-GB"/>
        </w:rPr>
        <w:t>into the complex ways in which individuals and groups (teams, organizations, professions</w:t>
      </w:r>
      <w:r w:rsidRPr="00E132DF">
        <w:rPr>
          <w:spacing w:val="1"/>
          <w:w w:val="105"/>
          <w:lang w:val="en-GB"/>
        </w:rPr>
        <w:t xml:space="preserve"> </w:t>
      </w:r>
      <w:r w:rsidRPr="00E132DF">
        <w:rPr>
          <w:w w:val="105"/>
          <w:lang w:val="en-GB"/>
        </w:rPr>
        <w:t>etc.)</w:t>
      </w:r>
      <w:r w:rsidRPr="00E132DF">
        <w:rPr>
          <w:spacing w:val="-3"/>
          <w:w w:val="105"/>
          <w:lang w:val="en-GB"/>
        </w:rPr>
        <w:t xml:space="preserve"> </w:t>
      </w:r>
      <w:r w:rsidRPr="00E132DF">
        <w:rPr>
          <w:w w:val="105"/>
          <w:lang w:val="en-GB"/>
        </w:rPr>
        <w:t>make</w:t>
      </w:r>
      <w:r w:rsidRPr="00E132DF">
        <w:rPr>
          <w:spacing w:val="-1"/>
          <w:w w:val="105"/>
          <w:lang w:val="en-GB"/>
        </w:rPr>
        <w:t xml:space="preserve"> </w:t>
      </w:r>
      <w:r w:rsidRPr="00E132DF">
        <w:rPr>
          <w:w w:val="105"/>
          <w:lang w:val="en-GB"/>
        </w:rPr>
        <w:t>sense</w:t>
      </w:r>
      <w:r w:rsidRPr="00E132DF">
        <w:rPr>
          <w:spacing w:val="-1"/>
          <w:w w:val="105"/>
          <w:lang w:val="en-GB"/>
        </w:rPr>
        <w:t xml:space="preserve"> </w:t>
      </w:r>
      <w:r w:rsidRPr="00E132DF">
        <w:rPr>
          <w:w w:val="105"/>
          <w:lang w:val="en-GB"/>
        </w:rPr>
        <w:t>of</w:t>
      </w:r>
      <w:r w:rsidRPr="00E132DF">
        <w:rPr>
          <w:spacing w:val="-2"/>
          <w:w w:val="105"/>
          <w:lang w:val="en-GB"/>
        </w:rPr>
        <w:t xml:space="preserve"> </w:t>
      </w:r>
      <w:r w:rsidRPr="00E132DF">
        <w:rPr>
          <w:w w:val="105"/>
          <w:lang w:val="en-GB"/>
        </w:rPr>
        <w:t>different</w:t>
      </w:r>
      <w:r w:rsidRPr="00E132DF">
        <w:rPr>
          <w:spacing w:val="-2"/>
          <w:w w:val="105"/>
          <w:lang w:val="en-GB"/>
        </w:rPr>
        <w:t xml:space="preserve"> </w:t>
      </w:r>
      <w:r w:rsidRPr="00E132DF">
        <w:rPr>
          <w:w w:val="105"/>
          <w:lang w:val="en-GB"/>
        </w:rPr>
        <w:t>experiences,</w:t>
      </w:r>
      <w:r w:rsidRPr="00E132DF">
        <w:rPr>
          <w:spacing w:val="-2"/>
          <w:w w:val="105"/>
          <w:lang w:val="en-GB"/>
        </w:rPr>
        <w:t xml:space="preserve"> </w:t>
      </w:r>
      <w:r w:rsidRPr="00E132DF">
        <w:rPr>
          <w:w w:val="105"/>
          <w:lang w:val="en-GB"/>
        </w:rPr>
        <w:t>processes</w:t>
      </w:r>
      <w:r w:rsidRPr="00E132DF">
        <w:rPr>
          <w:spacing w:val="-1"/>
          <w:w w:val="105"/>
          <w:lang w:val="en-GB"/>
        </w:rPr>
        <w:t xml:space="preserve"> </w:t>
      </w:r>
      <w:r w:rsidRPr="00E132DF">
        <w:rPr>
          <w:w w:val="105"/>
          <w:lang w:val="en-GB"/>
        </w:rPr>
        <w:t>and</w:t>
      </w:r>
      <w:r w:rsidRPr="00E132DF">
        <w:rPr>
          <w:spacing w:val="-1"/>
          <w:w w:val="105"/>
          <w:lang w:val="en-GB"/>
        </w:rPr>
        <w:t xml:space="preserve"> </w:t>
      </w:r>
      <w:r w:rsidRPr="00E132DF">
        <w:rPr>
          <w:w w:val="105"/>
          <w:lang w:val="en-GB"/>
        </w:rPr>
        <w:t>conditions</w:t>
      </w:r>
      <w:r w:rsidRPr="00E132DF">
        <w:rPr>
          <w:spacing w:val="-1"/>
          <w:w w:val="105"/>
          <w:lang w:val="en-GB"/>
        </w:rPr>
        <w:t xml:space="preserve"> </w:t>
      </w:r>
      <w:r w:rsidRPr="00E132DF">
        <w:rPr>
          <w:w w:val="105"/>
          <w:lang w:val="en-GB"/>
        </w:rPr>
        <w:t>of</w:t>
      </w:r>
      <w:r w:rsidRPr="00E132DF">
        <w:rPr>
          <w:spacing w:val="-2"/>
          <w:w w:val="105"/>
          <w:lang w:val="en-GB"/>
        </w:rPr>
        <w:t xml:space="preserve"> </w:t>
      </w:r>
      <w:r w:rsidRPr="00E132DF">
        <w:rPr>
          <w:w w:val="105"/>
          <w:lang w:val="en-GB"/>
        </w:rPr>
        <w:t>their</w:t>
      </w:r>
      <w:r w:rsidRPr="00E132DF">
        <w:rPr>
          <w:spacing w:val="-1"/>
          <w:w w:val="105"/>
          <w:lang w:val="en-GB"/>
        </w:rPr>
        <w:t xml:space="preserve"> </w:t>
      </w:r>
      <w:r w:rsidRPr="00E132DF">
        <w:rPr>
          <w:w w:val="105"/>
          <w:lang w:val="en-GB"/>
        </w:rPr>
        <w:t>work-life.</w:t>
      </w:r>
    </w:p>
    <w:p w14:paraId="1AE11120" w14:textId="77777777" w:rsidR="00670170" w:rsidRPr="00E132DF" w:rsidRDefault="00670170" w:rsidP="00670170">
      <w:pPr>
        <w:pStyle w:val="Brdtext"/>
        <w:spacing w:before="3"/>
        <w:rPr>
          <w:sz w:val="19"/>
          <w:lang w:val="en-GB"/>
        </w:rPr>
      </w:pPr>
    </w:p>
    <w:p w14:paraId="475AC14E" w14:textId="77777777" w:rsidR="00670170" w:rsidRPr="00C2394C" w:rsidRDefault="00670170" w:rsidP="00670170">
      <w:pPr>
        <w:pStyle w:val="Rubrik1"/>
        <w:rPr>
          <w:rFonts w:ascii="Georgia" w:hAnsi="Georgia"/>
          <w:b/>
          <w:bCs/>
          <w:color w:val="auto"/>
          <w:sz w:val="28"/>
          <w:szCs w:val="28"/>
          <w:lang w:val="en-GB"/>
        </w:rPr>
      </w:pPr>
      <w:r w:rsidRPr="00C2394C">
        <w:rPr>
          <w:rFonts w:ascii="Georgia" w:hAnsi="Georgia"/>
          <w:b/>
          <w:bCs/>
          <w:color w:val="auto"/>
          <w:sz w:val="28"/>
          <w:szCs w:val="28"/>
          <w:lang w:val="en-GB"/>
        </w:rPr>
        <w:t>Method</w:t>
      </w:r>
    </w:p>
    <w:p w14:paraId="7FB6AE84" w14:textId="77777777" w:rsidR="00670170" w:rsidRPr="00E132DF" w:rsidRDefault="00670170" w:rsidP="00670170">
      <w:pPr>
        <w:pStyle w:val="Brdtext"/>
        <w:spacing w:before="77" w:line="252" w:lineRule="auto"/>
        <w:ind w:left="100" w:right="112"/>
        <w:jc w:val="both"/>
        <w:rPr>
          <w:lang w:val="en-GB"/>
        </w:rPr>
      </w:pPr>
      <w:r w:rsidRPr="00E132DF">
        <w:rPr>
          <w:w w:val="105"/>
          <w:lang w:val="en-GB"/>
        </w:rPr>
        <w:t>We</w:t>
      </w:r>
      <w:r w:rsidRPr="00E132DF">
        <w:rPr>
          <w:spacing w:val="-4"/>
          <w:w w:val="105"/>
          <w:lang w:val="en-GB"/>
        </w:rPr>
        <w:t xml:space="preserve"> </w:t>
      </w:r>
      <w:r w:rsidRPr="00E132DF">
        <w:rPr>
          <w:w w:val="105"/>
          <w:lang w:val="en-GB"/>
        </w:rPr>
        <w:t>present</w:t>
      </w:r>
      <w:r w:rsidRPr="00E132DF">
        <w:rPr>
          <w:spacing w:val="-5"/>
          <w:w w:val="105"/>
          <w:lang w:val="en-GB"/>
        </w:rPr>
        <w:t xml:space="preserve"> </w:t>
      </w:r>
      <w:r w:rsidRPr="00E132DF">
        <w:rPr>
          <w:w w:val="105"/>
          <w:lang w:val="en-GB"/>
        </w:rPr>
        <w:t>research</w:t>
      </w:r>
      <w:r w:rsidRPr="00E132DF">
        <w:rPr>
          <w:spacing w:val="-3"/>
          <w:w w:val="105"/>
          <w:lang w:val="en-GB"/>
        </w:rPr>
        <w:t xml:space="preserve"> </w:t>
      </w:r>
      <w:r w:rsidRPr="00E132DF">
        <w:rPr>
          <w:w w:val="105"/>
          <w:lang w:val="en-GB"/>
        </w:rPr>
        <w:t>from</w:t>
      </w:r>
      <w:r w:rsidRPr="00E132DF">
        <w:rPr>
          <w:spacing w:val="-3"/>
          <w:w w:val="105"/>
          <w:lang w:val="en-GB"/>
        </w:rPr>
        <w:t xml:space="preserve"> </w:t>
      </w:r>
      <w:r w:rsidRPr="00E132DF">
        <w:rPr>
          <w:w w:val="105"/>
          <w:lang w:val="en-GB"/>
        </w:rPr>
        <w:t>four</w:t>
      </w:r>
      <w:r w:rsidRPr="00E132DF">
        <w:rPr>
          <w:spacing w:val="-5"/>
          <w:w w:val="105"/>
          <w:lang w:val="en-GB"/>
        </w:rPr>
        <w:t xml:space="preserve"> </w:t>
      </w:r>
      <w:r w:rsidRPr="00E132DF">
        <w:rPr>
          <w:w w:val="105"/>
          <w:lang w:val="en-GB"/>
        </w:rPr>
        <w:t>case</w:t>
      </w:r>
      <w:r w:rsidRPr="00E132DF">
        <w:rPr>
          <w:spacing w:val="-4"/>
          <w:w w:val="105"/>
          <w:lang w:val="en-GB"/>
        </w:rPr>
        <w:t xml:space="preserve"> </w:t>
      </w:r>
      <w:r w:rsidRPr="00E132DF">
        <w:rPr>
          <w:w w:val="105"/>
          <w:lang w:val="en-GB"/>
        </w:rPr>
        <w:t>studies</w:t>
      </w:r>
      <w:r w:rsidRPr="00E132DF">
        <w:rPr>
          <w:spacing w:val="-4"/>
          <w:w w:val="105"/>
          <w:lang w:val="en-GB"/>
        </w:rPr>
        <w:t xml:space="preserve"> </w:t>
      </w:r>
      <w:r w:rsidRPr="00E132DF">
        <w:rPr>
          <w:w w:val="105"/>
          <w:lang w:val="en-GB"/>
        </w:rPr>
        <w:t>combining</w:t>
      </w:r>
      <w:r w:rsidRPr="00E132DF">
        <w:rPr>
          <w:spacing w:val="-4"/>
          <w:w w:val="105"/>
          <w:lang w:val="en-GB"/>
        </w:rPr>
        <w:t xml:space="preserve"> </w:t>
      </w:r>
      <w:r w:rsidRPr="00E132DF">
        <w:rPr>
          <w:w w:val="105"/>
          <w:lang w:val="en-GB"/>
        </w:rPr>
        <w:t>interviews</w:t>
      </w:r>
      <w:r w:rsidRPr="00E132DF">
        <w:rPr>
          <w:spacing w:val="-5"/>
          <w:w w:val="105"/>
          <w:lang w:val="en-GB"/>
        </w:rPr>
        <w:t xml:space="preserve"> </w:t>
      </w:r>
      <w:r w:rsidRPr="00E132DF">
        <w:rPr>
          <w:w w:val="105"/>
          <w:lang w:val="en-GB"/>
        </w:rPr>
        <w:t>and</w:t>
      </w:r>
      <w:r w:rsidRPr="00E132DF">
        <w:rPr>
          <w:spacing w:val="-3"/>
          <w:w w:val="105"/>
          <w:lang w:val="en-GB"/>
        </w:rPr>
        <w:t xml:space="preserve"> </w:t>
      </w:r>
      <w:r w:rsidRPr="00E132DF">
        <w:rPr>
          <w:w w:val="105"/>
          <w:lang w:val="en-GB"/>
        </w:rPr>
        <w:t>ethnographic</w:t>
      </w:r>
      <w:r w:rsidRPr="00E132DF">
        <w:rPr>
          <w:spacing w:val="-5"/>
          <w:w w:val="105"/>
          <w:lang w:val="en-GB"/>
        </w:rPr>
        <w:t xml:space="preserve"> </w:t>
      </w:r>
      <w:r w:rsidRPr="00E132DF">
        <w:rPr>
          <w:w w:val="105"/>
          <w:lang w:val="en-GB"/>
        </w:rPr>
        <w:t>fieldwork</w:t>
      </w:r>
      <w:r w:rsidRPr="00E132DF">
        <w:rPr>
          <w:spacing w:val="-51"/>
          <w:w w:val="105"/>
          <w:lang w:val="en-GB"/>
        </w:rPr>
        <w:t xml:space="preserve"> </w:t>
      </w:r>
      <w:r w:rsidRPr="00E132DF">
        <w:rPr>
          <w:w w:val="105"/>
          <w:lang w:val="en-GB"/>
        </w:rPr>
        <w:t>including</w:t>
      </w:r>
      <w:r w:rsidRPr="00E132DF">
        <w:rPr>
          <w:spacing w:val="1"/>
          <w:w w:val="105"/>
          <w:lang w:val="en-GB"/>
        </w:rPr>
        <w:t xml:space="preserve"> </w:t>
      </w:r>
      <w:proofErr w:type="gramStart"/>
      <w:r w:rsidRPr="00E132DF">
        <w:rPr>
          <w:w w:val="105"/>
          <w:lang w:val="en-GB"/>
        </w:rPr>
        <w:t>e.g.</w:t>
      </w:r>
      <w:proofErr w:type="gramEnd"/>
      <w:r w:rsidRPr="00E132DF">
        <w:rPr>
          <w:spacing w:val="1"/>
          <w:w w:val="105"/>
          <w:lang w:val="en-GB"/>
        </w:rPr>
        <w:t xml:space="preserve"> </w:t>
      </w:r>
      <w:r w:rsidRPr="00E132DF">
        <w:rPr>
          <w:w w:val="105"/>
          <w:lang w:val="en-GB"/>
        </w:rPr>
        <w:t>observations,</w:t>
      </w:r>
      <w:r w:rsidRPr="00E132DF">
        <w:rPr>
          <w:spacing w:val="1"/>
          <w:w w:val="105"/>
          <w:lang w:val="en-GB"/>
        </w:rPr>
        <w:t xml:space="preserve"> </w:t>
      </w:r>
      <w:r w:rsidRPr="00E132DF">
        <w:rPr>
          <w:w w:val="105"/>
          <w:lang w:val="en-GB"/>
        </w:rPr>
        <w:t>shadowing</w:t>
      </w:r>
      <w:r w:rsidRPr="00E132DF">
        <w:rPr>
          <w:spacing w:val="1"/>
          <w:w w:val="105"/>
          <w:lang w:val="en-GB"/>
        </w:rPr>
        <w:t xml:space="preserve"> </w:t>
      </w:r>
      <w:r w:rsidRPr="00E132DF">
        <w:rPr>
          <w:w w:val="105"/>
          <w:lang w:val="en-GB"/>
        </w:rPr>
        <w:t>and</w:t>
      </w:r>
      <w:r w:rsidRPr="00E132DF">
        <w:rPr>
          <w:spacing w:val="1"/>
          <w:w w:val="105"/>
          <w:lang w:val="en-GB"/>
        </w:rPr>
        <w:t xml:space="preserve"> </w:t>
      </w:r>
      <w:r w:rsidRPr="00E132DF">
        <w:rPr>
          <w:w w:val="105"/>
          <w:lang w:val="en-GB"/>
        </w:rPr>
        <w:t>document</w:t>
      </w:r>
      <w:r w:rsidRPr="00E132DF">
        <w:rPr>
          <w:spacing w:val="1"/>
          <w:w w:val="105"/>
          <w:lang w:val="en-GB"/>
        </w:rPr>
        <w:t xml:space="preserve"> </w:t>
      </w:r>
      <w:r w:rsidRPr="00E132DF">
        <w:rPr>
          <w:w w:val="105"/>
          <w:lang w:val="en-GB"/>
        </w:rPr>
        <w:t>analysis.</w:t>
      </w:r>
      <w:r w:rsidRPr="00E132DF">
        <w:rPr>
          <w:spacing w:val="1"/>
          <w:w w:val="105"/>
          <w:lang w:val="en-GB"/>
        </w:rPr>
        <w:t xml:space="preserve"> </w:t>
      </w:r>
      <w:r w:rsidRPr="00E132DF">
        <w:rPr>
          <w:w w:val="105"/>
          <w:lang w:val="en-GB"/>
        </w:rPr>
        <w:t>To</w:t>
      </w:r>
      <w:r w:rsidRPr="00E132DF">
        <w:rPr>
          <w:spacing w:val="1"/>
          <w:w w:val="105"/>
          <w:lang w:val="en-GB"/>
        </w:rPr>
        <w:t xml:space="preserve"> </w:t>
      </w:r>
      <w:r w:rsidRPr="00E132DF">
        <w:rPr>
          <w:w w:val="105"/>
          <w:lang w:val="en-GB"/>
        </w:rPr>
        <w:t>study</w:t>
      </w:r>
      <w:r w:rsidRPr="00E132DF">
        <w:rPr>
          <w:spacing w:val="1"/>
          <w:w w:val="105"/>
          <w:lang w:val="en-GB"/>
        </w:rPr>
        <w:t xml:space="preserve"> </w:t>
      </w:r>
      <w:r w:rsidRPr="00E132DF">
        <w:rPr>
          <w:w w:val="105"/>
          <w:lang w:val="en-GB"/>
        </w:rPr>
        <w:t>the</w:t>
      </w:r>
      <w:r w:rsidRPr="00E132DF">
        <w:rPr>
          <w:spacing w:val="1"/>
          <w:w w:val="105"/>
          <w:lang w:val="en-GB"/>
        </w:rPr>
        <w:t xml:space="preserve"> </w:t>
      </w:r>
      <w:r w:rsidRPr="00E132DF">
        <w:rPr>
          <w:w w:val="105"/>
          <w:lang w:val="en-GB"/>
        </w:rPr>
        <w:t>narrative</w:t>
      </w:r>
      <w:r w:rsidRPr="00E132DF">
        <w:rPr>
          <w:spacing w:val="1"/>
          <w:w w:val="105"/>
          <w:lang w:val="en-GB"/>
        </w:rPr>
        <w:t xml:space="preserve"> </w:t>
      </w:r>
      <w:r w:rsidRPr="00E132DF">
        <w:rPr>
          <w:w w:val="105"/>
          <w:lang w:val="en-GB"/>
        </w:rPr>
        <w:t>construction of meaningful work we draw on three analytical approaches: the thematic, the</w:t>
      </w:r>
      <w:r w:rsidRPr="00E132DF">
        <w:rPr>
          <w:spacing w:val="1"/>
          <w:w w:val="105"/>
          <w:lang w:val="en-GB"/>
        </w:rPr>
        <w:t xml:space="preserve"> </w:t>
      </w:r>
      <w:r w:rsidRPr="00E132DF">
        <w:rPr>
          <w:w w:val="105"/>
          <w:lang w:val="en-GB"/>
        </w:rPr>
        <w:t>structural</w:t>
      </w:r>
      <w:r w:rsidRPr="00E132DF">
        <w:rPr>
          <w:spacing w:val="1"/>
          <w:w w:val="105"/>
          <w:lang w:val="en-GB"/>
        </w:rPr>
        <w:t xml:space="preserve"> </w:t>
      </w:r>
      <w:r w:rsidRPr="00E132DF">
        <w:rPr>
          <w:w w:val="105"/>
          <w:lang w:val="en-GB"/>
        </w:rPr>
        <w:t>and</w:t>
      </w:r>
      <w:r w:rsidRPr="00E132DF">
        <w:rPr>
          <w:spacing w:val="1"/>
          <w:w w:val="105"/>
          <w:lang w:val="en-GB"/>
        </w:rPr>
        <w:t xml:space="preserve"> </w:t>
      </w:r>
      <w:r w:rsidRPr="00E132DF">
        <w:rPr>
          <w:w w:val="105"/>
          <w:lang w:val="en-GB"/>
        </w:rPr>
        <w:t>the</w:t>
      </w:r>
      <w:r w:rsidRPr="00E132DF">
        <w:rPr>
          <w:spacing w:val="1"/>
          <w:w w:val="105"/>
          <w:lang w:val="en-GB"/>
        </w:rPr>
        <w:t xml:space="preserve"> </w:t>
      </w:r>
      <w:r w:rsidRPr="00E132DF">
        <w:rPr>
          <w:w w:val="105"/>
          <w:lang w:val="en-GB"/>
        </w:rPr>
        <w:t>performative.</w:t>
      </w:r>
      <w:r w:rsidRPr="00E132DF">
        <w:rPr>
          <w:spacing w:val="1"/>
          <w:w w:val="105"/>
          <w:lang w:val="en-GB"/>
        </w:rPr>
        <w:t xml:space="preserve"> </w:t>
      </w:r>
      <w:r w:rsidRPr="00E132DF">
        <w:rPr>
          <w:w w:val="105"/>
          <w:lang w:val="en-GB"/>
        </w:rPr>
        <w:t>We</w:t>
      </w:r>
      <w:r w:rsidRPr="00E132DF">
        <w:rPr>
          <w:spacing w:val="1"/>
          <w:w w:val="105"/>
          <w:lang w:val="en-GB"/>
        </w:rPr>
        <w:t xml:space="preserve"> </w:t>
      </w:r>
      <w:r w:rsidRPr="00E132DF">
        <w:rPr>
          <w:w w:val="105"/>
          <w:lang w:val="en-GB"/>
        </w:rPr>
        <w:t>do</w:t>
      </w:r>
      <w:r w:rsidRPr="00E132DF">
        <w:rPr>
          <w:spacing w:val="1"/>
          <w:w w:val="105"/>
          <w:lang w:val="en-GB"/>
        </w:rPr>
        <w:t xml:space="preserve"> </w:t>
      </w:r>
      <w:r w:rsidRPr="00E132DF">
        <w:rPr>
          <w:w w:val="105"/>
          <w:lang w:val="en-GB"/>
        </w:rPr>
        <w:t>not</w:t>
      </w:r>
      <w:r w:rsidRPr="00E132DF">
        <w:rPr>
          <w:spacing w:val="1"/>
          <w:w w:val="105"/>
          <w:lang w:val="en-GB"/>
        </w:rPr>
        <w:t xml:space="preserve"> </w:t>
      </w:r>
      <w:r w:rsidRPr="00E132DF">
        <w:rPr>
          <w:w w:val="105"/>
          <w:lang w:val="en-GB"/>
        </w:rPr>
        <w:t>view</w:t>
      </w:r>
      <w:r w:rsidRPr="00E132DF">
        <w:rPr>
          <w:spacing w:val="1"/>
          <w:w w:val="105"/>
          <w:lang w:val="en-GB"/>
        </w:rPr>
        <w:t xml:space="preserve"> </w:t>
      </w:r>
      <w:r w:rsidRPr="00E132DF">
        <w:rPr>
          <w:w w:val="105"/>
          <w:lang w:val="en-GB"/>
        </w:rPr>
        <w:t>specific</w:t>
      </w:r>
      <w:r w:rsidRPr="00E132DF">
        <w:rPr>
          <w:spacing w:val="1"/>
          <w:w w:val="105"/>
          <w:lang w:val="en-GB"/>
        </w:rPr>
        <w:t xml:space="preserve"> </w:t>
      </w:r>
      <w:r w:rsidRPr="00E132DF">
        <w:rPr>
          <w:w w:val="105"/>
          <w:lang w:val="en-GB"/>
        </w:rPr>
        <w:t>types</w:t>
      </w:r>
      <w:r w:rsidRPr="00E132DF">
        <w:rPr>
          <w:spacing w:val="1"/>
          <w:w w:val="105"/>
          <w:lang w:val="en-GB"/>
        </w:rPr>
        <w:t xml:space="preserve"> </w:t>
      </w:r>
      <w:r w:rsidRPr="00E132DF">
        <w:rPr>
          <w:w w:val="105"/>
          <w:lang w:val="en-GB"/>
        </w:rPr>
        <w:t>of</w:t>
      </w:r>
      <w:r w:rsidRPr="00E132DF">
        <w:rPr>
          <w:spacing w:val="1"/>
          <w:w w:val="105"/>
          <w:lang w:val="en-GB"/>
        </w:rPr>
        <w:t xml:space="preserve"> </w:t>
      </w:r>
      <w:r w:rsidRPr="00E132DF">
        <w:rPr>
          <w:w w:val="105"/>
          <w:lang w:val="en-GB"/>
        </w:rPr>
        <w:t>work</w:t>
      </w:r>
      <w:r w:rsidRPr="00E132DF">
        <w:rPr>
          <w:spacing w:val="1"/>
          <w:w w:val="105"/>
          <w:lang w:val="en-GB"/>
        </w:rPr>
        <w:t xml:space="preserve"> </w:t>
      </w:r>
      <w:r w:rsidRPr="00E132DF">
        <w:rPr>
          <w:w w:val="105"/>
          <w:lang w:val="en-GB"/>
        </w:rPr>
        <w:t>as</w:t>
      </w:r>
      <w:r w:rsidRPr="00E132DF">
        <w:rPr>
          <w:spacing w:val="1"/>
          <w:w w:val="105"/>
          <w:lang w:val="en-GB"/>
        </w:rPr>
        <w:t xml:space="preserve"> </w:t>
      </w:r>
      <w:r w:rsidRPr="00E132DF">
        <w:rPr>
          <w:w w:val="105"/>
          <w:lang w:val="en-GB"/>
        </w:rPr>
        <w:t>‘de</w:t>
      </w:r>
      <w:r w:rsidRPr="00E132DF">
        <w:rPr>
          <w:spacing w:val="1"/>
          <w:w w:val="105"/>
          <w:lang w:val="en-GB"/>
        </w:rPr>
        <w:t xml:space="preserve"> </w:t>
      </w:r>
      <w:r w:rsidRPr="00E132DF">
        <w:rPr>
          <w:w w:val="105"/>
          <w:lang w:val="en-GB"/>
        </w:rPr>
        <w:t>facto’</w:t>
      </w:r>
      <w:r w:rsidRPr="00E132DF">
        <w:rPr>
          <w:spacing w:val="1"/>
          <w:w w:val="105"/>
          <w:lang w:val="en-GB"/>
        </w:rPr>
        <w:t xml:space="preserve"> </w:t>
      </w:r>
      <w:proofErr w:type="gramStart"/>
      <w:r w:rsidRPr="00E132DF">
        <w:rPr>
          <w:w w:val="105"/>
          <w:lang w:val="en-GB"/>
        </w:rPr>
        <w:t>meaningful,</w:t>
      </w:r>
      <w:r w:rsidRPr="00E132DF">
        <w:rPr>
          <w:spacing w:val="1"/>
          <w:w w:val="105"/>
          <w:lang w:val="en-GB"/>
        </w:rPr>
        <w:t xml:space="preserve"> </w:t>
      </w:r>
      <w:r w:rsidRPr="00E132DF">
        <w:rPr>
          <w:w w:val="105"/>
          <w:lang w:val="en-GB"/>
        </w:rPr>
        <w:t>but</w:t>
      </w:r>
      <w:proofErr w:type="gramEnd"/>
      <w:r w:rsidRPr="00E132DF">
        <w:rPr>
          <w:spacing w:val="1"/>
          <w:w w:val="105"/>
          <w:lang w:val="en-GB"/>
        </w:rPr>
        <w:t xml:space="preserve"> </w:t>
      </w:r>
      <w:r w:rsidRPr="00E132DF">
        <w:rPr>
          <w:w w:val="105"/>
          <w:lang w:val="en-GB"/>
        </w:rPr>
        <w:t>use</w:t>
      </w:r>
      <w:r w:rsidRPr="00E132DF">
        <w:rPr>
          <w:spacing w:val="1"/>
          <w:w w:val="105"/>
          <w:lang w:val="en-GB"/>
        </w:rPr>
        <w:t xml:space="preserve"> </w:t>
      </w:r>
      <w:r w:rsidRPr="00E132DF">
        <w:rPr>
          <w:w w:val="105"/>
          <w:lang w:val="en-GB"/>
        </w:rPr>
        <w:t>the</w:t>
      </w:r>
      <w:r w:rsidRPr="00E132DF">
        <w:rPr>
          <w:spacing w:val="1"/>
          <w:w w:val="105"/>
          <w:lang w:val="en-GB"/>
        </w:rPr>
        <w:t xml:space="preserve"> </w:t>
      </w:r>
      <w:r w:rsidRPr="00E132DF">
        <w:rPr>
          <w:w w:val="105"/>
          <w:lang w:val="en-GB"/>
        </w:rPr>
        <w:t>three</w:t>
      </w:r>
      <w:r w:rsidRPr="00E132DF">
        <w:rPr>
          <w:spacing w:val="1"/>
          <w:w w:val="105"/>
          <w:lang w:val="en-GB"/>
        </w:rPr>
        <w:t xml:space="preserve"> </w:t>
      </w:r>
      <w:r w:rsidRPr="00E132DF">
        <w:rPr>
          <w:w w:val="105"/>
          <w:lang w:val="en-GB"/>
        </w:rPr>
        <w:t>narrative</w:t>
      </w:r>
      <w:r w:rsidRPr="00E132DF">
        <w:rPr>
          <w:spacing w:val="1"/>
          <w:w w:val="105"/>
          <w:lang w:val="en-GB"/>
        </w:rPr>
        <w:t xml:space="preserve"> </w:t>
      </w:r>
      <w:r w:rsidRPr="00E132DF">
        <w:rPr>
          <w:w w:val="105"/>
          <w:lang w:val="en-GB"/>
        </w:rPr>
        <w:t>approaches</w:t>
      </w:r>
      <w:r w:rsidRPr="00E132DF">
        <w:rPr>
          <w:spacing w:val="1"/>
          <w:w w:val="105"/>
          <w:lang w:val="en-GB"/>
        </w:rPr>
        <w:t xml:space="preserve"> </w:t>
      </w:r>
      <w:r w:rsidRPr="00E132DF">
        <w:rPr>
          <w:w w:val="105"/>
          <w:lang w:val="en-GB"/>
        </w:rPr>
        <w:t>to</w:t>
      </w:r>
      <w:r w:rsidRPr="00E132DF">
        <w:rPr>
          <w:spacing w:val="1"/>
          <w:w w:val="105"/>
          <w:lang w:val="en-GB"/>
        </w:rPr>
        <w:t xml:space="preserve"> </w:t>
      </w:r>
      <w:r w:rsidRPr="00E132DF">
        <w:rPr>
          <w:w w:val="105"/>
          <w:lang w:val="en-GB"/>
        </w:rPr>
        <w:t>focus</w:t>
      </w:r>
      <w:r w:rsidRPr="00E132DF">
        <w:rPr>
          <w:spacing w:val="1"/>
          <w:w w:val="105"/>
          <w:lang w:val="en-GB"/>
        </w:rPr>
        <w:t xml:space="preserve"> </w:t>
      </w:r>
      <w:r w:rsidRPr="00E132DF">
        <w:rPr>
          <w:w w:val="105"/>
          <w:lang w:val="en-GB"/>
        </w:rPr>
        <w:t>on</w:t>
      </w:r>
      <w:r w:rsidRPr="00E132DF">
        <w:rPr>
          <w:spacing w:val="1"/>
          <w:w w:val="105"/>
          <w:lang w:val="en-GB"/>
        </w:rPr>
        <w:t xml:space="preserve"> </w:t>
      </w:r>
      <w:r w:rsidRPr="00E132DF">
        <w:rPr>
          <w:w w:val="105"/>
          <w:lang w:val="en-GB"/>
        </w:rPr>
        <w:t>how</w:t>
      </w:r>
      <w:r w:rsidRPr="00E132DF">
        <w:rPr>
          <w:spacing w:val="1"/>
          <w:w w:val="105"/>
          <w:lang w:val="en-GB"/>
        </w:rPr>
        <w:t xml:space="preserve"> </w:t>
      </w:r>
      <w:r w:rsidRPr="00E132DF">
        <w:rPr>
          <w:w w:val="105"/>
          <w:lang w:val="en-GB"/>
        </w:rPr>
        <w:t>meaningfulness</w:t>
      </w:r>
      <w:r w:rsidRPr="00E132DF">
        <w:rPr>
          <w:spacing w:val="1"/>
          <w:w w:val="105"/>
          <w:lang w:val="en-GB"/>
        </w:rPr>
        <w:t xml:space="preserve"> </w:t>
      </w:r>
      <w:r w:rsidRPr="00E132DF">
        <w:rPr>
          <w:w w:val="105"/>
          <w:lang w:val="en-GB"/>
        </w:rPr>
        <w:t>is</w:t>
      </w:r>
      <w:r w:rsidRPr="00E132DF">
        <w:rPr>
          <w:spacing w:val="1"/>
          <w:w w:val="105"/>
          <w:lang w:val="en-GB"/>
        </w:rPr>
        <w:t xml:space="preserve"> </w:t>
      </w:r>
      <w:r w:rsidRPr="00E132DF">
        <w:rPr>
          <w:w w:val="105"/>
          <w:lang w:val="en-GB"/>
        </w:rPr>
        <w:t xml:space="preserve">constructed in stories of everyday work by examining </w:t>
      </w:r>
      <w:r w:rsidRPr="00E132DF">
        <w:rPr>
          <w:i/>
          <w:w w:val="105"/>
          <w:lang w:val="en-GB"/>
        </w:rPr>
        <w:t xml:space="preserve">what </w:t>
      </w:r>
      <w:r w:rsidRPr="00E132DF">
        <w:rPr>
          <w:w w:val="105"/>
          <w:lang w:val="en-GB"/>
        </w:rPr>
        <w:t xml:space="preserve">is being told (the themes), </w:t>
      </w:r>
      <w:r w:rsidRPr="00E132DF">
        <w:rPr>
          <w:i/>
          <w:w w:val="105"/>
          <w:lang w:val="en-GB"/>
        </w:rPr>
        <w:t xml:space="preserve">how </w:t>
      </w:r>
      <w:r w:rsidRPr="00E132DF">
        <w:rPr>
          <w:w w:val="105"/>
          <w:lang w:val="en-GB"/>
        </w:rPr>
        <w:t>it</w:t>
      </w:r>
      <w:r w:rsidRPr="00E132DF">
        <w:rPr>
          <w:spacing w:val="1"/>
          <w:w w:val="105"/>
          <w:lang w:val="en-GB"/>
        </w:rPr>
        <w:t xml:space="preserve"> </w:t>
      </w:r>
      <w:r w:rsidRPr="00E132DF">
        <w:rPr>
          <w:w w:val="105"/>
          <w:lang w:val="en-GB"/>
        </w:rPr>
        <w:t xml:space="preserve">is being told – the telling (structural) and </w:t>
      </w:r>
      <w:r w:rsidRPr="00E132DF">
        <w:rPr>
          <w:i/>
          <w:w w:val="105"/>
          <w:lang w:val="en-GB"/>
        </w:rPr>
        <w:t xml:space="preserve">why </w:t>
      </w:r>
      <w:r w:rsidRPr="00E132DF">
        <w:rPr>
          <w:w w:val="105"/>
          <w:lang w:val="en-GB"/>
        </w:rPr>
        <w:t>it is being told - the performative purpose of</w:t>
      </w:r>
      <w:r w:rsidRPr="00E132DF">
        <w:rPr>
          <w:spacing w:val="1"/>
          <w:w w:val="105"/>
          <w:lang w:val="en-GB"/>
        </w:rPr>
        <w:t xml:space="preserve"> </w:t>
      </w:r>
      <w:r w:rsidRPr="00E132DF">
        <w:rPr>
          <w:w w:val="105"/>
          <w:lang w:val="en-GB"/>
        </w:rPr>
        <w:t>the</w:t>
      </w:r>
      <w:r w:rsidRPr="00E132DF">
        <w:rPr>
          <w:spacing w:val="1"/>
          <w:w w:val="105"/>
          <w:lang w:val="en-GB"/>
        </w:rPr>
        <w:t xml:space="preserve"> </w:t>
      </w:r>
      <w:r w:rsidRPr="00E132DF">
        <w:rPr>
          <w:w w:val="105"/>
          <w:lang w:val="en-GB"/>
        </w:rPr>
        <w:t>story.</w:t>
      </w:r>
    </w:p>
    <w:p w14:paraId="1E51EE59" w14:textId="77777777" w:rsidR="00670170" w:rsidRPr="00E132DF" w:rsidRDefault="00670170" w:rsidP="00670170">
      <w:pPr>
        <w:pStyle w:val="Brdtext"/>
        <w:rPr>
          <w:sz w:val="19"/>
          <w:lang w:val="en-GB"/>
        </w:rPr>
      </w:pPr>
    </w:p>
    <w:p w14:paraId="4831917E" w14:textId="77777777" w:rsidR="00670170" w:rsidRPr="00C2394C" w:rsidRDefault="00670170" w:rsidP="00670170">
      <w:pPr>
        <w:pStyle w:val="Rubrik1"/>
        <w:spacing w:before="1"/>
        <w:rPr>
          <w:rFonts w:ascii="Georgia" w:hAnsi="Georgia"/>
          <w:b/>
          <w:bCs/>
          <w:color w:val="auto"/>
          <w:sz w:val="28"/>
          <w:szCs w:val="28"/>
          <w:lang w:val="en-GB"/>
        </w:rPr>
      </w:pPr>
      <w:r w:rsidRPr="00C2394C">
        <w:rPr>
          <w:rFonts w:ascii="Georgia" w:hAnsi="Georgia"/>
          <w:b/>
          <w:bCs/>
          <w:color w:val="auto"/>
          <w:sz w:val="28"/>
          <w:szCs w:val="28"/>
          <w:lang w:val="en-GB"/>
        </w:rPr>
        <w:t>Results</w:t>
      </w:r>
    </w:p>
    <w:p w14:paraId="30A75B5A" w14:textId="77777777" w:rsidR="00670170" w:rsidRPr="00E132DF" w:rsidRDefault="00670170" w:rsidP="00670170">
      <w:pPr>
        <w:pStyle w:val="Brdtext"/>
        <w:spacing w:before="72" w:line="252" w:lineRule="auto"/>
        <w:ind w:left="100" w:right="113"/>
        <w:jc w:val="both"/>
        <w:rPr>
          <w:lang w:val="en-GB"/>
        </w:rPr>
      </w:pPr>
      <w:r w:rsidRPr="00E132DF">
        <w:rPr>
          <w:w w:val="105"/>
          <w:lang w:val="en-GB"/>
        </w:rPr>
        <w:t>Our</w:t>
      </w:r>
      <w:r w:rsidRPr="00E132DF">
        <w:rPr>
          <w:spacing w:val="1"/>
          <w:w w:val="105"/>
          <w:lang w:val="en-GB"/>
        </w:rPr>
        <w:t xml:space="preserve"> </w:t>
      </w:r>
      <w:r w:rsidRPr="00E132DF">
        <w:rPr>
          <w:w w:val="105"/>
          <w:lang w:val="en-GB"/>
        </w:rPr>
        <w:t>analysis</w:t>
      </w:r>
      <w:r w:rsidRPr="00E132DF">
        <w:rPr>
          <w:spacing w:val="1"/>
          <w:w w:val="105"/>
          <w:lang w:val="en-GB"/>
        </w:rPr>
        <w:t xml:space="preserve"> </w:t>
      </w:r>
      <w:r w:rsidRPr="00E132DF">
        <w:rPr>
          <w:w w:val="105"/>
          <w:lang w:val="en-GB"/>
        </w:rPr>
        <w:t>shows</w:t>
      </w:r>
      <w:r w:rsidRPr="00E132DF">
        <w:rPr>
          <w:spacing w:val="1"/>
          <w:w w:val="105"/>
          <w:lang w:val="en-GB"/>
        </w:rPr>
        <w:t xml:space="preserve"> </w:t>
      </w:r>
      <w:r w:rsidRPr="00E132DF">
        <w:rPr>
          <w:w w:val="105"/>
          <w:lang w:val="en-GB"/>
        </w:rPr>
        <w:t>that</w:t>
      </w:r>
      <w:r w:rsidRPr="00E132DF">
        <w:rPr>
          <w:spacing w:val="1"/>
          <w:w w:val="105"/>
          <w:lang w:val="en-GB"/>
        </w:rPr>
        <w:t xml:space="preserve"> </w:t>
      </w:r>
      <w:r w:rsidRPr="00E132DF">
        <w:rPr>
          <w:w w:val="105"/>
          <w:lang w:val="en-GB"/>
        </w:rPr>
        <w:t>“making</w:t>
      </w:r>
      <w:r w:rsidRPr="00E132DF">
        <w:rPr>
          <w:spacing w:val="1"/>
          <w:w w:val="105"/>
          <w:lang w:val="en-GB"/>
        </w:rPr>
        <w:t xml:space="preserve"> </w:t>
      </w:r>
      <w:r w:rsidRPr="00E132DF">
        <w:rPr>
          <w:w w:val="105"/>
          <w:lang w:val="en-GB"/>
        </w:rPr>
        <w:t>a</w:t>
      </w:r>
      <w:r w:rsidRPr="00E132DF">
        <w:rPr>
          <w:spacing w:val="1"/>
          <w:w w:val="105"/>
          <w:lang w:val="en-GB"/>
        </w:rPr>
        <w:t xml:space="preserve"> </w:t>
      </w:r>
      <w:r w:rsidRPr="00E132DF">
        <w:rPr>
          <w:w w:val="105"/>
          <w:lang w:val="en-GB"/>
        </w:rPr>
        <w:t>difference”</w:t>
      </w:r>
      <w:r w:rsidRPr="00E132DF">
        <w:rPr>
          <w:spacing w:val="1"/>
          <w:w w:val="105"/>
          <w:lang w:val="en-GB"/>
        </w:rPr>
        <w:t xml:space="preserve"> </w:t>
      </w:r>
      <w:r w:rsidRPr="00E132DF">
        <w:rPr>
          <w:w w:val="105"/>
          <w:lang w:val="en-GB"/>
        </w:rPr>
        <w:t>and</w:t>
      </w:r>
      <w:r w:rsidRPr="00E132DF">
        <w:rPr>
          <w:spacing w:val="1"/>
          <w:w w:val="105"/>
          <w:lang w:val="en-GB"/>
        </w:rPr>
        <w:t xml:space="preserve"> </w:t>
      </w:r>
      <w:r w:rsidRPr="00E132DF">
        <w:rPr>
          <w:w w:val="105"/>
          <w:lang w:val="en-GB"/>
        </w:rPr>
        <w:t>“helping</w:t>
      </w:r>
      <w:r w:rsidRPr="00E132DF">
        <w:rPr>
          <w:spacing w:val="1"/>
          <w:w w:val="105"/>
          <w:lang w:val="en-GB"/>
        </w:rPr>
        <w:t xml:space="preserve"> </w:t>
      </w:r>
      <w:r w:rsidRPr="00E132DF">
        <w:rPr>
          <w:w w:val="105"/>
          <w:lang w:val="en-GB"/>
        </w:rPr>
        <w:t>others”</w:t>
      </w:r>
      <w:r w:rsidRPr="00E132DF">
        <w:rPr>
          <w:spacing w:val="1"/>
          <w:w w:val="105"/>
          <w:lang w:val="en-GB"/>
        </w:rPr>
        <w:t xml:space="preserve"> </w:t>
      </w:r>
      <w:r w:rsidRPr="00E132DF">
        <w:rPr>
          <w:w w:val="105"/>
          <w:lang w:val="en-GB"/>
        </w:rPr>
        <w:t>are</w:t>
      </w:r>
      <w:r w:rsidRPr="00E132DF">
        <w:rPr>
          <w:spacing w:val="1"/>
          <w:w w:val="105"/>
          <w:lang w:val="en-GB"/>
        </w:rPr>
        <w:t xml:space="preserve"> </w:t>
      </w:r>
      <w:proofErr w:type="gramStart"/>
      <w:r w:rsidRPr="00E132DF">
        <w:rPr>
          <w:w w:val="105"/>
          <w:lang w:val="en-GB"/>
        </w:rPr>
        <w:t xml:space="preserve">the </w:t>
      </w:r>
      <w:r w:rsidRPr="00E132DF">
        <w:rPr>
          <w:spacing w:val="1"/>
          <w:w w:val="105"/>
          <w:lang w:val="en-GB"/>
        </w:rPr>
        <w:t xml:space="preserve"> </w:t>
      </w:r>
      <w:r w:rsidRPr="00E132DF">
        <w:rPr>
          <w:w w:val="105"/>
          <w:lang w:val="en-GB"/>
        </w:rPr>
        <w:t>most</w:t>
      </w:r>
      <w:proofErr w:type="gramEnd"/>
      <w:r w:rsidRPr="00E132DF">
        <w:rPr>
          <w:spacing w:val="-51"/>
          <w:w w:val="105"/>
          <w:lang w:val="en-GB"/>
        </w:rPr>
        <w:t xml:space="preserve"> </w:t>
      </w:r>
      <w:r w:rsidRPr="00E132DF">
        <w:rPr>
          <w:w w:val="105"/>
          <w:lang w:val="en-GB"/>
        </w:rPr>
        <w:t>predominant</w:t>
      </w:r>
      <w:r w:rsidRPr="00E132DF">
        <w:rPr>
          <w:spacing w:val="1"/>
          <w:w w:val="105"/>
          <w:lang w:val="en-GB"/>
        </w:rPr>
        <w:t xml:space="preserve"> </w:t>
      </w:r>
      <w:r w:rsidRPr="00E132DF">
        <w:rPr>
          <w:w w:val="105"/>
          <w:lang w:val="en-GB"/>
        </w:rPr>
        <w:t>themes/mutual</w:t>
      </w:r>
      <w:r w:rsidRPr="00E132DF">
        <w:rPr>
          <w:spacing w:val="1"/>
          <w:w w:val="105"/>
          <w:lang w:val="en-GB"/>
        </w:rPr>
        <w:t xml:space="preserve"> </w:t>
      </w:r>
      <w:r w:rsidRPr="00E132DF">
        <w:rPr>
          <w:w w:val="105"/>
          <w:lang w:val="en-GB"/>
        </w:rPr>
        <w:t>understandings</w:t>
      </w:r>
      <w:r w:rsidRPr="00E132DF">
        <w:rPr>
          <w:spacing w:val="1"/>
          <w:w w:val="105"/>
          <w:lang w:val="en-GB"/>
        </w:rPr>
        <w:t xml:space="preserve"> </w:t>
      </w:r>
      <w:r w:rsidRPr="00E132DF">
        <w:rPr>
          <w:w w:val="105"/>
          <w:lang w:val="en-GB"/>
        </w:rPr>
        <w:t>in</w:t>
      </w:r>
      <w:r w:rsidRPr="00E132DF">
        <w:rPr>
          <w:spacing w:val="1"/>
          <w:w w:val="105"/>
          <w:lang w:val="en-GB"/>
        </w:rPr>
        <w:t xml:space="preserve"> </w:t>
      </w:r>
      <w:r w:rsidRPr="00E132DF">
        <w:rPr>
          <w:w w:val="105"/>
          <w:lang w:val="en-GB"/>
        </w:rPr>
        <w:t>accessing</w:t>
      </w:r>
      <w:r w:rsidRPr="00E132DF">
        <w:rPr>
          <w:spacing w:val="1"/>
          <w:w w:val="105"/>
          <w:lang w:val="en-GB"/>
        </w:rPr>
        <w:t xml:space="preserve"> </w:t>
      </w:r>
      <w:r w:rsidRPr="00E132DF">
        <w:rPr>
          <w:w w:val="105"/>
          <w:lang w:val="en-GB"/>
        </w:rPr>
        <w:t>ones</w:t>
      </w:r>
      <w:r w:rsidRPr="00E132DF">
        <w:rPr>
          <w:spacing w:val="1"/>
          <w:w w:val="105"/>
          <w:lang w:val="en-GB"/>
        </w:rPr>
        <w:t xml:space="preserve"> </w:t>
      </w:r>
      <w:r w:rsidRPr="00E132DF">
        <w:rPr>
          <w:w w:val="105"/>
          <w:lang w:val="en-GB"/>
        </w:rPr>
        <w:t>work</w:t>
      </w:r>
      <w:r w:rsidRPr="00E132DF">
        <w:rPr>
          <w:spacing w:val="1"/>
          <w:w w:val="105"/>
          <w:lang w:val="en-GB"/>
        </w:rPr>
        <w:t xml:space="preserve"> </w:t>
      </w:r>
      <w:r w:rsidRPr="00E132DF">
        <w:rPr>
          <w:w w:val="105"/>
          <w:lang w:val="en-GB"/>
        </w:rPr>
        <w:t>as</w:t>
      </w:r>
      <w:r w:rsidRPr="00E132DF">
        <w:rPr>
          <w:spacing w:val="1"/>
          <w:w w:val="105"/>
          <w:lang w:val="en-GB"/>
        </w:rPr>
        <w:t xml:space="preserve"> </w:t>
      </w:r>
      <w:r w:rsidRPr="00E132DF">
        <w:rPr>
          <w:w w:val="105"/>
          <w:lang w:val="en-GB"/>
        </w:rPr>
        <w:t>meaningful</w:t>
      </w:r>
      <w:r w:rsidRPr="00E132DF">
        <w:rPr>
          <w:spacing w:val="1"/>
          <w:w w:val="105"/>
          <w:lang w:val="en-GB"/>
        </w:rPr>
        <w:t xml:space="preserve"> </w:t>
      </w:r>
      <w:r w:rsidRPr="00E132DF">
        <w:rPr>
          <w:w w:val="105"/>
          <w:lang w:val="en-GB"/>
        </w:rPr>
        <w:t>in</w:t>
      </w:r>
      <w:r w:rsidRPr="00E132DF">
        <w:rPr>
          <w:spacing w:val="1"/>
          <w:w w:val="105"/>
          <w:lang w:val="en-GB"/>
        </w:rPr>
        <w:t xml:space="preserve"> </w:t>
      </w:r>
      <w:r w:rsidRPr="00E132DF">
        <w:rPr>
          <w:w w:val="105"/>
          <w:lang w:val="en-GB"/>
        </w:rPr>
        <w:t>frontline occupations characterized by being relational and immaterial. Further two of the</w:t>
      </w:r>
      <w:r w:rsidRPr="00E132DF">
        <w:rPr>
          <w:spacing w:val="1"/>
          <w:w w:val="105"/>
          <w:lang w:val="en-GB"/>
        </w:rPr>
        <w:t xml:space="preserve"> </w:t>
      </w:r>
      <w:r w:rsidRPr="00E132DF">
        <w:rPr>
          <w:w w:val="105"/>
          <w:lang w:val="en-GB"/>
        </w:rPr>
        <w:t>cases show that negative public attention threatens the feeling of performing meaningful,</w:t>
      </w:r>
      <w:r w:rsidRPr="00E132DF">
        <w:rPr>
          <w:spacing w:val="1"/>
          <w:w w:val="105"/>
          <w:lang w:val="en-GB"/>
        </w:rPr>
        <w:t xml:space="preserve"> </w:t>
      </w:r>
      <w:proofErr w:type="gramStart"/>
      <w:r w:rsidRPr="00E132DF">
        <w:rPr>
          <w:w w:val="105"/>
          <w:lang w:val="en-GB"/>
        </w:rPr>
        <w:t>important</w:t>
      </w:r>
      <w:proofErr w:type="gramEnd"/>
      <w:r w:rsidRPr="00E132DF">
        <w:rPr>
          <w:w w:val="105"/>
          <w:lang w:val="en-GB"/>
        </w:rPr>
        <w:t xml:space="preserve"> and valued work. Employees finding their work, organization, profession or </w:t>
      </w:r>
      <w:r w:rsidRPr="00E132DF">
        <w:rPr>
          <w:w w:val="105"/>
          <w:lang w:val="en-GB"/>
        </w:rPr>
        <w:lastRenderedPageBreak/>
        <w:t>sector</w:t>
      </w:r>
      <w:r w:rsidRPr="00E132DF">
        <w:rPr>
          <w:spacing w:val="1"/>
          <w:w w:val="105"/>
          <w:lang w:val="en-GB"/>
        </w:rPr>
        <w:t xml:space="preserve"> </w:t>
      </w:r>
      <w:r w:rsidRPr="00E132DF">
        <w:rPr>
          <w:w w:val="105"/>
          <w:lang w:val="en-GB"/>
        </w:rPr>
        <w:t xml:space="preserve">questioned publicly as being </w:t>
      </w:r>
      <w:proofErr w:type="gramStart"/>
      <w:r w:rsidRPr="00E132DF">
        <w:rPr>
          <w:w w:val="105"/>
          <w:lang w:val="en-GB"/>
        </w:rPr>
        <w:t>e.g.</w:t>
      </w:r>
      <w:proofErr w:type="gramEnd"/>
      <w:r w:rsidRPr="00E132DF">
        <w:rPr>
          <w:w w:val="105"/>
          <w:lang w:val="en-GB"/>
        </w:rPr>
        <w:t xml:space="preserve"> unprofessional, lazy or unethical struggle to handle this in</w:t>
      </w:r>
      <w:r w:rsidRPr="00E132DF">
        <w:rPr>
          <w:spacing w:val="1"/>
          <w:w w:val="105"/>
          <w:lang w:val="en-GB"/>
        </w:rPr>
        <w:t xml:space="preserve"> </w:t>
      </w:r>
      <w:r w:rsidRPr="00E132DF">
        <w:rPr>
          <w:w w:val="105"/>
          <w:lang w:val="en-GB"/>
        </w:rPr>
        <w:t>their</w:t>
      </w:r>
      <w:r w:rsidRPr="00E132DF">
        <w:rPr>
          <w:spacing w:val="26"/>
          <w:w w:val="105"/>
          <w:lang w:val="en-GB"/>
        </w:rPr>
        <w:t xml:space="preserve"> </w:t>
      </w:r>
      <w:r w:rsidRPr="00E132DF">
        <w:rPr>
          <w:w w:val="105"/>
          <w:lang w:val="en-GB"/>
        </w:rPr>
        <w:t>daily</w:t>
      </w:r>
      <w:r w:rsidRPr="00E132DF">
        <w:rPr>
          <w:spacing w:val="26"/>
          <w:w w:val="105"/>
          <w:lang w:val="en-GB"/>
        </w:rPr>
        <w:t xml:space="preserve"> </w:t>
      </w:r>
      <w:r w:rsidRPr="00E132DF">
        <w:rPr>
          <w:w w:val="105"/>
          <w:lang w:val="en-GB"/>
        </w:rPr>
        <w:t>interactions</w:t>
      </w:r>
      <w:r w:rsidRPr="00E132DF">
        <w:rPr>
          <w:spacing w:val="26"/>
          <w:w w:val="105"/>
          <w:lang w:val="en-GB"/>
        </w:rPr>
        <w:t xml:space="preserve"> </w:t>
      </w:r>
      <w:r w:rsidRPr="00E132DF">
        <w:rPr>
          <w:w w:val="105"/>
          <w:lang w:val="en-GB"/>
        </w:rPr>
        <w:t>with</w:t>
      </w:r>
      <w:r w:rsidRPr="00E132DF">
        <w:rPr>
          <w:spacing w:val="26"/>
          <w:w w:val="105"/>
          <w:lang w:val="en-GB"/>
        </w:rPr>
        <w:t xml:space="preserve"> </w:t>
      </w:r>
      <w:r w:rsidRPr="00E132DF">
        <w:rPr>
          <w:w w:val="105"/>
          <w:lang w:val="en-GB"/>
        </w:rPr>
        <w:t>e.g.</w:t>
      </w:r>
      <w:r w:rsidRPr="00E132DF">
        <w:rPr>
          <w:spacing w:val="26"/>
          <w:w w:val="105"/>
          <w:lang w:val="en-GB"/>
        </w:rPr>
        <w:t xml:space="preserve"> </w:t>
      </w:r>
      <w:r w:rsidRPr="00E132DF">
        <w:rPr>
          <w:w w:val="105"/>
          <w:lang w:val="en-GB"/>
        </w:rPr>
        <w:t>customers,</w:t>
      </w:r>
      <w:r w:rsidRPr="00E132DF">
        <w:rPr>
          <w:spacing w:val="26"/>
          <w:w w:val="105"/>
          <w:lang w:val="en-GB"/>
        </w:rPr>
        <w:t xml:space="preserve"> </w:t>
      </w:r>
      <w:r w:rsidRPr="00E132DF">
        <w:rPr>
          <w:w w:val="105"/>
          <w:lang w:val="en-GB"/>
        </w:rPr>
        <w:t>pupils</w:t>
      </w:r>
      <w:r w:rsidRPr="00E132DF">
        <w:rPr>
          <w:spacing w:val="26"/>
          <w:w w:val="105"/>
          <w:lang w:val="en-GB"/>
        </w:rPr>
        <w:t xml:space="preserve"> </w:t>
      </w:r>
      <w:r w:rsidRPr="00E132DF">
        <w:rPr>
          <w:w w:val="105"/>
          <w:lang w:val="en-GB"/>
        </w:rPr>
        <w:t>or</w:t>
      </w:r>
      <w:r w:rsidRPr="00E132DF">
        <w:rPr>
          <w:spacing w:val="26"/>
          <w:w w:val="105"/>
          <w:lang w:val="en-GB"/>
        </w:rPr>
        <w:t xml:space="preserve"> </w:t>
      </w:r>
      <w:r w:rsidRPr="00E132DF">
        <w:rPr>
          <w:w w:val="105"/>
          <w:lang w:val="en-GB"/>
        </w:rPr>
        <w:t>friends</w:t>
      </w:r>
      <w:r w:rsidRPr="00E132DF">
        <w:rPr>
          <w:spacing w:val="26"/>
          <w:w w:val="105"/>
          <w:lang w:val="en-GB"/>
        </w:rPr>
        <w:t xml:space="preserve"> </w:t>
      </w:r>
      <w:r w:rsidRPr="00E132DF">
        <w:rPr>
          <w:w w:val="105"/>
          <w:lang w:val="en-GB"/>
        </w:rPr>
        <w:t>as</w:t>
      </w:r>
      <w:r w:rsidRPr="00E132DF">
        <w:rPr>
          <w:spacing w:val="26"/>
          <w:w w:val="105"/>
          <w:lang w:val="en-GB"/>
        </w:rPr>
        <w:t xml:space="preserve"> </w:t>
      </w:r>
      <w:r w:rsidRPr="00E132DF">
        <w:rPr>
          <w:w w:val="105"/>
          <w:lang w:val="en-GB"/>
        </w:rPr>
        <w:t>they</w:t>
      </w:r>
      <w:r w:rsidRPr="00E132DF">
        <w:rPr>
          <w:spacing w:val="27"/>
          <w:w w:val="105"/>
          <w:lang w:val="en-GB"/>
        </w:rPr>
        <w:t xml:space="preserve"> </w:t>
      </w:r>
      <w:r w:rsidRPr="00E132DF">
        <w:rPr>
          <w:w w:val="105"/>
          <w:lang w:val="en-GB"/>
        </w:rPr>
        <w:t>find</w:t>
      </w:r>
      <w:r w:rsidRPr="00E132DF">
        <w:rPr>
          <w:spacing w:val="27"/>
          <w:w w:val="105"/>
          <w:lang w:val="en-GB"/>
        </w:rPr>
        <w:t xml:space="preserve"> </w:t>
      </w:r>
      <w:r w:rsidRPr="00E132DF">
        <w:rPr>
          <w:w w:val="105"/>
          <w:lang w:val="en-GB"/>
        </w:rPr>
        <w:t>the</w:t>
      </w:r>
      <w:r w:rsidRPr="00E132DF">
        <w:rPr>
          <w:spacing w:val="26"/>
          <w:w w:val="105"/>
          <w:lang w:val="en-GB"/>
        </w:rPr>
        <w:t xml:space="preserve"> </w:t>
      </w:r>
      <w:r w:rsidRPr="00E132DF">
        <w:rPr>
          <w:w w:val="105"/>
          <w:lang w:val="en-GB"/>
        </w:rPr>
        <w:t>most</w:t>
      </w:r>
      <w:r w:rsidRPr="00E132DF">
        <w:rPr>
          <w:spacing w:val="25"/>
          <w:w w:val="105"/>
          <w:lang w:val="en-GB"/>
        </w:rPr>
        <w:t xml:space="preserve"> </w:t>
      </w:r>
      <w:r w:rsidRPr="00E132DF">
        <w:rPr>
          <w:w w:val="105"/>
          <w:lang w:val="en-GB"/>
        </w:rPr>
        <w:t>central</w:t>
      </w:r>
      <w:r w:rsidRPr="00E132DF">
        <w:rPr>
          <w:spacing w:val="-51"/>
          <w:w w:val="105"/>
          <w:lang w:val="en-GB"/>
        </w:rPr>
        <w:t xml:space="preserve"> </w:t>
      </w:r>
      <w:r w:rsidRPr="00E132DF">
        <w:rPr>
          <w:w w:val="105"/>
          <w:lang w:val="en-GB"/>
        </w:rPr>
        <w:t>and important parts of their work constantly being questioned and scrutinized. The potential</w:t>
      </w:r>
      <w:r w:rsidRPr="00E132DF">
        <w:rPr>
          <w:spacing w:val="1"/>
          <w:w w:val="105"/>
          <w:lang w:val="en-GB"/>
        </w:rPr>
        <w:t xml:space="preserve"> </w:t>
      </w:r>
      <w:r w:rsidRPr="00E132DF">
        <w:rPr>
          <w:w w:val="105"/>
          <w:lang w:val="en-GB"/>
        </w:rPr>
        <w:t>negative public attention is an increasingly important part of modern work-life for many</w:t>
      </w:r>
      <w:r w:rsidRPr="00E132DF">
        <w:rPr>
          <w:spacing w:val="1"/>
          <w:w w:val="105"/>
          <w:lang w:val="en-GB"/>
        </w:rPr>
        <w:t xml:space="preserve"> </w:t>
      </w:r>
      <w:r w:rsidRPr="00E132DF">
        <w:rPr>
          <w:w w:val="105"/>
          <w:lang w:val="en-GB"/>
        </w:rPr>
        <w:t>individuals</w:t>
      </w:r>
      <w:r w:rsidRPr="00E132DF">
        <w:rPr>
          <w:spacing w:val="1"/>
          <w:w w:val="105"/>
          <w:lang w:val="en-GB"/>
        </w:rPr>
        <w:t xml:space="preserve"> </w:t>
      </w:r>
      <w:r w:rsidRPr="00E132DF">
        <w:rPr>
          <w:w w:val="105"/>
          <w:lang w:val="en-GB"/>
        </w:rPr>
        <w:t>and</w:t>
      </w:r>
      <w:r w:rsidRPr="00E132DF">
        <w:rPr>
          <w:spacing w:val="1"/>
          <w:w w:val="105"/>
          <w:lang w:val="en-GB"/>
        </w:rPr>
        <w:t xml:space="preserve"> </w:t>
      </w:r>
      <w:r w:rsidRPr="00E132DF">
        <w:rPr>
          <w:w w:val="105"/>
          <w:lang w:val="en-GB"/>
        </w:rPr>
        <w:t>organizations</w:t>
      </w:r>
      <w:r w:rsidRPr="00E132DF">
        <w:rPr>
          <w:spacing w:val="1"/>
          <w:w w:val="105"/>
          <w:lang w:val="en-GB"/>
        </w:rPr>
        <w:t xml:space="preserve"> </w:t>
      </w:r>
      <w:r w:rsidRPr="00E132DF">
        <w:rPr>
          <w:w w:val="105"/>
          <w:lang w:val="en-GB"/>
        </w:rPr>
        <w:t>and</w:t>
      </w:r>
      <w:r w:rsidRPr="00E132DF">
        <w:rPr>
          <w:spacing w:val="1"/>
          <w:w w:val="105"/>
          <w:lang w:val="en-GB"/>
        </w:rPr>
        <w:t xml:space="preserve"> </w:t>
      </w:r>
      <w:r w:rsidRPr="00E132DF">
        <w:rPr>
          <w:w w:val="105"/>
          <w:lang w:val="en-GB"/>
        </w:rPr>
        <w:t>pose</w:t>
      </w:r>
      <w:r w:rsidRPr="00E132DF">
        <w:rPr>
          <w:spacing w:val="1"/>
          <w:w w:val="105"/>
          <w:lang w:val="en-GB"/>
        </w:rPr>
        <w:t xml:space="preserve"> </w:t>
      </w:r>
      <w:r w:rsidRPr="00E132DF">
        <w:rPr>
          <w:w w:val="105"/>
          <w:lang w:val="en-GB"/>
        </w:rPr>
        <w:t>challenges</w:t>
      </w:r>
      <w:r w:rsidRPr="00E132DF">
        <w:rPr>
          <w:spacing w:val="1"/>
          <w:w w:val="105"/>
          <w:lang w:val="en-GB"/>
        </w:rPr>
        <w:t xml:space="preserve"> </w:t>
      </w:r>
      <w:r w:rsidRPr="00E132DF">
        <w:rPr>
          <w:w w:val="105"/>
          <w:lang w:val="en-GB"/>
        </w:rPr>
        <w:t>that</w:t>
      </w:r>
      <w:r w:rsidRPr="00E132DF">
        <w:rPr>
          <w:spacing w:val="1"/>
          <w:w w:val="105"/>
          <w:lang w:val="en-GB"/>
        </w:rPr>
        <w:t xml:space="preserve"> </w:t>
      </w:r>
      <w:r w:rsidRPr="00E132DF">
        <w:rPr>
          <w:w w:val="105"/>
          <w:lang w:val="en-GB"/>
        </w:rPr>
        <w:t>we</w:t>
      </w:r>
      <w:r w:rsidRPr="00E132DF">
        <w:rPr>
          <w:spacing w:val="1"/>
          <w:w w:val="105"/>
          <w:lang w:val="en-GB"/>
        </w:rPr>
        <w:t xml:space="preserve"> </w:t>
      </w:r>
      <w:r w:rsidRPr="00E132DF">
        <w:rPr>
          <w:w w:val="105"/>
          <w:lang w:val="en-GB"/>
        </w:rPr>
        <w:t>must</w:t>
      </w:r>
      <w:r w:rsidRPr="00E132DF">
        <w:rPr>
          <w:spacing w:val="1"/>
          <w:w w:val="105"/>
          <w:lang w:val="en-GB"/>
        </w:rPr>
        <w:t xml:space="preserve"> </w:t>
      </w:r>
      <w:r w:rsidRPr="00E132DF">
        <w:rPr>
          <w:w w:val="105"/>
          <w:lang w:val="en-GB"/>
        </w:rPr>
        <w:t>address</w:t>
      </w:r>
      <w:r w:rsidRPr="00E132DF">
        <w:rPr>
          <w:spacing w:val="1"/>
          <w:w w:val="105"/>
          <w:lang w:val="en-GB"/>
        </w:rPr>
        <w:t xml:space="preserve"> </w:t>
      </w:r>
      <w:r w:rsidRPr="00E132DF">
        <w:rPr>
          <w:w w:val="105"/>
          <w:lang w:val="en-GB"/>
        </w:rPr>
        <w:t>collectively</w:t>
      </w:r>
      <w:r w:rsidRPr="00E132DF">
        <w:rPr>
          <w:spacing w:val="1"/>
          <w:w w:val="105"/>
          <w:lang w:val="en-GB"/>
        </w:rPr>
        <w:t xml:space="preserve"> </w:t>
      </w:r>
      <w:r w:rsidRPr="00E132DF">
        <w:rPr>
          <w:w w:val="105"/>
          <w:lang w:val="en-GB"/>
        </w:rPr>
        <w:t>as</w:t>
      </w:r>
      <w:r w:rsidRPr="00E132DF">
        <w:rPr>
          <w:spacing w:val="1"/>
          <w:w w:val="105"/>
          <w:lang w:val="en-GB"/>
        </w:rPr>
        <w:t xml:space="preserve"> </w:t>
      </w:r>
      <w:r w:rsidRPr="00E132DF">
        <w:rPr>
          <w:w w:val="105"/>
          <w:lang w:val="en-GB"/>
        </w:rPr>
        <w:t>practitioners</w:t>
      </w:r>
      <w:r w:rsidRPr="00E132DF">
        <w:rPr>
          <w:spacing w:val="-1"/>
          <w:w w:val="105"/>
          <w:lang w:val="en-GB"/>
        </w:rPr>
        <w:t xml:space="preserve"> </w:t>
      </w:r>
      <w:r w:rsidRPr="00E132DF">
        <w:rPr>
          <w:w w:val="105"/>
          <w:lang w:val="en-GB"/>
        </w:rPr>
        <w:t>and</w:t>
      </w:r>
      <w:r w:rsidRPr="00E132DF">
        <w:rPr>
          <w:spacing w:val="-1"/>
          <w:w w:val="105"/>
          <w:lang w:val="en-GB"/>
        </w:rPr>
        <w:t xml:space="preserve"> </w:t>
      </w:r>
      <w:r w:rsidRPr="00E132DF">
        <w:rPr>
          <w:w w:val="105"/>
          <w:lang w:val="en-GB"/>
        </w:rPr>
        <w:t>researchers</w:t>
      </w:r>
      <w:r w:rsidRPr="00E132DF">
        <w:rPr>
          <w:spacing w:val="-1"/>
          <w:w w:val="105"/>
          <w:lang w:val="en-GB"/>
        </w:rPr>
        <w:t xml:space="preserve"> </w:t>
      </w:r>
      <w:r w:rsidRPr="00E132DF">
        <w:rPr>
          <w:w w:val="105"/>
          <w:lang w:val="en-GB"/>
        </w:rPr>
        <w:t>to</w:t>
      </w:r>
      <w:r w:rsidRPr="00E132DF">
        <w:rPr>
          <w:spacing w:val="-1"/>
          <w:w w:val="105"/>
          <w:lang w:val="en-GB"/>
        </w:rPr>
        <w:t xml:space="preserve"> </w:t>
      </w:r>
      <w:r w:rsidRPr="00E132DF">
        <w:rPr>
          <w:w w:val="105"/>
          <w:lang w:val="en-GB"/>
        </w:rPr>
        <w:t>foster</w:t>
      </w:r>
      <w:r w:rsidRPr="00E132DF">
        <w:rPr>
          <w:spacing w:val="-1"/>
          <w:w w:val="105"/>
          <w:lang w:val="en-GB"/>
        </w:rPr>
        <w:t xml:space="preserve"> </w:t>
      </w:r>
      <w:r w:rsidRPr="00E132DF">
        <w:rPr>
          <w:w w:val="105"/>
          <w:lang w:val="en-GB"/>
        </w:rPr>
        <w:t>a</w:t>
      </w:r>
      <w:r w:rsidRPr="00E132DF">
        <w:rPr>
          <w:spacing w:val="-1"/>
          <w:w w:val="105"/>
          <w:lang w:val="en-GB"/>
        </w:rPr>
        <w:t xml:space="preserve"> </w:t>
      </w:r>
      <w:r w:rsidRPr="00E132DF">
        <w:rPr>
          <w:w w:val="105"/>
          <w:lang w:val="en-GB"/>
        </w:rPr>
        <w:t>sustainable</w:t>
      </w:r>
      <w:r w:rsidRPr="00E132DF">
        <w:rPr>
          <w:spacing w:val="-1"/>
          <w:w w:val="105"/>
          <w:lang w:val="en-GB"/>
        </w:rPr>
        <w:t xml:space="preserve"> </w:t>
      </w:r>
      <w:r w:rsidRPr="00E132DF">
        <w:rPr>
          <w:w w:val="105"/>
          <w:lang w:val="en-GB"/>
        </w:rPr>
        <w:t>work-life</w:t>
      </w:r>
      <w:r w:rsidRPr="00E132DF">
        <w:rPr>
          <w:spacing w:val="-1"/>
          <w:w w:val="105"/>
          <w:lang w:val="en-GB"/>
        </w:rPr>
        <w:t xml:space="preserve"> </w:t>
      </w:r>
      <w:r w:rsidRPr="00E132DF">
        <w:rPr>
          <w:w w:val="105"/>
          <w:lang w:val="en-GB"/>
        </w:rPr>
        <w:t>now and</w:t>
      </w:r>
      <w:r w:rsidRPr="00E132DF">
        <w:rPr>
          <w:spacing w:val="-1"/>
          <w:w w:val="105"/>
          <w:lang w:val="en-GB"/>
        </w:rPr>
        <w:t xml:space="preserve"> </w:t>
      </w:r>
      <w:r w:rsidRPr="00E132DF">
        <w:rPr>
          <w:w w:val="105"/>
          <w:lang w:val="en-GB"/>
        </w:rPr>
        <w:t>in</w:t>
      </w:r>
      <w:r w:rsidRPr="00E132DF">
        <w:rPr>
          <w:spacing w:val="-1"/>
          <w:w w:val="105"/>
          <w:lang w:val="en-GB"/>
        </w:rPr>
        <w:t xml:space="preserve"> </w:t>
      </w:r>
      <w:r w:rsidRPr="00E132DF">
        <w:rPr>
          <w:w w:val="105"/>
          <w:lang w:val="en-GB"/>
        </w:rPr>
        <w:t>the</w:t>
      </w:r>
      <w:r w:rsidRPr="00E132DF">
        <w:rPr>
          <w:spacing w:val="-1"/>
          <w:w w:val="105"/>
          <w:lang w:val="en-GB"/>
        </w:rPr>
        <w:t xml:space="preserve"> </w:t>
      </w:r>
      <w:r w:rsidRPr="00E132DF">
        <w:rPr>
          <w:w w:val="105"/>
          <w:lang w:val="en-GB"/>
        </w:rPr>
        <w:t>future.</w:t>
      </w:r>
    </w:p>
    <w:p w14:paraId="1F68579A" w14:textId="77777777" w:rsidR="00670170" w:rsidRPr="00E132DF" w:rsidRDefault="00670170" w:rsidP="00670170">
      <w:pPr>
        <w:pStyle w:val="Brdtext"/>
        <w:rPr>
          <w:lang w:val="en-GB"/>
        </w:rPr>
      </w:pPr>
    </w:p>
    <w:p w14:paraId="00F56280" w14:textId="77777777" w:rsidR="00670170" w:rsidRPr="0004145A" w:rsidRDefault="00670170" w:rsidP="00670170">
      <w:pPr>
        <w:pStyle w:val="Brdtext"/>
        <w:spacing w:before="1"/>
        <w:ind w:left="100"/>
        <w:jc w:val="both"/>
      </w:pPr>
      <w:r w:rsidRPr="0004145A">
        <w:t>Kontaktinformation:</w:t>
      </w:r>
      <w:r w:rsidRPr="0004145A">
        <w:rPr>
          <w:spacing w:val="50"/>
        </w:rPr>
        <w:t xml:space="preserve"> </w:t>
      </w:r>
      <w:proofErr w:type="spellStart"/>
      <w:r w:rsidRPr="0004145A">
        <w:t>Didde</w:t>
      </w:r>
      <w:proofErr w:type="spellEnd"/>
      <w:r w:rsidRPr="0004145A">
        <w:rPr>
          <w:spacing w:val="52"/>
        </w:rPr>
        <w:t xml:space="preserve"> </w:t>
      </w:r>
      <w:r w:rsidRPr="0004145A">
        <w:t>Maria</w:t>
      </w:r>
      <w:r w:rsidRPr="0004145A">
        <w:rPr>
          <w:spacing w:val="52"/>
        </w:rPr>
        <w:t xml:space="preserve"> </w:t>
      </w:r>
      <w:r w:rsidRPr="0004145A">
        <w:t>Humle,</w:t>
      </w:r>
      <w:r w:rsidRPr="0004145A">
        <w:rPr>
          <w:spacing w:val="52"/>
        </w:rPr>
        <w:t xml:space="preserve"> </w:t>
      </w:r>
      <w:hyperlink r:id="rId47">
        <w:r w:rsidRPr="0004145A">
          <w:rPr>
            <w:color w:val="0078D7"/>
          </w:rPr>
          <w:t>didde.humle@fek.lu.se</w:t>
        </w:r>
      </w:hyperlink>
    </w:p>
    <w:p w14:paraId="60D07AC6" w14:textId="77777777" w:rsidR="00670170" w:rsidRDefault="00670170" w:rsidP="00670170"/>
    <w:p w14:paraId="3902F990" w14:textId="7A545AD1" w:rsidR="00670170" w:rsidRDefault="00670170" w:rsidP="00670170">
      <w:r>
        <w:br w:type="page"/>
      </w:r>
    </w:p>
    <w:p w14:paraId="0754B41E" w14:textId="77777777" w:rsidR="00175DAD" w:rsidRPr="00D21775" w:rsidRDefault="00175DAD" w:rsidP="00175DAD">
      <w:pPr>
        <w:pStyle w:val="RubrikTitelsida"/>
      </w:pPr>
      <w:r>
        <w:lastRenderedPageBreak/>
        <w:t>Upplevelser av digitaliseringens effekter på lärandet, sociala interaktioner och arbetsmiljön: En kvalitativ pilotstudie under global pandemi</w:t>
      </w:r>
    </w:p>
    <w:p w14:paraId="578E9C98" w14:textId="77777777" w:rsidR="00175DAD" w:rsidRPr="00F21EBA" w:rsidRDefault="00175DAD" w:rsidP="00175DAD">
      <w:pPr>
        <w:pStyle w:val="Underrubrik"/>
        <w:spacing w:before="480"/>
        <w:rPr>
          <w:i w:val="0"/>
          <w:lang w:val="sv-SE"/>
        </w:rPr>
      </w:pPr>
      <w:r w:rsidRPr="00F21EBA">
        <w:rPr>
          <w:i w:val="0"/>
          <w:lang w:val="sv-SE"/>
        </w:rPr>
        <w:t>Lars Ishäll</w:t>
      </w:r>
      <w:r w:rsidRPr="00F21EBA">
        <w:rPr>
          <w:i w:val="0"/>
          <w:vertAlign w:val="superscript"/>
          <w:lang w:val="sv-SE"/>
        </w:rPr>
        <w:t>1</w:t>
      </w:r>
      <w:r w:rsidRPr="00F21EBA">
        <w:rPr>
          <w:i w:val="0"/>
          <w:lang w:val="sv-SE"/>
        </w:rPr>
        <w:t>,</w:t>
      </w:r>
      <w:r>
        <w:rPr>
          <w:i w:val="0"/>
          <w:lang w:val="sv-SE"/>
        </w:rPr>
        <w:t xml:space="preserve"> </w:t>
      </w:r>
      <w:proofErr w:type="spellStart"/>
      <w:r w:rsidRPr="00F21EBA">
        <w:rPr>
          <w:i w:val="0"/>
          <w:lang w:val="sv-SE"/>
        </w:rPr>
        <w:t>Vezir</w:t>
      </w:r>
      <w:proofErr w:type="spellEnd"/>
      <w:r w:rsidRPr="00F21EBA">
        <w:rPr>
          <w:i w:val="0"/>
          <w:lang w:val="sv-SE"/>
        </w:rPr>
        <w:t xml:space="preserve"> Aktas</w:t>
      </w:r>
      <w:r w:rsidRPr="00F21EBA">
        <w:rPr>
          <w:i w:val="0"/>
          <w:vertAlign w:val="superscript"/>
          <w:lang w:val="sv-SE"/>
        </w:rPr>
        <w:t>1</w:t>
      </w:r>
      <w:r w:rsidRPr="00F21EBA">
        <w:rPr>
          <w:i w:val="0"/>
          <w:lang w:val="sv-SE"/>
        </w:rPr>
        <w:t>, Cecilia Bjursell</w:t>
      </w:r>
      <w:r w:rsidRPr="00F21EBA">
        <w:rPr>
          <w:i w:val="0"/>
          <w:vertAlign w:val="superscript"/>
          <w:lang w:val="sv-SE"/>
        </w:rPr>
        <w:t>1</w:t>
      </w:r>
      <w:r w:rsidRPr="00F21EBA">
        <w:rPr>
          <w:i w:val="0"/>
          <w:lang w:val="sv-SE"/>
        </w:rPr>
        <w:t xml:space="preserve">, </w:t>
      </w:r>
      <w:proofErr w:type="spellStart"/>
      <w:r w:rsidRPr="00F21EBA">
        <w:rPr>
          <w:i w:val="0"/>
          <w:lang w:val="sv-SE"/>
        </w:rPr>
        <w:t>Selcen</w:t>
      </w:r>
      <w:proofErr w:type="spellEnd"/>
      <w:r w:rsidRPr="00F21EBA">
        <w:rPr>
          <w:i w:val="0"/>
          <w:lang w:val="sv-SE"/>
        </w:rPr>
        <w:t xml:space="preserve"> Ozturkcan</w:t>
      </w:r>
      <w:r w:rsidRPr="00F21EBA">
        <w:rPr>
          <w:i w:val="0"/>
          <w:vertAlign w:val="superscript"/>
          <w:lang w:val="sv-SE"/>
        </w:rPr>
        <w:t>2</w:t>
      </w:r>
      <w:r>
        <w:rPr>
          <w:i w:val="0"/>
          <w:lang w:val="sv-SE"/>
        </w:rPr>
        <w:t xml:space="preserve"> </w:t>
      </w:r>
      <w:r w:rsidRPr="00F21EBA">
        <w:rPr>
          <w:i w:val="0"/>
          <w:lang w:val="sv-SE"/>
        </w:rPr>
        <w:t>oc</w:t>
      </w:r>
      <w:r>
        <w:rPr>
          <w:i w:val="0"/>
          <w:lang w:val="sv-SE"/>
        </w:rPr>
        <w:t>h</w:t>
      </w:r>
      <w:r w:rsidRPr="00F21EBA">
        <w:rPr>
          <w:i w:val="0"/>
          <w:lang w:val="sv-SE"/>
        </w:rPr>
        <w:t xml:space="preserve"> Johan Bäcklund</w:t>
      </w:r>
      <w:r w:rsidRPr="00F21EBA">
        <w:rPr>
          <w:i w:val="0"/>
          <w:vertAlign w:val="superscript"/>
          <w:lang w:val="sv-SE"/>
        </w:rPr>
        <w:t>1</w:t>
      </w:r>
      <w:r w:rsidRPr="00F21EBA">
        <w:rPr>
          <w:i w:val="0"/>
          <w:lang w:val="sv-SE"/>
        </w:rPr>
        <w:t xml:space="preserve"> </w:t>
      </w:r>
    </w:p>
    <w:p w14:paraId="151A47D1" w14:textId="77777777" w:rsidR="00175DAD" w:rsidRPr="008E62B2" w:rsidRDefault="00175DAD" w:rsidP="00175DAD">
      <w:pPr>
        <w:pStyle w:val="Underrubrik"/>
        <w:rPr>
          <w:lang w:val="en-US"/>
        </w:rPr>
      </w:pPr>
      <w:r w:rsidRPr="008E62B2">
        <w:rPr>
          <w:vertAlign w:val="superscript"/>
          <w:lang w:val="en-US"/>
        </w:rPr>
        <w:t>1</w:t>
      </w:r>
      <w:r w:rsidRPr="008E62B2">
        <w:rPr>
          <w:lang w:val="en-US"/>
        </w:rPr>
        <w:t>School of Education and Co</w:t>
      </w:r>
      <w:r>
        <w:rPr>
          <w:lang w:val="en-US"/>
        </w:rPr>
        <w:t>mmunication</w:t>
      </w:r>
      <w:r w:rsidRPr="008E62B2">
        <w:rPr>
          <w:lang w:val="en-US"/>
        </w:rPr>
        <w:t xml:space="preserve">, </w:t>
      </w:r>
      <w:r w:rsidRPr="008E62B2">
        <w:rPr>
          <w:vertAlign w:val="superscript"/>
          <w:lang w:val="en-US"/>
        </w:rPr>
        <w:t>2</w:t>
      </w:r>
      <w:r>
        <w:rPr>
          <w:lang w:val="en-US"/>
        </w:rPr>
        <w:t>Linnéuniversitet</w:t>
      </w:r>
    </w:p>
    <w:p w14:paraId="2C41D32D" w14:textId="77777777" w:rsidR="00175DAD" w:rsidRPr="008E62B2" w:rsidRDefault="00175DAD" w:rsidP="00175DAD">
      <w:pPr>
        <w:pStyle w:val="Underrubrik"/>
        <w:rPr>
          <w:lang w:val="en-US"/>
        </w:rPr>
      </w:pPr>
    </w:p>
    <w:p w14:paraId="744F2C4D" w14:textId="77777777" w:rsidR="00175DAD" w:rsidRDefault="00175DAD" w:rsidP="00EA7793">
      <w:pPr>
        <w:pStyle w:val="Rubrik2"/>
      </w:pPr>
      <w:r w:rsidRPr="001E7E53">
        <w:t>Bakgrund</w:t>
      </w:r>
    </w:p>
    <w:p w14:paraId="1C6386B4" w14:textId="77777777" w:rsidR="00175DAD" w:rsidRPr="00E132DF" w:rsidRDefault="00175DAD" w:rsidP="00175DAD">
      <w:pPr>
        <w:pStyle w:val="BrdtextutanindragparagraphtextNoindentation"/>
        <w:rPr>
          <w:lang w:val="sv-SE"/>
        </w:rPr>
      </w:pPr>
      <w:r w:rsidRPr="00E132DF">
        <w:rPr>
          <w:lang w:val="sv-SE"/>
        </w:rPr>
        <w:t xml:space="preserve">I det post-industriella samhället integrerar människor med </w:t>
      </w:r>
      <w:proofErr w:type="gramStart"/>
      <w:r w:rsidRPr="00E132DF">
        <w:rPr>
          <w:lang w:val="sv-SE"/>
        </w:rPr>
        <w:t>digital enheter</w:t>
      </w:r>
      <w:proofErr w:type="gramEnd"/>
      <w:r w:rsidRPr="00E132DF">
        <w:rPr>
          <w:lang w:val="sv-SE"/>
        </w:rPr>
        <w:t xml:space="preserve"> i vardagen, vilket innebär att saker vi redan gör kan göras på helt nya sätt och framför allt att helt nya saker är möjliga att göra (Statens Offentliga Utredningar [SOU], 2016). Det kan göra våra liv bättre, men också göra dem värre. Trots att smarttelefonen som ett viktigt digitalt verktyg spelar en viktig roll i folks liv, visade tidigare studier att smarttelefonberoende kan leda till en minskning av produktiviteten på grund av att spendera tid på smarttelefonen under arbetet (Duke &amp; </w:t>
      </w:r>
      <w:proofErr w:type="spellStart"/>
      <w:r w:rsidRPr="00E132DF">
        <w:rPr>
          <w:lang w:val="sv-SE"/>
        </w:rPr>
        <w:t>Montag</w:t>
      </w:r>
      <w:proofErr w:type="spellEnd"/>
      <w:r w:rsidRPr="00E132DF">
        <w:rPr>
          <w:lang w:val="sv-SE"/>
        </w:rPr>
        <w:t>, 2017). Mer positiva effekter av digitaliseringen är möjligheten till sociala interaktioner (</w:t>
      </w:r>
      <w:proofErr w:type="spellStart"/>
      <w:r w:rsidRPr="00E132DF">
        <w:rPr>
          <w:lang w:val="sv-SE"/>
        </w:rPr>
        <w:t>Hülür</w:t>
      </w:r>
      <w:proofErr w:type="spellEnd"/>
      <w:r w:rsidRPr="00E132DF">
        <w:rPr>
          <w:lang w:val="sv-SE"/>
        </w:rPr>
        <w:t xml:space="preserve"> &amp; Macdonald, 2020), att hämta kunskap som behövs i det dagliga beslutsfattandet (Mick &amp; Fournier,1998), digitaliseringen har även förändrat arbetsmiljön genom att det möjliggör hemarbete (</w:t>
      </w:r>
      <w:proofErr w:type="spellStart"/>
      <w:r w:rsidRPr="00E132DF">
        <w:rPr>
          <w:lang w:val="sv-SE"/>
        </w:rPr>
        <w:t>Okkonen</w:t>
      </w:r>
      <w:proofErr w:type="spellEnd"/>
      <w:r w:rsidRPr="00E132DF">
        <w:rPr>
          <w:lang w:val="sv-SE"/>
        </w:rPr>
        <w:t xml:space="preserve">, Vuori och </w:t>
      </w:r>
      <w:proofErr w:type="spellStart"/>
      <w:r w:rsidRPr="00E132DF">
        <w:rPr>
          <w:lang w:val="sv-SE"/>
        </w:rPr>
        <w:t>Palvalin</w:t>
      </w:r>
      <w:proofErr w:type="spellEnd"/>
      <w:r w:rsidRPr="00E132DF">
        <w:rPr>
          <w:lang w:val="sv-SE"/>
        </w:rPr>
        <w:t xml:space="preserve">, 2019, </w:t>
      </w:r>
      <w:proofErr w:type="spellStart"/>
      <w:r w:rsidRPr="00E132DF">
        <w:rPr>
          <w:lang w:val="sv-SE"/>
        </w:rPr>
        <w:t>February</w:t>
      </w:r>
      <w:proofErr w:type="spellEnd"/>
      <w:r w:rsidRPr="00E132DF">
        <w:rPr>
          <w:lang w:val="sv-SE"/>
        </w:rPr>
        <w:t>).</w:t>
      </w:r>
    </w:p>
    <w:p w14:paraId="31335D44" w14:textId="77777777" w:rsidR="00175DAD" w:rsidRPr="00140597" w:rsidRDefault="00175DAD" w:rsidP="00EA7793">
      <w:pPr>
        <w:pStyle w:val="Rubrik2"/>
      </w:pPr>
      <w:r w:rsidRPr="00140597">
        <w:t>Syfte</w:t>
      </w:r>
    </w:p>
    <w:p w14:paraId="1A8DC42F" w14:textId="77777777" w:rsidR="00175DAD" w:rsidRPr="00E132DF" w:rsidRDefault="00175DAD" w:rsidP="00175DAD">
      <w:pPr>
        <w:pStyle w:val="BrdtextutanindragparagraphtextNoindentation"/>
        <w:rPr>
          <w:lang w:val="sv-SE"/>
        </w:rPr>
      </w:pPr>
      <w:r w:rsidRPr="00E132DF">
        <w:rPr>
          <w:lang w:val="sv-SE"/>
        </w:rPr>
        <w:t xml:space="preserve">Syftet med denna studie är att undersöka attityder till digitaliseringen och hur den påverkar människors liv i termer av att lärande, social interaktion och arbetsmiljön. </w:t>
      </w:r>
    </w:p>
    <w:p w14:paraId="4BAC07AE" w14:textId="77777777" w:rsidR="00175DAD" w:rsidRPr="006168C6" w:rsidRDefault="00175DAD" w:rsidP="00EA7793">
      <w:pPr>
        <w:pStyle w:val="Rubrik2"/>
      </w:pPr>
      <w:r w:rsidRPr="006168C6">
        <w:t>Metod</w:t>
      </w:r>
    </w:p>
    <w:p w14:paraId="21AF786D" w14:textId="77777777" w:rsidR="00175DAD" w:rsidRPr="00E132DF" w:rsidRDefault="00175DAD" w:rsidP="00175DAD">
      <w:pPr>
        <w:pStyle w:val="BrdtextutanindragparagraphtextNoindentation"/>
        <w:rPr>
          <w:lang w:val="sv-SE"/>
        </w:rPr>
      </w:pPr>
      <w:r w:rsidRPr="00E132DF">
        <w:rPr>
          <w:lang w:val="sv-SE"/>
        </w:rPr>
        <w:t>En pilotstudie med kvalitativ forskningsmetod där nio undersökningsdeltagare intervjuades, varav fem var kvinnor (</w:t>
      </w:r>
      <w:r w:rsidRPr="00E132DF">
        <w:rPr>
          <w:i/>
          <w:iCs/>
          <w:lang w:val="sv-SE"/>
        </w:rPr>
        <w:t>M</w:t>
      </w:r>
      <w:r w:rsidRPr="00E132DF">
        <w:rPr>
          <w:lang w:val="sv-SE"/>
        </w:rPr>
        <w:t>=32 år) och fyra var män (</w:t>
      </w:r>
      <w:r w:rsidRPr="00E132DF">
        <w:rPr>
          <w:i/>
          <w:iCs/>
          <w:lang w:val="sv-SE"/>
        </w:rPr>
        <w:t>M</w:t>
      </w:r>
      <w:r w:rsidRPr="00E132DF">
        <w:rPr>
          <w:lang w:val="sv-SE"/>
        </w:rPr>
        <w:t xml:space="preserve">=38 år) ingick i studien. Alla deltagarna hade gymnasieutbildning och arbetslivserfarenhet varierade mellan 3 och 30 år. Samtliga deltagare ägde smarttelefoner eller datorer. Två undersökningsdeltagare ägde surfplattor och en deltagare hade också smart TV. Alla undersökningsdeltagare rekryterades med hjälp av bekvämlighets urval. Intervjuguide var semistrukturerad som bestod av fyra </w:t>
      </w:r>
      <w:proofErr w:type="gramStart"/>
      <w:r w:rsidRPr="00E132DF">
        <w:rPr>
          <w:lang w:val="sv-SE"/>
        </w:rPr>
        <w:t>övergripande  teman</w:t>
      </w:r>
      <w:proofErr w:type="gramEnd"/>
      <w:r w:rsidRPr="00E132DF">
        <w:rPr>
          <w:lang w:val="sv-SE"/>
        </w:rPr>
        <w:t xml:space="preserve"> (Tema 1. Attityder gentemot digitala enheter, Tema 2. Digitala enheters påverkan på lärandet, Tema 3. Digitala enheters påverkan på sociala interaktioner, Tema 4. Digitala enheters påverkan på arbetsmiljön). </w:t>
      </w:r>
    </w:p>
    <w:p w14:paraId="63ABBBBF" w14:textId="77777777" w:rsidR="00175DAD" w:rsidRPr="006168C6" w:rsidRDefault="00175DAD" w:rsidP="00EA7793">
      <w:pPr>
        <w:pStyle w:val="Rubrik2"/>
      </w:pPr>
      <w:r w:rsidRPr="006168C6">
        <w:t>Resultat</w:t>
      </w:r>
    </w:p>
    <w:p w14:paraId="4E4E7989" w14:textId="77777777" w:rsidR="00175DAD" w:rsidRPr="00E132DF" w:rsidRDefault="00175DAD" w:rsidP="00175DAD">
      <w:pPr>
        <w:pStyle w:val="BrdtextutanindragparagraphtextNoindentation"/>
        <w:rPr>
          <w:lang w:val="sv-SE"/>
        </w:rPr>
      </w:pPr>
      <w:r w:rsidRPr="00E132DF">
        <w:rPr>
          <w:lang w:val="sv-SE"/>
        </w:rPr>
        <w:t xml:space="preserve">Undersökningens resultat visar att undersökningsdeltagarna har igenomsnitt </w:t>
      </w:r>
      <w:proofErr w:type="gramStart"/>
      <w:r w:rsidRPr="00E132DF">
        <w:rPr>
          <w:lang w:val="sv-SE"/>
        </w:rPr>
        <w:t>4-5</w:t>
      </w:r>
      <w:proofErr w:type="gramEnd"/>
      <w:r w:rsidRPr="00E132DF">
        <w:rPr>
          <w:lang w:val="sv-SE"/>
        </w:rPr>
        <w:t xml:space="preserve"> timmar skärmtid. Skärmtiden kan delas upp i underhållning och arbete och just denna mix gör det svårt att lägga ifrån sig tekniken och att den är integrerad i vardagen på alla sätt. </w:t>
      </w:r>
    </w:p>
    <w:p w14:paraId="33994CDE" w14:textId="77777777" w:rsidR="00175DAD" w:rsidRPr="00E132DF" w:rsidRDefault="00175DAD" w:rsidP="00175DAD">
      <w:pPr>
        <w:pStyle w:val="BrdtextutanindragparagraphtextNoindentation"/>
        <w:rPr>
          <w:lang w:val="sv-SE"/>
        </w:rPr>
      </w:pPr>
      <w:r w:rsidRPr="00E132DF">
        <w:rPr>
          <w:lang w:val="sv-SE"/>
        </w:rPr>
        <w:t xml:space="preserve">Deltagarna rapporterade att ett surfbeteende kan skapa ineffektivitet i ens liv, men även oro över att strålning från enheterna kan vara farlig. Mer positiva saker var att man har all information tillgänglig på enkelt sätt och dessa enheter gör livet roligare och mer intressant. Deltagarna lyfter också upp tillgängligheten och möjligheterna som tekniken erbjuder, den är lika effektiv att underhålla som att använda för att kommunicera med sina vänner och kollegor. </w:t>
      </w:r>
    </w:p>
    <w:p w14:paraId="1B26C129" w14:textId="77777777" w:rsidR="00175DAD" w:rsidRPr="00E132DF" w:rsidRDefault="00175DAD" w:rsidP="00175DAD">
      <w:pPr>
        <w:pStyle w:val="BrdtextutanindragparagraphtextNoindentation"/>
        <w:rPr>
          <w:lang w:val="sv-SE"/>
        </w:rPr>
      </w:pPr>
      <w:r w:rsidRPr="00E132DF">
        <w:rPr>
          <w:lang w:val="sv-SE"/>
        </w:rPr>
        <w:lastRenderedPageBreak/>
        <w:t xml:space="preserve">Det finns stora möjligheter att lära sig via digitala enheter, tidigare handlade om att googla medan idag kan man titta på filmer och klipp på saker man vill lära sig. Det är lättare att lära sig självt med digitala enheterna. En annan effekt av digitaliseringen är att det är lättare att underhålla sina relationer och skapa nya kontaktar. Nackdelarna är att det lätt att det blir missförstånd när man kommunicerar via digitala enheter. </w:t>
      </w:r>
    </w:p>
    <w:p w14:paraId="38CCF393" w14:textId="77777777" w:rsidR="00175DAD" w:rsidRPr="00E00547" w:rsidRDefault="00175DAD" w:rsidP="00175DAD">
      <w:pPr>
        <w:pStyle w:val="BrdtextutanindragparagraphtextNoindentation"/>
        <w:rPr>
          <w:lang w:val="sv-SE"/>
        </w:rPr>
      </w:pPr>
      <w:r w:rsidRPr="00E00547">
        <w:rPr>
          <w:lang w:val="sv-SE"/>
        </w:rPr>
        <w:t>Kontaktinformation: lars.ishall@ju.se</w:t>
      </w:r>
    </w:p>
    <w:p w14:paraId="562F6A16" w14:textId="7405B996" w:rsidR="00175DAD" w:rsidRDefault="00175DAD" w:rsidP="00670170">
      <w:r>
        <w:br w:type="page"/>
      </w:r>
    </w:p>
    <w:p w14:paraId="4484D44B" w14:textId="77777777" w:rsidR="009E0641" w:rsidRPr="00D21775" w:rsidRDefault="009E0641" w:rsidP="009E0641">
      <w:pPr>
        <w:pStyle w:val="RubrikTitelsida"/>
      </w:pPr>
      <w:r>
        <w:lastRenderedPageBreak/>
        <w:t xml:space="preserve">Hot och våld på svenska vårdavdelningar- från enhetschefers perspektiv </w:t>
      </w:r>
    </w:p>
    <w:p w14:paraId="36D11D1C" w14:textId="77777777" w:rsidR="009E0641" w:rsidRPr="0078130D" w:rsidRDefault="009E0641" w:rsidP="009E0641">
      <w:pPr>
        <w:pStyle w:val="Underrubrik"/>
        <w:spacing w:before="480"/>
        <w:rPr>
          <w:i w:val="0"/>
          <w:lang w:val="sv-SE"/>
        </w:rPr>
      </w:pPr>
      <w:r>
        <w:rPr>
          <w:i w:val="0"/>
          <w:lang w:val="sv-SE"/>
        </w:rPr>
        <w:t>Jenny Jakobsson</w:t>
      </w:r>
      <w:r w:rsidRPr="0078130D">
        <w:rPr>
          <w:i w:val="0"/>
          <w:vertAlign w:val="superscript"/>
          <w:lang w:val="sv-SE"/>
        </w:rPr>
        <w:t>1</w:t>
      </w:r>
      <w:r>
        <w:rPr>
          <w:i w:val="0"/>
          <w:vertAlign w:val="superscript"/>
          <w:lang w:val="sv-SE"/>
        </w:rPr>
        <w:t xml:space="preserve"> 2</w:t>
      </w:r>
      <w:r>
        <w:rPr>
          <w:i w:val="0"/>
          <w:lang w:val="sv-SE"/>
        </w:rPr>
        <w:t>, Karin Örmon</w:t>
      </w:r>
      <w:r>
        <w:rPr>
          <w:i w:val="0"/>
          <w:vertAlign w:val="superscript"/>
          <w:lang w:val="sv-SE"/>
        </w:rPr>
        <w:t>1 3</w:t>
      </w:r>
      <w:r>
        <w:rPr>
          <w:i w:val="0"/>
          <w:lang w:val="sv-SE"/>
        </w:rPr>
        <w:t>, Hanne Berthelsen</w:t>
      </w:r>
      <w:r w:rsidRPr="0078130D">
        <w:rPr>
          <w:i w:val="0"/>
          <w:vertAlign w:val="superscript"/>
          <w:lang w:val="sv-SE"/>
        </w:rPr>
        <w:t>2</w:t>
      </w:r>
      <w:r>
        <w:rPr>
          <w:i w:val="0"/>
          <w:vertAlign w:val="superscript"/>
          <w:lang w:val="sv-SE"/>
        </w:rPr>
        <w:t xml:space="preserve"> 4</w:t>
      </w:r>
      <w:r>
        <w:rPr>
          <w:i w:val="0"/>
          <w:lang w:val="sv-SE"/>
        </w:rPr>
        <w:t>, Malin Axelsson</w:t>
      </w:r>
      <w:r>
        <w:rPr>
          <w:i w:val="0"/>
          <w:vertAlign w:val="superscript"/>
          <w:lang w:val="sv-SE"/>
        </w:rPr>
        <w:t>1</w:t>
      </w:r>
    </w:p>
    <w:p w14:paraId="0F56892D" w14:textId="77777777" w:rsidR="009E0641" w:rsidRDefault="009E0641" w:rsidP="009E0641">
      <w:pPr>
        <w:pStyle w:val="Underrubrik"/>
        <w:rPr>
          <w:lang w:val="sv-SE"/>
        </w:rPr>
      </w:pPr>
      <w:r w:rsidRPr="00354D3B">
        <w:rPr>
          <w:vertAlign w:val="superscript"/>
          <w:lang w:val="sv-SE"/>
        </w:rPr>
        <w:t>1</w:t>
      </w:r>
      <w:r>
        <w:rPr>
          <w:lang w:val="sv-SE"/>
        </w:rPr>
        <w:t xml:space="preserve">Fakulteten för Hälsa och samhälle, </w:t>
      </w:r>
      <w:proofErr w:type="gramStart"/>
      <w:r>
        <w:rPr>
          <w:lang w:val="sv-SE"/>
        </w:rPr>
        <w:t>Malmö universitet</w:t>
      </w:r>
      <w:proofErr w:type="gramEnd"/>
      <w:r>
        <w:rPr>
          <w:lang w:val="sv-SE"/>
        </w:rPr>
        <w:t xml:space="preserve">, </w:t>
      </w:r>
      <w:r w:rsidRPr="00354D3B">
        <w:rPr>
          <w:vertAlign w:val="superscript"/>
          <w:lang w:val="sv-SE"/>
        </w:rPr>
        <w:t>2</w:t>
      </w:r>
      <w:r>
        <w:rPr>
          <w:lang w:val="sv-SE"/>
        </w:rPr>
        <w:t xml:space="preserve">Centrum för Tillämpad Arbetslivsforskning, Malmö universitet, </w:t>
      </w:r>
      <w:r w:rsidRPr="001B33B3">
        <w:rPr>
          <w:vertAlign w:val="superscript"/>
          <w:lang w:val="sv-SE"/>
        </w:rPr>
        <w:t>3</w:t>
      </w:r>
      <w:r>
        <w:rPr>
          <w:lang w:val="sv-SE"/>
        </w:rPr>
        <w:t xml:space="preserve">Västra Götalandsregionens kompetenscentrum för våld i nära relationer, Göteborg, </w:t>
      </w:r>
      <w:r>
        <w:rPr>
          <w:vertAlign w:val="superscript"/>
          <w:lang w:val="sv-SE"/>
        </w:rPr>
        <w:t>4</w:t>
      </w:r>
      <w:r>
        <w:rPr>
          <w:lang w:val="sv-SE"/>
        </w:rPr>
        <w:t>Odontologiska fakulteten, Malmö universitet</w:t>
      </w:r>
    </w:p>
    <w:p w14:paraId="05D93A33" w14:textId="77777777" w:rsidR="009E0641" w:rsidRPr="0078130D" w:rsidRDefault="009E0641" w:rsidP="009E0641">
      <w:pPr>
        <w:pStyle w:val="Underrubrik"/>
        <w:rPr>
          <w:lang w:val="sv-SE"/>
        </w:rPr>
      </w:pPr>
    </w:p>
    <w:p w14:paraId="799A6880" w14:textId="77777777" w:rsidR="009E0641" w:rsidRDefault="009E0641" w:rsidP="00EA7793">
      <w:pPr>
        <w:pStyle w:val="Rubrik2"/>
      </w:pPr>
      <w:r w:rsidRPr="001E7E53">
        <w:t xml:space="preserve">Bakgrund </w:t>
      </w:r>
    </w:p>
    <w:p w14:paraId="33A7FC9F" w14:textId="77777777" w:rsidR="009E0641" w:rsidRPr="0078130D" w:rsidRDefault="009E0641" w:rsidP="009E0641">
      <w:pPr>
        <w:pStyle w:val="BrdtextutanindragparagraphtextNoindentation"/>
        <w:rPr>
          <w:lang w:val="sv-SE"/>
        </w:rPr>
      </w:pPr>
      <w:r>
        <w:rPr>
          <w:lang w:val="sv-SE"/>
        </w:rPr>
        <w:t xml:space="preserve">Hot och våld riktat mot hälso-och sjukvårdspersonal är ett känt och globalt arbetsmiljöproblem och utsattheten medför flera negativa konsekvenser. Första linjens chefer är vanligtvis de som arbetar närmast personalen på vårdavdelningar men deras position har beskrivits som komplicerad. Samtidigt som de har ett ansvar för arbetsmiljön har de ett ansvar för kvalitén på vården, och för de anställda representerar de sjukhusorganisationen och dess ledning. Många studier vittnar om att hot och våld inte tas på allvar av sjukhusledningarna, att det inte finns strategier och riktlinjer för hur dylika händelser ska förebyggas och hanteras, utan risken att utsättas för hot och våld ses som en del av jobbet. Det finns dock begränsad kunskap om hur första linjens chefer, i studien benämnda som enhetschefer, förhåller sig till hot och våld riktat mot personalen. Befintliga studier beskriver hur enhetscheferna upplever eventuella riktlinjer som svåra att applicera i olika kontexter. De upplever sig också exkluderade i beslutsfattande och saknar stöd från högre nivåer i sjukhusledningen. </w:t>
      </w:r>
    </w:p>
    <w:p w14:paraId="4E933EFF" w14:textId="77777777" w:rsidR="009E0641" w:rsidRPr="006168C6" w:rsidRDefault="009E0641" w:rsidP="00EA7793">
      <w:pPr>
        <w:pStyle w:val="Rubrik2"/>
      </w:pPr>
      <w:r w:rsidRPr="006168C6">
        <w:t>Syfte</w:t>
      </w:r>
    </w:p>
    <w:p w14:paraId="01E4914F" w14:textId="77777777" w:rsidR="009E0641" w:rsidRPr="0078130D" w:rsidRDefault="009E0641" w:rsidP="009E0641">
      <w:pPr>
        <w:pStyle w:val="BrdtextutanindragparagraphtextNoindentation"/>
        <w:rPr>
          <w:lang w:val="sv-SE"/>
        </w:rPr>
      </w:pPr>
      <w:r>
        <w:rPr>
          <w:lang w:val="sv-SE"/>
        </w:rPr>
        <w:t>Studien syftar till att (i) utforska hot och våld utövat av patienter eller deras besökare från enhetschefers perspektiv, (ii) beskriva hur enhetschefer uppfattar sin ledarskapsroll relaterat till hot och våld samt, (iii) utforska hur enhetschefer hanterar hotfulla och våldsamma händelser på avdelningen</w:t>
      </w:r>
      <w:r w:rsidRPr="0078130D">
        <w:rPr>
          <w:lang w:val="sv-SE"/>
        </w:rPr>
        <w:t>.</w:t>
      </w:r>
    </w:p>
    <w:p w14:paraId="38A740EB" w14:textId="77777777" w:rsidR="009E0641" w:rsidRPr="006168C6" w:rsidRDefault="009E0641" w:rsidP="00EA7793">
      <w:pPr>
        <w:pStyle w:val="Rubrik2"/>
      </w:pPr>
      <w:r w:rsidRPr="006168C6">
        <w:t>Metod</w:t>
      </w:r>
    </w:p>
    <w:p w14:paraId="03723A37" w14:textId="77777777" w:rsidR="009E0641" w:rsidRPr="0078130D" w:rsidRDefault="009E0641" w:rsidP="009E0641">
      <w:pPr>
        <w:pStyle w:val="BrdtextutanindragparagraphtextNoindentation"/>
        <w:rPr>
          <w:lang w:val="sv-SE"/>
        </w:rPr>
      </w:pPr>
      <w:r>
        <w:rPr>
          <w:lang w:val="sv-SE"/>
        </w:rPr>
        <w:t xml:space="preserve">Femton enhetschefer från elva svenska sjukhus intervjuades. Data analyserades med kvalitativ innehållsanalys. </w:t>
      </w:r>
    </w:p>
    <w:p w14:paraId="502FF4FF" w14:textId="77777777" w:rsidR="009E0641" w:rsidRPr="006168C6" w:rsidRDefault="009E0641" w:rsidP="00EA7793">
      <w:pPr>
        <w:pStyle w:val="Rubrik2"/>
      </w:pPr>
      <w:r w:rsidRPr="006168C6">
        <w:t>Resultat</w:t>
      </w:r>
    </w:p>
    <w:p w14:paraId="5AD6AA22" w14:textId="77777777" w:rsidR="009E0641" w:rsidRPr="006168C6" w:rsidRDefault="009E0641" w:rsidP="009E0641">
      <w:pPr>
        <w:pStyle w:val="BrdtextutanindragparagraphtextNoindentation"/>
        <w:rPr>
          <w:lang w:val="sv-SE"/>
        </w:rPr>
      </w:pPr>
      <w:r>
        <w:rPr>
          <w:lang w:val="sv-SE"/>
        </w:rPr>
        <w:t xml:space="preserve">Hot och våld uppfattades av enhetscheferna som vardagliga incidenter utlöst främst av krisreaktioner, patienternas medicinska tillstånd men även av missnöje. Allvarligare händelser upplevdes som relativt ovanliga. Sjuksköterskor och undersköterskor </w:t>
      </w:r>
      <w:r>
        <w:rPr>
          <w:lang w:val="sv-SE"/>
        </w:rPr>
        <w:sym w:font="Symbol" w:char="F02D"/>
      </w:r>
      <w:r>
        <w:rPr>
          <w:lang w:val="sv-SE"/>
        </w:rPr>
        <w:t xml:space="preserve"> speciellt oerfarna, kvinnor och personer med annan etnisk bakgrund </w:t>
      </w:r>
      <w:r>
        <w:rPr>
          <w:lang w:val="sv-SE"/>
        </w:rPr>
        <w:sym w:font="Symbol" w:char="F02D"/>
      </w:r>
      <w:r>
        <w:rPr>
          <w:lang w:val="sv-SE"/>
        </w:rPr>
        <w:t xml:space="preserve"> ansågs som särskilt riskutsatta. Enhetschefernas ledarskapsroll beskrevs som tvådelat med ansvar för både arbetsmiljö och vårdkvalité. Att förena dessa båda uppdrag kunde vara utmanande eftersom personalen ibland var tvungna att vårda en hotfull eller våldsam patient. Ytterligare utmaningar utgjordes av resursbrist och hög personalomsättning. Hanteringen av hotfulla och våldsamma händelser berodde på hur allvarlig händelsen var och om patienten hade någon kognitiv svikt. Vid mindre incidenter och vid vård av dementa patienter förväntades personalen hantera situationen själv. Vid mer allvarliga händelser användes sjukhusens krisplaner där väktare kunde tillkallas. </w:t>
      </w:r>
      <w:r>
        <w:rPr>
          <w:lang w:val="sv-SE"/>
        </w:rPr>
        <w:lastRenderedPageBreak/>
        <w:t xml:space="preserve">Enhetscheferna strävade efter att skapa en handlingsberedskap främst genom att utbilda personalen för att exempelvis kunna bemöta patienter med demens på ett bättre sätt. Sjukhusövergripande on-lineutbildningar nämndes och flera enhetschefer anordnade föreläsningar av experter. Det var dock framträdande att enhetschefernas säkerhetsarbete låg i deras eget intresse och sjukhusövergripande strategier upplevdes som knappa och dessutom inte riktat mot händelser som sker i vardagen. Studien belyser vikten av att sjukhusorganisationerna även uppmärksammar vardagliga händelser av hot och våld för att skapa ett gemensamt förhållningssätt som kan underlätta för enhetscheferna i deras respektive säkerhetsarbete. </w:t>
      </w:r>
    </w:p>
    <w:p w14:paraId="7849CFD6" w14:textId="77777777" w:rsidR="009E0641" w:rsidRPr="00D73176" w:rsidRDefault="009E0641" w:rsidP="009E0641">
      <w:pPr>
        <w:pStyle w:val="BrdtextutanindragparagraphtextNoindentation"/>
        <w:rPr>
          <w:lang w:val="sv-SE"/>
        </w:rPr>
      </w:pPr>
      <w:r w:rsidRPr="00D73176">
        <w:rPr>
          <w:b/>
          <w:lang w:val="sv-SE"/>
        </w:rPr>
        <w:t>Kontaktinformation:</w:t>
      </w:r>
      <w:r w:rsidRPr="00D73176">
        <w:rPr>
          <w:lang w:val="sv-SE"/>
        </w:rPr>
        <w:t xml:space="preserve"> </w:t>
      </w:r>
      <w:r>
        <w:rPr>
          <w:lang w:val="sv-SE"/>
        </w:rPr>
        <w:t>jenny.jakobsson@mau.se</w:t>
      </w:r>
    </w:p>
    <w:p w14:paraId="42B73DC0" w14:textId="77777777" w:rsidR="009E0641" w:rsidRPr="00AF094E" w:rsidRDefault="009E0641" w:rsidP="009E0641">
      <w:pPr>
        <w:pStyle w:val="BrdtextutanindragparagraphtextNoindentation"/>
        <w:rPr>
          <w:lang w:val="sv-SE"/>
        </w:rPr>
      </w:pPr>
    </w:p>
    <w:p w14:paraId="1F3C86F9" w14:textId="77777777" w:rsidR="00E91DEE" w:rsidRDefault="009E0641" w:rsidP="00E91DEE">
      <w:pPr>
        <w:pStyle w:val="RubrikTitelsida"/>
        <w:spacing w:after="0"/>
      </w:pPr>
      <w:r>
        <w:br w:type="page"/>
      </w:r>
      <w:r w:rsidR="00E91DEE" w:rsidRPr="007534B2">
        <w:lastRenderedPageBreak/>
        <w:t>Tio år av jämställdhet på den skogliga agendan</w:t>
      </w:r>
      <w:r w:rsidR="00E91DEE">
        <w:t>:</w:t>
      </w:r>
    </w:p>
    <w:p w14:paraId="7012C9C2" w14:textId="77777777" w:rsidR="00E91DEE" w:rsidRPr="00F86F2E" w:rsidRDefault="00E91DEE" w:rsidP="00E91DEE">
      <w:pPr>
        <w:pStyle w:val="RubrikTitelsida"/>
        <w:spacing w:after="0"/>
      </w:pPr>
      <w:r>
        <w:t xml:space="preserve">En uppföljningsstudie av den skogliga arbetsmarknadens könsmönster </w:t>
      </w:r>
    </w:p>
    <w:p w14:paraId="1BD3065F" w14:textId="77777777" w:rsidR="00E91DEE" w:rsidRPr="0078130D" w:rsidRDefault="00E91DEE" w:rsidP="00E91DEE">
      <w:pPr>
        <w:pStyle w:val="Underrubrik"/>
        <w:spacing w:before="480"/>
        <w:rPr>
          <w:i w:val="0"/>
          <w:lang w:val="sv-SE"/>
        </w:rPr>
      </w:pPr>
      <w:r>
        <w:rPr>
          <w:i w:val="0"/>
          <w:lang w:val="sv-SE"/>
        </w:rPr>
        <w:t>Maria Johansson</w:t>
      </w:r>
      <w:r w:rsidRPr="0078130D">
        <w:rPr>
          <w:i w:val="0"/>
          <w:vertAlign w:val="superscript"/>
          <w:lang w:val="sv-SE"/>
        </w:rPr>
        <w:t>1</w:t>
      </w:r>
      <w:r>
        <w:rPr>
          <w:i w:val="0"/>
          <w:lang w:val="sv-SE"/>
        </w:rPr>
        <w:t>,</w:t>
      </w:r>
      <w:r w:rsidRPr="00201822">
        <w:rPr>
          <w:i w:val="0"/>
          <w:lang w:val="sv-SE"/>
        </w:rPr>
        <w:t xml:space="preserve"> </w:t>
      </w:r>
      <w:r>
        <w:rPr>
          <w:i w:val="0"/>
          <w:lang w:val="sv-SE"/>
        </w:rPr>
        <w:t>Elias Andersson</w:t>
      </w:r>
      <w:r w:rsidRPr="0078130D">
        <w:rPr>
          <w:i w:val="0"/>
          <w:vertAlign w:val="superscript"/>
          <w:lang w:val="sv-SE"/>
        </w:rPr>
        <w:t>1</w:t>
      </w:r>
      <w:r>
        <w:rPr>
          <w:i w:val="0"/>
          <w:lang w:val="sv-SE"/>
        </w:rPr>
        <w:t>, Kristina Johansson</w:t>
      </w:r>
      <w:r w:rsidRPr="0078130D">
        <w:rPr>
          <w:i w:val="0"/>
          <w:vertAlign w:val="superscript"/>
          <w:lang w:val="sv-SE"/>
        </w:rPr>
        <w:t>2</w:t>
      </w:r>
      <w:r>
        <w:rPr>
          <w:i w:val="0"/>
          <w:lang w:val="sv-SE"/>
        </w:rPr>
        <w:t xml:space="preserve"> </w:t>
      </w:r>
    </w:p>
    <w:p w14:paraId="09A83DC3" w14:textId="77777777" w:rsidR="00E91DEE" w:rsidRDefault="00E91DEE" w:rsidP="00E91DEE">
      <w:pPr>
        <w:pStyle w:val="Underrubrik"/>
        <w:rPr>
          <w:lang w:val="sv-SE"/>
        </w:rPr>
      </w:pPr>
      <w:r w:rsidRPr="00354D3B">
        <w:rPr>
          <w:vertAlign w:val="superscript"/>
          <w:lang w:val="sv-SE"/>
        </w:rPr>
        <w:t>1</w:t>
      </w:r>
      <w:r>
        <w:rPr>
          <w:lang w:val="sv-SE"/>
        </w:rPr>
        <w:t xml:space="preserve">Sveriges Lantbruksuniversitet, </w:t>
      </w:r>
      <w:r w:rsidRPr="00354D3B">
        <w:rPr>
          <w:vertAlign w:val="superscript"/>
          <w:lang w:val="sv-SE"/>
        </w:rPr>
        <w:t>2</w:t>
      </w:r>
      <w:r>
        <w:rPr>
          <w:lang w:val="sv-SE"/>
        </w:rPr>
        <w:t>Luleå tekniska Universitet</w:t>
      </w:r>
    </w:p>
    <w:p w14:paraId="16560DC0" w14:textId="77777777" w:rsidR="00E91DEE" w:rsidRPr="0078130D" w:rsidRDefault="00E91DEE" w:rsidP="00E91DEE">
      <w:pPr>
        <w:pStyle w:val="Underrubrik"/>
        <w:rPr>
          <w:lang w:val="sv-SE"/>
        </w:rPr>
      </w:pPr>
    </w:p>
    <w:p w14:paraId="7E5A4328" w14:textId="77777777" w:rsidR="00E91DEE" w:rsidRDefault="00E91DEE" w:rsidP="00E91DEE">
      <w:pPr>
        <w:pStyle w:val="Rubrik2"/>
      </w:pPr>
      <w:r w:rsidRPr="001E7E53">
        <w:t>Bakgrund</w:t>
      </w:r>
    </w:p>
    <w:p w14:paraId="67CF4F83" w14:textId="77777777" w:rsidR="00E91DEE" w:rsidRDefault="00E91DEE" w:rsidP="00E91DEE">
      <w:pPr>
        <w:pStyle w:val="Default"/>
        <w:jc w:val="both"/>
        <w:rPr>
          <w:rFonts w:ascii="Georgia" w:hAnsi="Georgia"/>
          <w:sz w:val="22"/>
          <w:szCs w:val="22"/>
        </w:rPr>
      </w:pPr>
      <w:r w:rsidRPr="00BD601F">
        <w:rPr>
          <w:rFonts w:ascii="Georgia" w:hAnsi="Georgia"/>
          <w:sz w:val="22"/>
          <w:szCs w:val="22"/>
        </w:rPr>
        <w:t>2011 visade en nationell enkät på en tydlig könssegregering av den skogliga arbetsmarknaden och att skogligt utbildade kvinnor i högre utsträckning valde att lämna sektorn (</w:t>
      </w:r>
      <w:proofErr w:type="spellStart"/>
      <w:r w:rsidRPr="00BD601F">
        <w:rPr>
          <w:rFonts w:ascii="Georgia" w:hAnsi="Georgia"/>
          <w:sz w:val="22"/>
          <w:szCs w:val="22"/>
        </w:rPr>
        <w:t>Lidestav</w:t>
      </w:r>
      <w:proofErr w:type="spellEnd"/>
      <w:r w:rsidRPr="00BD601F">
        <w:rPr>
          <w:rFonts w:ascii="Georgia" w:hAnsi="Georgia"/>
          <w:sz w:val="22"/>
          <w:szCs w:val="22"/>
        </w:rPr>
        <w:t xml:space="preserve"> et al 2011). Rekryteringsprocesser, skoglig utbildning och arbetsmiljön i de skogliga arbetsorganisationerna framhölls som särskilt problematiska, och utgjorde sedan tre tematiska områden som särskilt fokuserades strax därefter när lanserades den nationella strategin ”Konkurrenskraft kräver jämställdhet – Jämställdhetsstrategi för skogsbrukssektorn” (</w:t>
      </w:r>
      <w:proofErr w:type="spellStart"/>
      <w:r w:rsidRPr="00BD601F">
        <w:rPr>
          <w:rFonts w:ascii="Georgia" w:hAnsi="Georgia"/>
          <w:sz w:val="22"/>
          <w:szCs w:val="22"/>
        </w:rPr>
        <w:t>SweGow</w:t>
      </w:r>
      <w:proofErr w:type="spellEnd"/>
      <w:r w:rsidRPr="00BD601F">
        <w:rPr>
          <w:rFonts w:ascii="Georgia" w:hAnsi="Georgia"/>
          <w:sz w:val="22"/>
          <w:szCs w:val="22"/>
        </w:rPr>
        <w:t xml:space="preserve"> 2011). Strategin följdes senare av en rad satsningar på ökad jämställdhet den skogliga sektorn, både nationellt, regionalt och på företagsnivå, och utgjorde därmed i stor utsträckning startskottet för det skogliga jämställdhetsarbetet</w:t>
      </w:r>
      <w:r>
        <w:rPr>
          <w:rFonts w:ascii="Georgia" w:hAnsi="Georgia"/>
          <w:sz w:val="22"/>
          <w:szCs w:val="22"/>
        </w:rPr>
        <w:t xml:space="preserve">. </w:t>
      </w:r>
      <w:r w:rsidRPr="00BD601F">
        <w:rPr>
          <w:rFonts w:ascii="Georgia" w:hAnsi="Georgia"/>
          <w:sz w:val="22"/>
          <w:szCs w:val="22"/>
        </w:rPr>
        <w:t xml:space="preserve">Jämställdhet förefaller på många sätt fortfarande vara långt bort, vilket inte minst visades under senhösten 2017 genom de berättelser som framkom genom #slutavverkat, skogssektors egna #metoo-upprop. Dessa berättelser från skogliga organisationer belyste många av de specifika utmaningar som skogssektor fortfarande står inför utifrån ett jämställdhets- och jämlikhetsperspektiv, vilket också bekräftar det som forskning också visat; så länge som skogligt arbete och kompetenser sammankopplas med män och maskulinitet riskerar de kvinnor som verkar i branschen att ses som avvikare (Johansson et al 2019a; Johansson et al 2018). </w:t>
      </w:r>
    </w:p>
    <w:p w14:paraId="172A49B5" w14:textId="77777777" w:rsidR="00E91DEE" w:rsidRDefault="00E91DEE" w:rsidP="00E91DEE">
      <w:pPr>
        <w:pStyle w:val="Default"/>
        <w:jc w:val="both"/>
        <w:rPr>
          <w:rFonts w:ascii="Georgia" w:hAnsi="Georgia"/>
          <w:sz w:val="22"/>
          <w:szCs w:val="22"/>
        </w:rPr>
      </w:pPr>
    </w:p>
    <w:p w14:paraId="4C5A548F" w14:textId="77777777" w:rsidR="00E91DEE" w:rsidRPr="00BD601F" w:rsidRDefault="00E91DEE" w:rsidP="00E91DEE">
      <w:pPr>
        <w:pStyle w:val="Default"/>
        <w:jc w:val="both"/>
        <w:rPr>
          <w:rFonts w:ascii="Georgia" w:hAnsi="Georgia"/>
          <w:sz w:val="22"/>
          <w:szCs w:val="22"/>
        </w:rPr>
      </w:pPr>
      <w:r w:rsidRPr="00BD601F">
        <w:rPr>
          <w:rFonts w:ascii="Georgia" w:hAnsi="Georgia"/>
          <w:sz w:val="22"/>
          <w:szCs w:val="22"/>
        </w:rPr>
        <w:t>Den forskning om skog, kön och jämställdhet, som genomförts sedan 2011 har haft nästan uteslutande ett kvalitativt fokus (cf Andersson et al 2018; Johansson &amp; Ringblom 2017; Ringblom &amp; Johansson 2020)</w:t>
      </w:r>
      <w:r>
        <w:rPr>
          <w:rFonts w:ascii="Georgia" w:hAnsi="Georgia"/>
          <w:sz w:val="22"/>
          <w:szCs w:val="22"/>
        </w:rPr>
        <w:t xml:space="preserve">. </w:t>
      </w:r>
      <w:r w:rsidRPr="00BD601F">
        <w:rPr>
          <w:rFonts w:ascii="Georgia" w:hAnsi="Georgia"/>
          <w:sz w:val="22"/>
          <w:szCs w:val="22"/>
        </w:rPr>
        <w:t>Därför är det av största vikt att också kvantitativt kartlägga den skogliga arbetsmarknaden</w:t>
      </w:r>
      <w:r>
        <w:rPr>
          <w:rFonts w:ascii="Georgia" w:hAnsi="Georgia"/>
          <w:sz w:val="22"/>
          <w:szCs w:val="22"/>
        </w:rPr>
        <w:t xml:space="preserve">. Vilka </w:t>
      </w:r>
      <w:r w:rsidRPr="00BD601F">
        <w:rPr>
          <w:rFonts w:ascii="Georgia" w:hAnsi="Georgia"/>
          <w:sz w:val="22"/>
          <w:szCs w:val="22"/>
        </w:rPr>
        <w:t>effekter</w:t>
      </w:r>
      <w:r>
        <w:rPr>
          <w:rFonts w:ascii="Georgia" w:hAnsi="Georgia"/>
          <w:sz w:val="22"/>
          <w:szCs w:val="22"/>
        </w:rPr>
        <w:t xml:space="preserve"> har de senaste tio årens satsningar</w:t>
      </w:r>
      <w:r w:rsidRPr="00BD601F">
        <w:rPr>
          <w:rFonts w:ascii="Georgia" w:hAnsi="Georgia"/>
          <w:sz w:val="22"/>
          <w:szCs w:val="22"/>
        </w:rPr>
        <w:t xml:space="preserve"> få</w:t>
      </w:r>
      <w:r>
        <w:rPr>
          <w:rFonts w:ascii="Georgia" w:hAnsi="Georgia"/>
          <w:sz w:val="22"/>
          <w:szCs w:val="22"/>
        </w:rPr>
        <w:t xml:space="preserve">tt den skogliga arbetsmarknadens </w:t>
      </w:r>
      <w:proofErr w:type="spellStart"/>
      <w:r>
        <w:rPr>
          <w:rFonts w:ascii="Georgia" w:hAnsi="Georgia"/>
          <w:sz w:val="22"/>
          <w:szCs w:val="22"/>
        </w:rPr>
        <w:t>könade</w:t>
      </w:r>
      <w:proofErr w:type="spellEnd"/>
      <w:r>
        <w:rPr>
          <w:rFonts w:ascii="Georgia" w:hAnsi="Georgia"/>
          <w:sz w:val="22"/>
          <w:szCs w:val="22"/>
        </w:rPr>
        <w:t xml:space="preserve"> förutsättningar och </w:t>
      </w:r>
      <w:r w:rsidRPr="00BD601F">
        <w:rPr>
          <w:rFonts w:ascii="Georgia" w:hAnsi="Georgia"/>
          <w:sz w:val="22"/>
          <w:szCs w:val="22"/>
        </w:rPr>
        <w:t>vart återfinns den ökade rekryteringen av kvinnor till sektorn? Hur påverkar det</w:t>
      </w:r>
      <w:r>
        <w:rPr>
          <w:rFonts w:ascii="Georgia" w:hAnsi="Georgia"/>
          <w:sz w:val="22"/>
          <w:szCs w:val="22"/>
        </w:rPr>
        <w:t xml:space="preserve"> i sin tur</w:t>
      </w:r>
      <w:r w:rsidRPr="00BD601F">
        <w:rPr>
          <w:rFonts w:ascii="Georgia" w:hAnsi="Georgia"/>
          <w:sz w:val="22"/>
          <w:szCs w:val="22"/>
        </w:rPr>
        <w:t xml:space="preserve"> kvinnors arbetssituation och upplevelser av sektorn? </w:t>
      </w:r>
    </w:p>
    <w:p w14:paraId="406AC771" w14:textId="77777777" w:rsidR="00E91DEE" w:rsidRPr="006168C6" w:rsidRDefault="00E91DEE" w:rsidP="00E91DEE">
      <w:pPr>
        <w:pStyle w:val="Rubrik2"/>
      </w:pPr>
      <w:r w:rsidRPr="006168C6">
        <w:t>Syfte</w:t>
      </w:r>
    </w:p>
    <w:p w14:paraId="5B721D8E" w14:textId="77777777" w:rsidR="00E91DEE" w:rsidRPr="00BD601F" w:rsidRDefault="00E91DEE" w:rsidP="00E91DEE">
      <w:pPr>
        <w:pStyle w:val="Default"/>
        <w:jc w:val="both"/>
        <w:rPr>
          <w:rFonts w:ascii="Georgia" w:hAnsi="Georgia"/>
          <w:sz w:val="22"/>
          <w:szCs w:val="22"/>
        </w:rPr>
      </w:pPr>
      <w:r w:rsidRPr="00BD601F">
        <w:rPr>
          <w:rFonts w:ascii="Georgia" w:hAnsi="Georgia"/>
          <w:sz w:val="22"/>
          <w:szCs w:val="22"/>
        </w:rPr>
        <w:t xml:space="preserve">Syftet med denna presentation </w:t>
      </w:r>
      <w:r>
        <w:rPr>
          <w:rFonts w:ascii="Georgia" w:hAnsi="Georgia"/>
          <w:sz w:val="22"/>
          <w:szCs w:val="22"/>
        </w:rPr>
        <w:t xml:space="preserve">är att redogöra för utgångpunkterna för vår kommande studie, vilket innebär nedslag i de senaste årens forskning samt de arbetsmarknadsinriktade åtgärder som de senaste tio årens </w:t>
      </w:r>
      <w:proofErr w:type="spellStart"/>
      <w:r>
        <w:rPr>
          <w:rFonts w:ascii="Georgia" w:hAnsi="Georgia"/>
          <w:sz w:val="22"/>
          <w:szCs w:val="22"/>
        </w:rPr>
        <w:t>jämställdhetsarbet</w:t>
      </w:r>
      <w:proofErr w:type="spellEnd"/>
      <w:r>
        <w:rPr>
          <w:rFonts w:ascii="Georgia" w:hAnsi="Georgia"/>
          <w:sz w:val="22"/>
          <w:szCs w:val="22"/>
        </w:rPr>
        <w:t xml:space="preserve"> i sektorn har inneburit.</w:t>
      </w:r>
    </w:p>
    <w:p w14:paraId="43E4B2D1" w14:textId="77777777" w:rsidR="00E91DEE" w:rsidRPr="006168C6" w:rsidRDefault="00E91DEE" w:rsidP="00E91DEE">
      <w:pPr>
        <w:pStyle w:val="Rubrik2"/>
      </w:pPr>
      <w:r w:rsidRPr="006168C6">
        <w:t>Metod</w:t>
      </w:r>
    </w:p>
    <w:p w14:paraId="37ACDAC9" w14:textId="77777777" w:rsidR="00E91DEE" w:rsidRPr="00BD601F" w:rsidRDefault="00E91DEE" w:rsidP="00E91DEE">
      <w:pPr>
        <w:pStyle w:val="Default"/>
        <w:jc w:val="both"/>
        <w:rPr>
          <w:rFonts w:ascii="Georgia" w:hAnsi="Georgia"/>
          <w:sz w:val="22"/>
          <w:szCs w:val="22"/>
        </w:rPr>
      </w:pPr>
      <w:r w:rsidRPr="00BD601F">
        <w:rPr>
          <w:rFonts w:ascii="Georgia" w:hAnsi="Georgia"/>
          <w:sz w:val="22"/>
          <w:szCs w:val="22"/>
        </w:rPr>
        <w:t xml:space="preserve">I relation till det strategiska jämställdhetsarbetet </w:t>
      </w:r>
      <w:r>
        <w:rPr>
          <w:rFonts w:ascii="Georgia" w:hAnsi="Georgia"/>
          <w:sz w:val="22"/>
          <w:szCs w:val="22"/>
        </w:rPr>
        <w:t>skapar</w:t>
      </w:r>
      <w:r w:rsidRPr="00BD601F">
        <w:rPr>
          <w:rFonts w:ascii="Georgia" w:hAnsi="Georgia"/>
          <w:sz w:val="22"/>
          <w:szCs w:val="22"/>
        </w:rPr>
        <w:t xml:space="preserve"> bristen på aktuell och relevant </w:t>
      </w:r>
      <w:proofErr w:type="gramStart"/>
      <w:r w:rsidRPr="00BD601F">
        <w:rPr>
          <w:rFonts w:ascii="Georgia" w:hAnsi="Georgia"/>
          <w:sz w:val="22"/>
          <w:szCs w:val="22"/>
        </w:rPr>
        <w:t>könsuppdelad data</w:t>
      </w:r>
      <w:proofErr w:type="gramEnd"/>
      <w:r w:rsidRPr="00BD601F">
        <w:rPr>
          <w:rFonts w:ascii="Georgia" w:hAnsi="Georgia"/>
          <w:sz w:val="22"/>
          <w:szCs w:val="22"/>
        </w:rPr>
        <w:t xml:space="preserve"> om</w:t>
      </w:r>
      <w:r>
        <w:rPr>
          <w:rFonts w:ascii="Georgia" w:hAnsi="Georgia"/>
          <w:sz w:val="22"/>
          <w:szCs w:val="22"/>
        </w:rPr>
        <w:t xml:space="preserve"> den skogliga</w:t>
      </w:r>
      <w:r w:rsidRPr="00BD601F">
        <w:rPr>
          <w:rFonts w:ascii="Georgia" w:hAnsi="Georgia"/>
          <w:sz w:val="22"/>
          <w:szCs w:val="22"/>
        </w:rPr>
        <w:t xml:space="preserve"> arbetsmarknadens villkor och strukturer</w:t>
      </w:r>
      <w:r>
        <w:rPr>
          <w:rFonts w:ascii="Georgia" w:hAnsi="Georgia"/>
          <w:sz w:val="22"/>
          <w:szCs w:val="22"/>
        </w:rPr>
        <w:t xml:space="preserve">, </w:t>
      </w:r>
      <w:r w:rsidRPr="00BD601F">
        <w:rPr>
          <w:rFonts w:ascii="Georgia" w:hAnsi="Georgia"/>
          <w:sz w:val="22"/>
          <w:szCs w:val="22"/>
        </w:rPr>
        <w:t>svårigheter för att både utvärdera och följa upp vad tidigare insatser konkret har lett till och hur detta påverkar effektivitet och anpassningen av framtida satsningar och utveckling. Som en del i det underlag för åtgärder som togs fram för den nationella strategin 2011 genomfördes en totalundersökning där samtliga skogligt utbildade kvinnor tillsammans med en spegelgrupp av män ingick och den enkäten följde i sin tur i spåren av en undersökning från 1999, ”Skogsutbildades kvinnors och mäns villkor i arbetslivet – resultat från en enkätundersökning” (</w:t>
      </w:r>
      <w:proofErr w:type="spellStart"/>
      <w:r w:rsidRPr="00BD601F">
        <w:rPr>
          <w:rFonts w:ascii="Georgia" w:hAnsi="Georgia"/>
          <w:sz w:val="22"/>
          <w:szCs w:val="22"/>
        </w:rPr>
        <w:t>Lidestav</w:t>
      </w:r>
      <w:proofErr w:type="spellEnd"/>
      <w:r w:rsidRPr="00BD601F">
        <w:rPr>
          <w:rFonts w:ascii="Georgia" w:hAnsi="Georgia"/>
          <w:sz w:val="22"/>
          <w:szCs w:val="22"/>
        </w:rPr>
        <w:t xml:space="preserve"> &amp; </w:t>
      </w:r>
      <w:proofErr w:type="spellStart"/>
      <w:r w:rsidRPr="00BD601F">
        <w:rPr>
          <w:rFonts w:ascii="Georgia" w:hAnsi="Georgia"/>
          <w:sz w:val="22"/>
          <w:szCs w:val="22"/>
        </w:rPr>
        <w:t>Wästerlund</w:t>
      </w:r>
      <w:proofErr w:type="spellEnd"/>
      <w:r w:rsidRPr="00BD601F">
        <w:rPr>
          <w:rFonts w:ascii="Georgia" w:hAnsi="Georgia"/>
          <w:sz w:val="22"/>
          <w:szCs w:val="22"/>
        </w:rPr>
        <w:t xml:space="preserve"> 1999). </w:t>
      </w:r>
    </w:p>
    <w:p w14:paraId="7D522935" w14:textId="77777777" w:rsidR="00E91DEE" w:rsidRPr="00BD601F" w:rsidRDefault="00E91DEE" w:rsidP="00E91DEE">
      <w:pPr>
        <w:rPr>
          <w:i/>
          <w:iCs/>
        </w:rPr>
      </w:pPr>
    </w:p>
    <w:p w14:paraId="5403CE70" w14:textId="77777777" w:rsidR="00E91DEE" w:rsidRPr="00BD601F" w:rsidRDefault="00E91DEE" w:rsidP="00E91DEE">
      <w:pPr>
        <w:pStyle w:val="Default"/>
        <w:jc w:val="both"/>
        <w:rPr>
          <w:rFonts w:ascii="Georgia" w:hAnsi="Georgia"/>
          <w:sz w:val="22"/>
          <w:szCs w:val="22"/>
        </w:rPr>
      </w:pPr>
      <w:r w:rsidRPr="00BD601F">
        <w:rPr>
          <w:rFonts w:ascii="Georgia" w:hAnsi="Georgia"/>
          <w:sz w:val="22"/>
          <w:szCs w:val="22"/>
        </w:rPr>
        <w:lastRenderedPageBreak/>
        <w:t xml:space="preserve">Den studie vi nu ska genomföra är en uppföljningsenkät av dessa två nationella enkäter som dels kommer att kartlägg den skogliga arbetsmarknadens </w:t>
      </w:r>
      <w:r>
        <w:rPr>
          <w:rFonts w:ascii="Georgia" w:hAnsi="Georgia"/>
          <w:sz w:val="22"/>
          <w:szCs w:val="22"/>
        </w:rPr>
        <w:t xml:space="preserve">könsmönster idag, </w:t>
      </w:r>
      <w:r w:rsidRPr="00BD601F">
        <w:rPr>
          <w:rFonts w:ascii="Georgia" w:hAnsi="Georgia"/>
          <w:sz w:val="22"/>
          <w:szCs w:val="22"/>
        </w:rPr>
        <w:t xml:space="preserve">men som också kommer att möjliggöra en longitudinell jämförelse av hur kvinnor och mäns villkor har förändrats i ljuset av de satsningar som gjorts de senaste tio åren. </w:t>
      </w:r>
    </w:p>
    <w:p w14:paraId="31138604" w14:textId="77777777" w:rsidR="00E91DEE" w:rsidRPr="006168C6" w:rsidRDefault="00E91DEE" w:rsidP="00E91DEE">
      <w:pPr>
        <w:pStyle w:val="Rubrik2"/>
      </w:pPr>
      <w:r w:rsidRPr="006168C6">
        <w:t>Resultat</w:t>
      </w:r>
    </w:p>
    <w:p w14:paraId="55090D6F" w14:textId="77777777" w:rsidR="00E91DEE" w:rsidRPr="00BD601F" w:rsidRDefault="00E91DEE" w:rsidP="00E91DEE">
      <w:pPr>
        <w:pStyle w:val="Default"/>
        <w:jc w:val="both"/>
        <w:rPr>
          <w:rFonts w:ascii="Georgia" w:hAnsi="Georgia"/>
          <w:sz w:val="22"/>
          <w:szCs w:val="22"/>
        </w:rPr>
      </w:pPr>
      <w:r w:rsidRPr="00BD601F">
        <w:rPr>
          <w:rFonts w:ascii="Georgia" w:hAnsi="Georgia"/>
          <w:sz w:val="22"/>
          <w:szCs w:val="22"/>
        </w:rPr>
        <w:t xml:space="preserve">Resultatet av vår föreslagna studie kommer att ge en fördjupad kunskap om den utveckling som varit under de senaste decennierna, samt de specifika utmaningar som fortfarande kvarstår på olika delar av den skogliga arbetsmarknaden. </w:t>
      </w:r>
    </w:p>
    <w:p w14:paraId="57554E30" w14:textId="77777777" w:rsidR="00E91DEE" w:rsidRPr="00D73176" w:rsidRDefault="00E91DEE" w:rsidP="00E91DEE">
      <w:pPr>
        <w:pStyle w:val="BrdtextutanindragparagraphtextNoindentation"/>
        <w:rPr>
          <w:lang w:val="sv-SE"/>
        </w:rPr>
      </w:pPr>
      <w:r w:rsidRPr="00D73176">
        <w:rPr>
          <w:b/>
          <w:lang w:val="sv-SE"/>
        </w:rPr>
        <w:t>Kontaktinformation:</w:t>
      </w:r>
      <w:r w:rsidRPr="00D73176">
        <w:rPr>
          <w:lang w:val="sv-SE"/>
        </w:rPr>
        <w:t xml:space="preserve"> </w:t>
      </w:r>
      <w:r>
        <w:rPr>
          <w:lang w:val="sv-SE"/>
        </w:rPr>
        <w:t>Maria.e.Johansson@slu.se</w:t>
      </w:r>
    </w:p>
    <w:p w14:paraId="7EA572BB" w14:textId="77777777" w:rsidR="00E91DEE" w:rsidRPr="00201822" w:rsidRDefault="00E91DEE" w:rsidP="00E91DEE">
      <w:pPr>
        <w:pStyle w:val="BrdtextutanindragparagraphtextNoindentation"/>
        <w:rPr>
          <w:lang w:val="sv-SE"/>
        </w:rPr>
      </w:pPr>
    </w:p>
    <w:p w14:paraId="0AC8D614" w14:textId="2C2F7455" w:rsidR="009E0641" w:rsidRPr="00E00547" w:rsidRDefault="009E0641" w:rsidP="009E0641">
      <w:pPr>
        <w:rPr>
          <w:color w:val="000000"/>
        </w:rPr>
      </w:pPr>
    </w:p>
    <w:p w14:paraId="45D469E9" w14:textId="00EFDA94" w:rsidR="009E0641" w:rsidRDefault="00E91DEE" w:rsidP="009E0641">
      <w:pPr>
        <w:rPr>
          <w:color w:val="000000"/>
        </w:rPr>
      </w:pPr>
      <w:r>
        <w:rPr>
          <w:color w:val="000000"/>
        </w:rPr>
        <w:br w:type="page"/>
      </w:r>
    </w:p>
    <w:p w14:paraId="270E55F9" w14:textId="77777777" w:rsidR="009E0641" w:rsidRPr="00D21775" w:rsidRDefault="009E0641" w:rsidP="009E0641">
      <w:pPr>
        <w:pStyle w:val="RubrikTitelsida"/>
      </w:pPr>
      <w:r>
        <w:lastRenderedPageBreak/>
        <w:t xml:space="preserve">Mellan ord och handling? Kvinnors meningsskapande av skogsbranschens jämställdhetsarbete </w:t>
      </w:r>
    </w:p>
    <w:p w14:paraId="6C04FBDC" w14:textId="77777777" w:rsidR="009E0641" w:rsidRPr="0078130D" w:rsidRDefault="009E0641" w:rsidP="009E0641">
      <w:pPr>
        <w:pStyle w:val="Underrubrik"/>
        <w:spacing w:before="480"/>
        <w:rPr>
          <w:i w:val="0"/>
          <w:lang w:val="sv-SE"/>
        </w:rPr>
      </w:pPr>
      <w:r>
        <w:rPr>
          <w:i w:val="0"/>
          <w:lang w:val="sv-SE"/>
        </w:rPr>
        <w:t>Kristina Johansson</w:t>
      </w:r>
      <w:r w:rsidRPr="0078130D">
        <w:rPr>
          <w:i w:val="0"/>
          <w:vertAlign w:val="superscript"/>
          <w:lang w:val="sv-SE"/>
        </w:rPr>
        <w:t>1</w:t>
      </w:r>
      <w:r>
        <w:rPr>
          <w:i w:val="0"/>
          <w:lang w:val="sv-SE"/>
        </w:rPr>
        <w:t>, Maria Johansson</w:t>
      </w:r>
      <w:r w:rsidRPr="0078130D">
        <w:rPr>
          <w:i w:val="0"/>
          <w:vertAlign w:val="superscript"/>
          <w:lang w:val="sv-SE"/>
        </w:rPr>
        <w:t>2</w:t>
      </w:r>
      <w:r>
        <w:rPr>
          <w:i w:val="0"/>
          <w:lang w:val="sv-SE"/>
        </w:rPr>
        <w:t>, Elias Andersson</w:t>
      </w:r>
      <w:r w:rsidRPr="0078130D">
        <w:rPr>
          <w:i w:val="0"/>
          <w:vertAlign w:val="superscript"/>
          <w:lang w:val="sv-SE"/>
        </w:rPr>
        <w:t>2</w:t>
      </w:r>
      <w:r>
        <w:rPr>
          <w:i w:val="0"/>
          <w:lang w:val="sv-SE"/>
        </w:rPr>
        <w:t xml:space="preserve"> </w:t>
      </w:r>
    </w:p>
    <w:p w14:paraId="163F0EED" w14:textId="77777777" w:rsidR="009E0641" w:rsidRDefault="009E0641" w:rsidP="009E0641">
      <w:pPr>
        <w:pStyle w:val="Underrubrik"/>
        <w:rPr>
          <w:lang w:val="sv-SE"/>
        </w:rPr>
      </w:pPr>
      <w:r w:rsidRPr="00354D3B">
        <w:rPr>
          <w:vertAlign w:val="superscript"/>
          <w:lang w:val="sv-SE"/>
        </w:rPr>
        <w:t>1</w:t>
      </w:r>
      <w:r>
        <w:rPr>
          <w:lang w:val="sv-SE"/>
        </w:rPr>
        <w:t>Luleå tekniska universite</w:t>
      </w:r>
      <w:r w:rsidRPr="0078130D">
        <w:rPr>
          <w:lang w:val="sv-SE"/>
        </w:rPr>
        <w:t>t</w:t>
      </w:r>
      <w:r>
        <w:rPr>
          <w:lang w:val="sv-SE"/>
        </w:rPr>
        <w:t xml:space="preserve">, </w:t>
      </w:r>
      <w:r w:rsidRPr="00354D3B">
        <w:rPr>
          <w:vertAlign w:val="superscript"/>
          <w:lang w:val="sv-SE"/>
        </w:rPr>
        <w:t>2</w:t>
      </w:r>
      <w:r>
        <w:rPr>
          <w:lang w:val="sv-SE"/>
        </w:rPr>
        <w:t xml:space="preserve">Sveriges Lantbruksuniversitet </w:t>
      </w:r>
    </w:p>
    <w:p w14:paraId="0C2C5213" w14:textId="77777777" w:rsidR="009E0641" w:rsidRPr="0078130D" w:rsidRDefault="009E0641" w:rsidP="009E0641">
      <w:pPr>
        <w:pStyle w:val="Underrubrik"/>
        <w:rPr>
          <w:lang w:val="sv-SE"/>
        </w:rPr>
      </w:pPr>
    </w:p>
    <w:p w14:paraId="1B554A51" w14:textId="77777777" w:rsidR="009E0641" w:rsidRDefault="009E0641" w:rsidP="00EA7793">
      <w:pPr>
        <w:pStyle w:val="Rubrik2"/>
      </w:pPr>
      <w:r w:rsidRPr="001E7E53">
        <w:t xml:space="preserve">Bakgrund </w:t>
      </w:r>
    </w:p>
    <w:p w14:paraId="3210CDBC" w14:textId="77777777" w:rsidR="009E0641" w:rsidRDefault="009E0641" w:rsidP="009E0641">
      <w:pPr>
        <w:pStyle w:val="BrdtextutanindragparagraphtextNoindentation"/>
        <w:rPr>
          <w:lang w:val="sv-SE"/>
        </w:rPr>
      </w:pPr>
      <w:r>
        <w:rPr>
          <w:lang w:val="sv-SE"/>
        </w:rPr>
        <w:t xml:space="preserve">Skogligt arbete och kompetens har traditionellt haft en stark koppling till män och en viss form av maskulinitet. Under det senaste decenniet har ett antal satsningar gjorts för att öka jämställdheten. Inte minst Landsbygdsdepartementets jämställdhetsstrategi för skogsbranschen, lanserad år 2011, vilken lämnat avtryck i form av ett antal ledningsdrivna initiativ och aktiviteter. </w:t>
      </w:r>
    </w:p>
    <w:p w14:paraId="49B163A3" w14:textId="77777777" w:rsidR="009E0641" w:rsidRDefault="009E0641" w:rsidP="009E0641">
      <w:pPr>
        <w:pStyle w:val="BrdtextutanindragparagraphtextNoindentation"/>
        <w:rPr>
          <w:lang w:val="sv-SE"/>
        </w:rPr>
      </w:pPr>
    </w:p>
    <w:p w14:paraId="354842DA" w14:textId="77777777" w:rsidR="009E0641" w:rsidRDefault="009E0641" w:rsidP="009E0641">
      <w:pPr>
        <w:rPr>
          <w:snapToGrid w:val="0"/>
          <w:color w:val="000000"/>
        </w:rPr>
      </w:pPr>
      <w:r w:rsidRPr="001E1198">
        <w:rPr>
          <w:snapToGrid w:val="0"/>
          <w:color w:val="000000"/>
        </w:rPr>
        <w:t>Arbetet fick ytterligare kraft</w:t>
      </w:r>
      <w:r>
        <w:rPr>
          <w:snapToGrid w:val="0"/>
          <w:color w:val="000000"/>
        </w:rPr>
        <w:t xml:space="preserve"> år</w:t>
      </w:r>
      <w:r w:rsidRPr="001E1198">
        <w:rPr>
          <w:snapToGrid w:val="0"/>
          <w:color w:val="000000"/>
        </w:rPr>
        <w:t xml:space="preserve"> 2017/2018 då uppropet #slutavverkat publicerade över hundra vittnesmål om sexualiserat våld och diskriminering som kvinnor och icke-binära verksamma inom skogssektorn upplevt. Uppropet utmynnade i sin tur i bildandet av NYKS (Nätverket för yrkessamma kvinnor i skogsbranschen), vilka sedan dess utövat ett informellt förändringstryck på branschen. </w:t>
      </w:r>
    </w:p>
    <w:p w14:paraId="3039687B" w14:textId="77777777" w:rsidR="009E0641" w:rsidRDefault="009E0641" w:rsidP="009E0641">
      <w:pPr>
        <w:rPr>
          <w:snapToGrid w:val="0"/>
          <w:color w:val="000000"/>
        </w:rPr>
      </w:pPr>
    </w:p>
    <w:p w14:paraId="256A14DF" w14:textId="77777777" w:rsidR="009E0641" w:rsidRPr="001E1198" w:rsidRDefault="009E0641" w:rsidP="00EA7793">
      <w:pPr>
        <w:pStyle w:val="Rubrik2"/>
      </w:pPr>
      <w:r w:rsidRPr="001E1198">
        <w:t>Syfte</w:t>
      </w:r>
    </w:p>
    <w:p w14:paraId="71AF6ED9" w14:textId="77777777" w:rsidR="009E0641" w:rsidRDefault="009E0641" w:rsidP="009E0641">
      <w:pPr>
        <w:rPr>
          <w:snapToGrid w:val="0"/>
          <w:color w:val="000000"/>
        </w:rPr>
      </w:pPr>
      <w:r>
        <w:rPr>
          <w:snapToGrid w:val="0"/>
          <w:color w:val="000000"/>
        </w:rPr>
        <w:t xml:space="preserve">De senaste årens initiativ och </w:t>
      </w:r>
      <w:proofErr w:type="gramStart"/>
      <w:r>
        <w:rPr>
          <w:snapToGrid w:val="0"/>
          <w:color w:val="000000"/>
        </w:rPr>
        <w:t>insatser  i</w:t>
      </w:r>
      <w:proofErr w:type="gramEnd"/>
      <w:r>
        <w:rPr>
          <w:snapToGrid w:val="0"/>
          <w:color w:val="000000"/>
        </w:rPr>
        <w:t xml:space="preserve"> skogsbranschen föder behovet av fördjupad kunskap om hur ett tillsynes ökat fokus på jämställdhet inverkar på </w:t>
      </w:r>
      <w:proofErr w:type="spellStart"/>
      <w:r>
        <w:rPr>
          <w:snapToGrid w:val="0"/>
          <w:color w:val="000000"/>
        </w:rPr>
        <w:t>könade</w:t>
      </w:r>
      <w:proofErr w:type="spellEnd"/>
      <w:r>
        <w:rPr>
          <w:snapToGrid w:val="0"/>
          <w:color w:val="000000"/>
        </w:rPr>
        <w:t xml:space="preserve"> normer och strukturer, organisatoriska diskurser och praktiker. </w:t>
      </w:r>
    </w:p>
    <w:p w14:paraId="723C71BE" w14:textId="77777777" w:rsidR="009E0641" w:rsidRDefault="009E0641" w:rsidP="009E0641">
      <w:pPr>
        <w:rPr>
          <w:snapToGrid w:val="0"/>
          <w:color w:val="000000"/>
        </w:rPr>
      </w:pPr>
    </w:p>
    <w:p w14:paraId="13E46A0E" w14:textId="77777777" w:rsidR="009E0641" w:rsidRDefault="009E0641" w:rsidP="009E0641">
      <w:pPr>
        <w:rPr>
          <w:snapToGrid w:val="0"/>
          <w:color w:val="000000"/>
        </w:rPr>
      </w:pPr>
      <w:r w:rsidRPr="001B1792">
        <w:rPr>
          <w:snapToGrid w:val="0"/>
          <w:color w:val="000000"/>
        </w:rPr>
        <w:t xml:space="preserve">Syftet med </w:t>
      </w:r>
      <w:r>
        <w:rPr>
          <w:snapToGrid w:val="0"/>
          <w:color w:val="000000"/>
        </w:rPr>
        <w:t>studien</w:t>
      </w:r>
      <w:r w:rsidRPr="001B1792">
        <w:rPr>
          <w:snapToGrid w:val="0"/>
          <w:color w:val="000000"/>
        </w:rPr>
        <w:t xml:space="preserve"> är att analysera </w:t>
      </w:r>
      <w:proofErr w:type="gramStart"/>
      <w:r w:rsidRPr="001B1792">
        <w:rPr>
          <w:snapToGrid w:val="0"/>
          <w:color w:val="000000"/>
        </w:rPr>
        <w:t xml:space="preserve">hur </w:t>
      </w:r>
      <w:r>
        <w:rPr>
          <w:snapToGrid w:val="0"/>
          <w:color w:val="000000"/>
        </w:rPr>
        <w:t xml:space="preserve"> studerande</w:t>
      </w:r>
      <w:proofErr w:type="gramEnd"/>
      <w:r>
        <w:rPr>
          <w:snapToGrid w:val="0"/>
          <w:color w:val="000000"/>
        </w:rPr>
        <w:t xml:space="preserve"> och yrkesverksamma </w:t>
      </w:r>
      <w:r w:rsidRPr="001B1792">
        <w:rPr>
          <w:snapToGrid w:val="0"/>
          <w:color w:val="000000"/>
        </w:rPr>
        <w:t>kvinnor beskriver och förstår utvecklingen</w:t>
      </w:r>
      <w:r>
        <w:rPr>
          <w:snapToGrid w:val="0"/>
          <w:color w:val="000000"/>
        </w:rPr>
        <w:t xml:space="preserve"> </w:t>
      </w:r>
      <w:r w:rsidRPr="001B1792">
        <w:rPr>
          <w:snapToGrid w:val="0"/>
          <w:color w:val="000000"/>
        </w:rPr>
        <w:t xml:space="preserve"> av jämställdhet i skogsbranschen.</w:t>
      </w:r>
      <w:r>
        <w:rPr>
          <w:snapToGrid w:val="0"/>
          <w:color w:val="000000"/>
        </w:rPr>
        <w:t xml:space="preserve"> Utveckling ska här förstås i en vid mening, inbegripandes både förändring och kontinuitet.</w:t>
      </w:r>
    </w:p>
    <w:p w14:paraId="3CC56172" w14:textId="77777777" w:rsidR="009E0641" w:rsidRDefault="009E0641" w:rsidP="009E0641">
      <w:pPr>
        <w:rPr>
          <w:snapToGrid w:val="0"/>
          <w:color w:val="000000"/>
        </w:rPr>
      </w:pPr>
    </w:p>
    <w:p w14:paraId="7B381B64" w14:textId="77777777" w:rsidR="009E0641" w:rsidRPr="006168C6" w:rsidRDefault="009E0641" w:rsidP="00EA7793">
      <w:pPr>
        <w:pStyle w:val="Rubrik2"/>
      </w:pPr>
      <w:r w:rsidRPr="006168C6">
        <w:t>Metod</w:t>
      </w:r>
    </w:p>
    <w:p w14:paraId="327FC862" w14:textId="77777777" w:rsidR="009E0641" w:rsidRPr="0078130D" w:rsidRDefault="009E0641" w:rsidP="009E0641">
      <w:pPr>
        <w:pStyle w:val="BrdtextutanindragparagraphtextNoindentation"/>
        <w:rPr>
          <w:lang w:val="sv-SE"/>
        </w:rPr>
      </w:pPr>
      <w:r>
        <w:rPr>
          <w:lang w:val="sv-SE"/>
        </w:rPr>
        <w:t xml:space="preserve">För att svara upp mot studiens syfte analyserar vi 102 enkätsvar från en online enkät riktade till medlemmar i nätverket NYKS under våren 2020. Enkäten innehöll sex demografiska frågor samt tio öppna frågor som ur olika vinklar uppmanade den svarande att beskriva och reflektera över sin syn på jämställdhet i skogsbranschen. </w:t>
      </w:r>
    </w:p>
    <w:p w14:paraId="6B373795" w14:textId="77777777" w:rsidR="009E0641" w:rsidRPr="006168C6" w:rsidRDefault="009E0641" w:rsidP="00EA7793">
      <w:pPr>
        <w:pStyle w:val="Rubrik2"/>
      </w:pPr>
      <w:r w:rsidRPr="006168C6">
        <w:t>Resultat</w:t>
      </w:r>
    </w:p>
    <w:p w14:paraId="405C431E" w14:textId="77777777" w:rsidR="009E0641" w:rsidRDefault="009E0641" w:rsidP="009E0641">
      <w:pPr>
        <w:pStyle w:val="BrdtextutanindragparagraphtextNoindentation"/>
        <w:rPr>
          <w:lang w:val="sv-SE"/>
        </w:rPr>
      </w:pPr>
      <w:r>
        <w:rPr>
          <w:lang w:val="sv-SE"/>
        </w:rPr>
        <w:t xml:space="preserve">Enkätsvaren bekräftade bilden av att det är ett ökat fokus på jämställdhet i skogsbranschen. Exempelvis beskrivs hur jämställdhet idag är en del av den skogliga agendan och att många bolag och aktörer betonar vikten av ökad jämställdhet i deras kommunikation. Men om och i </w:t>
      </w:r>
      <w:r>
        <w:rPr>
          <w:lang w:val="sv-SE"/>
        </w:rPr>
        <w:lastRenderedPageBreak/>
        <w:t xml:space="preserve">vilken grad ett ökat fokus på jämställdhet i sin tur har förändrat branschen och organisationerna beskrivs i materialet med mer ambivalens. </w:t>
      </w:r>
    </w:p>
    <w:p w14:paraId="2E87B6A2" w14:textId="77777777" w:rsidR="009E0641" w:rsidRDefault="009E0641" w:rsidP="009E0641">
      <w:pPr>
        <w:pStyle w:val="BrdtextutanindragparagraphtextNoindentation"/>
        <w:rPr>
          <w:lang w:val="sv-SE"/>
        </w:rPr>
      </w:pPr>
      <w:r>
        <w:rPr>
          <w:lang w:val="sv-SE"/>
        </w:rPr>
        <w:t xml:space="preserve">En tänkbar förklaring är att ambivalensen uttrycker skillnader i jämställdhet inom branschen och mellan organisationer. Enkätmaterialet pekar dock på en annan möjlighet, nämligen att ambivalensen bottnar i de svarandes olika sätt att förstå o/jämställdhet och jämställdhetsarbete. De svarande som menar att en positiv förändring har skett pekar på att det idag finns ett utrymme att protestera och ta avstånd mot explicita uttryck av sexism, i fikarummet såväl som i bolagens officiella kommunikation. De svarande som istället är mer negativa, framhåller hur ”pratet” om jämställdhet inte omsatts i ett strategiskt förändringsarbete eller har utmanat branschens underliggande normer och strukturers sammanflätning med män och maskulinitet. </w:t>
      </w:r>
    </w:p>
    <w:p w14:paraId="27762B70" w14:textId="77777777" w:rsidR="009E0641" w:rsidRPr="00D73176" w:rsidRDefault="009E0641" w:rsidP="009E0641">
      <w:pPr>
        <w:pStyle w:val="BrdtextutanindragparagraphtextNoindentation"/>
        <w:rPr>
          <w:lang w:val="sv-SE"/>
        </w:rPr>
      </w:pPr>
      <w:r w:rsidRPr="00D73176">
        <w:rPr>
          <w:b/>
          <w:lang w:val="sv-SE"/>
        </w:rPr>
        <w:t>Kontaktinformation:</w:t>
      </w:r>
      <w:r w:rsidRPr="00D73176">
        <w:rPr>
          <w:lang w:val="sv-SE"/>
        </w:rPr>
        <w:t xml:space="preserve"> </w:t>
      </w:r>
      <w:hyperlink r:id="rId48" w:history="1">
        <w:r w:rsidRPr="004B621D">
          <w:rPr>
            <w:rStyle w:val="Hyperlnk"/>
            <w:lang w:val="sv-SE"/>
          </w:rPr>
          <w:t>kristina.johansson@ltu.se</w:t>
        </w:r>
      </w:hyperlink>
      <w:r>
        <w:rPr>
          <w:lang w:val="sv-SE"/>
        </w:rPr>
        <w:t xml:space="preserve"> </w:t>
      </w:r>
    </w:p>
    <w:p w14:paraId="521E19E1" w14:textId="67D39DE2" w:rsidR="009E0641" w:rsidRPr="00E91DEE" w:rsidRDefault="00E91DEE" w:rsidP="00E91DEE">
      <w:pPr>
        <w:rPr>
          <w:color w:val="000000"/>
        </w:rPr>
      </w:pPr>
      <w:r>
        <w:br w:type="page"/>
      </w:r>
    </w:p>
    <w:p w14:paraId="0CA10575" w14:textId="77777777" w:rsidR="00E91DEE" w:rsidRPr="00D21775" w:rsidRDefault="00E91DEE" w:rsidP="00E91DEE">
      <w:pPr>
        <w:pStyle w:val="RubrikTitelsida"/>
      </w:pPr>
      <w:proofErr w:type="spellStart"/>
      <w:r>
        <w:lastRenderedPageBreak/>
        <w:t>Participativt</w:t>
      </w:r>
      <w:proofErr w:type="spellEnd"/>
      <w:r>
        <w:t xml:space="preserve"> förändringsarbete för en bättre arbetsmiljö i hemtjänsten.</w:t>
      </w:r>
    </w:p>
    <w:p w14:paraId="185B1AFF" w14:textId="77777777" w:rsidR="00E91DEE" w:rsidRPr="0078130D" w:rsidRDefault="00E91DEE" w:rsidP="00E91DEE">
      <w:pPr>
        <w:pStyle w:val="Underrubrik"/>
        <w:spacing w:before="480"/>
        <w:rPr>
          <w:i w:val="0"/>
          <w:lang w:val="sv-SE"/>
        </w:rPr>
      </w:pPr>
      <w:r>
        <w:rPr>
          <w:i w:val="0"/>
          <w:lang w:val="sv-SE"/>
        </w:rPr>
        <w:t>Gerd Johansson</w:t>
      </w:r>
      <w:r w:rsidRPr="0078130D">
        <w:rPr>
          <w:i w:val="0"/>
          <w:vertAlign w:val="superscript"/>
          <w:lang w:val="sv-SE"/>
        </w:rPr>
        <w:t>1</w:t>
      </w:r>
      <w:r>
        <w:rPr>
          <w:i w:val="0"/>
          <w:lang w:val="sv-SE"/>
        </w:rPr>
        <w:t>, Johanna Persson</w:t>
      </w:r>
      <w:r w:rsidRPr="0078130D">
        <w:rPr>
          <w:i w:val="0"/>
          <w:vertAlign w:val="superscript"/>
          <w:lang w:val="sv-SE"/>
        </w:rPr>
        <w:t>1</w:t>
      </w:r>
      <w:r>
        <w:rPr>
          <w:i w:val="0"/>
          <w:lang w:val="sv-SE"/>
        </w:rPr>
        <w:t>, Britt Östlund</w:t>
      </w:r>
      <w:r>
        <w:rPr>
          <w:i w:val="0"/>
          <w:vertAlign w:val="superscript"/>
          <w:lang w:val="sv-SE"/>
        </w:rPr>
        <w:t>2</w:t>
      </w:r>
      <w:r>
        <w:rPr>
          <w:i w:val="0"/>
          <w:lang w:val="sv-SE"/>
        </w:rPr>
        <w:t>, Inger Arvidsson</w:t>
      </w:r>
      <w:r w:rsidRPr="0078130D">
        <w:rPr>
          <w:i w:val="0"/>
          <w:vertAlign w:val="superscript"/>
          <w:lang w:val="sv-SE"/>
        </w:rPr>
        <w:t>1</w:t>
      </w:r>
      <w:r>
        <w:rPr>
          <w:i w:val="0"/>
          <w:lang w:val="sv-SE"/>
        </w:rPr>
        <w:t>, Roger Persson</w:t>
      </w:r>
      <w:r w:rsidRPr="0078130D">
        <w:rPr>
          <w:i w:val="0"/>
          <w:vertAlign w:val="superscript"/>
          <w:lang w:val="sv-SE"/>
        </w:rPr>
        <w:t>1</w:t>
      </w:r>
      <w:r>
        <w:rPr>
          <w:i w:val="0"/>
          <w:lang w:val="sv-SE"/>
        </w:rPr>
        <w:t>, Charlotte Holgersson</w:t>
      </w:r>
      <w:r>
        <w:rPr>
          <w:i w:val="0"/>
          <w:vertAlign w:val="superscript"/>
          <w:lang w:val="sv-SE"/>
        </w:rPr>
        <w:t>2</w:t>
      </w:r>
      <w:r>
        <w:rPr>
          <w:i w:val="0"/>
          <w:lang w:val="sv-SE"/>
        </w:rPr>
        <w:t xml:space="preserve"> och Christofer Rydenfält</w:t>
      </w:r>
      <w:r w:rsidRPr="0078130D">
        <w:rPr>
          <w:i w:val="0"/>
          <w:vertAlign w:val="superscript"/>
          <w:lang w:val="sv-SE"/>
        </w:rPr>
        <w:t>1</w:t>
      </w:r>
    </w:p>
    <w:p w14:paraId="7A275E2B" w14:textId="77777777" w:rsidR="00E91DEE" w:rsidRDefault="00E91DEE" w:rsidP="00E91DEE">
      <w:pPr>
        <w:pStyle w:val="Underrubrik"/>
        <w:rPr>
          <w:lang w:val="sv-SE"/>
        </w:rPr>
      </w:pPr>
      <w:r w:rsidRPr="00354D3B">
        <w:rPr>
          <w:vertAlign w:val="superscript"/>
          <w:lang w:val="sv-SE"/>
        </w:rPr>
        <w:t>1</w:t>
      </w:r>
      <w:r>
        <w:rPr>
          <w:lang w:val="sv-SE"/>
        </w:rPr>
        <w:t xml:space="preserve">Lunds Universitet, </w:t>
      </w:r>
      <w:r w:rsidRPr="00354D3B">
        <w:rPr>
          <w:vertAlign w:val="superscript"/>
          <w:lang w:val="sv-SE"/>
        </w:rPr>
        <w:t>2</w:t>
      </w:r>
      <w:r>
        <w:rPr>
          <w:lang w:val="sv-SE"/>
        </w:rPr>
        <w:t>Kungliga Tekniska Högskolan, KTH</w:t>
      </w:r>
    </w:p>
    <w:p w14:paraId="5354A2A6" w14:textId="77777777" w:rsidR="00E91DEE" w:rsidRDefault="00E91DEE" w:rsidP="00E91DEE">
      <w:pPr>
        <w:pStyle w:val="Rubrik2"/>
      </w:pPr>
      <w:r w:rsidRPr="001E7E53">
        <w:t xml:space="preserve">Bakgrund </w:t>
      </w:r>
    </w:p>
    <w:p w14:paraId="70F0A8AC" w14:textId="77777777" w:rsidR="00E91DEE" w:rsidRPr="00241E99" w:rsidRDefault="00E91DEE" w:rsidP="00E91DEE">
      <w:pPr>
        <w:pStyle w:val="BrdtextutanindragparagraphtextNoindentation"/>
        <w:rPr>
          <w:snapToGrid w:val="0"/>
          <w:lang w:val="sv-SE"/>
        </w:rPr>
      </w:pPr>
      <w:r w:rsidRPr="00241E99">
        <w:rPr>
          <w:snapToGrid w:val="0"/>
          <w:lang w:val="sv-SE"/>
        </w:rPr>
        <w:t>Hemtjänsten står inför stora utmaningar. En åldrande befolkning med fler multisjuka kräver att hemtjänsten utökas. Samtidigt har branschen mycket höga och ökande sjuktal bland de anställda, hög personalomsättning och svårigheter att rekrytera kompetent personal.</w:t>
      </w:r>
      <w:r w:rsidRPr="00241E99">
        <w:rPr>
          <w:lang w:val="sv-SE"/>
        </w:rPr>
        <w:t xml:space="preserve"> </w:t>
      </w:r>
      <w:r w:rsidRPr="00241E99">
        <w:rPr>
          <w:snapToGrid w:val="0"/>
          <w:lang w:val="sv-SE"/>
        </w:rPr>
        <w:t xml:space="preserve">I ett samarbete mellan </w:t>
      </w:r>
      <w:proofErr w:type="gramStart"/>
      <w:r w:rsidRPr="00241E99">
        <w:rPr>
          <w:snapToGrid w:val="0"/>
          <w:lang w:val="sv-SE"/>
        </w:rPr>
        <w:t>Lunds Universitet</w:t>
      </w:r>
      <w:proofErr w:type="gramEnd"/>
      <w:r w:rsidRPr="00241E99">
        <w:rPr>
          <w:snapToGrid w:val="0"/>
          <w:lang w:val="sv-SE"/>
        </w:rPr>
        <w:t xml:space="preserve"> och KTH, har ett Forte-finansierat forskningsprojekt om </w:t>
      </w:r>
      <w:proofErr w:type="spellStart"/>
      <w:r w:rsidRPr="00241E99">
        <w:rPr>
          <w:snapToGrid w:val="0"/>
          <w:lang w:val="sv-SE"/>
        </w:rPr>
        <w:t>participativt</w:t>
      </w:r>
      <w:proofErr w:type="spellEnd"/>
      <w:r w:rsidRPr="00241E99">
        <w:rPr>
          <w:snapToGrid w:val="0"/>
          <w:lang w:val="sv-SE"/>
        </w:rPr>
        <w:t xml:space="preserve"> förändringsarbete för att skapa en bättre arbetsmiljö i hemtjänsten genomförts.</w:t>
      </w:r>
    </w:p>
    <w:p w14:paraId="5B83BDAD" w14:textId="77777777" w:rsidR="00E91DEE" w:rsidRPr="006168C6" w:rsidRDefault="00E91DEE" w:rsidP="00E91DEE">
      <w:pPr>
        <w:pStyle w:val="Rubrik2"/>
      </w:pPr>
      <w:r w:rsidRPr="006168C6">
        <w:t>Syfte</w:t>
      </w:r>
    </w:p>
    <w:p w14:paraId="681084F7" w14:textId="77777777" w:rsidR="00E91DEE" w:rsidRPr="0032201B" w:rsidRDefault="00E91DEE" w:rsidP="00E91DEE">
      <w:pPr>
        <w:pStyle w:val="BrdtextutanindragparagraphtextNoindentation"/>
        <w:rPr>
          <w:rFonts w:eastAsia="Georgia" w:cs="Georgia"/>
          <w:lang w:val="sv-SE"/>
        </w:rPr>
      </w:pPr>
      <w:r w:rsidRPr="27663BEF">
        <w:rPr>
          <w:lang w:val="sv-SE"/>
        </w:rPr>
        <w:t>S</w:t>
      </w:r>
      <w:r w:rsidRPr="27663BEF">
        <w:rPr>
          <w:rFonts w:eastAsia="Georgia" w:cs="Georgia"/>
          <w:lang w:val="sv-SE"/>
        </w:rPr>
        <w:t xml:space="preserve">yftet är att förmedla resultat från projektet i form av en kunskapsöversikt gällande förändringsarbete kopplat till arbetsmiljön i hemtjänsten, samt erfarenheter från implementeringen av ett </w:t>
      </w:r>
      <w:proofErr w:type="spellStart"/>
      <w:r w:rsidRPr="27663BEF">
        <w:rPr>
          <w:rFonts w:eastAsia="Georgia" w:cs="Georgia"/>
          <w:lang w:val="sv-SE"/>
        </w:rPr>
        <w:t>participativt</w:t>
      </w:r>
      <w:proofErr w:type="spellEnd"/>
      <w:r w:rsidRPr="27663BEF">
        <w:rPr>
          <w:rFonts w:eastAsia="Georgia" w:cs="Georgia"/>
          <w:lang w:val="sv-SE"/>
        </w:rPr>
        <w:t xml:space="preserve"> arbetssätt för förändringsarbete i hemtjänstpraktik.</w:t>
      </w:r>
    </w:p>
    <w:p w14:paraId="5CC9DFE1" w14:textId="77777777" w:rsidR="00E91DEE" w:rsidRPr="005967E8" w:rsidRDefault="00E91DEE" w:rsidP="00E91DEE">
      <w:pPr>
        <w:pStyle w:val="Rubrik2"/>
        <w:rPr>
          <w:rStyle w:val="Betoning"/>
          <w:i w:val="0"/>
          <w:iCs w:val="0"/>
        </w:rPr>
      </w:pPr>
      <w:r w:rsidRPr="006168C6">
        <w:t>Metod</w:t>
      </w:r>
    </w:p>
    <w:p w14:paraId="479EA702" w14:textId="77777777" w:rsidR="00E91DEE" w:rsidRPr="0032201B" w:rsidRDefault="00E91DEE" w:rsidP="00E91DEE">
      <w:pPr>
        <w:pStyle w:val="BrdtextutanindragparagraphtextNoindentation"/>
        <w:rPr>
          <w:lang w:val="sv-SE"/>
        </w:rPr>
      </w:pPr>
      <w:r w:rsidRPr="0032201B">
        <w:rPr>
          <w:lang w:val="sv-SE"/>
        </w:rPr>
        <w:t>Initialt genomfördes aktiviteter för att sammanställa det nuvarande kunskapsläget om arbetsmiljön vid hemtjänstarbete. Detta gjordes genom 1) en vetenskaplig litteraturstudie, 2) en nationell enkätundersökning som ger en överblick över vilka initiativ som pågår ute i praktiken, samt 3) arbete med en referensgrupp med nationella och lokala representanter från arbetsmarknadens parter samt arbetsgivarna.</w:t>
      </w:r>
    </w:p>
    <w:p w14:paraId="2C79E3A0" w14:textId="77777777" w:rsidR="00E91DEE" w:rsidRPr="0032201B" w:rsidRDefault="00E91DEE" w:rsidP="00E91DEE">
      <w:pPr>
        <w:pStyle w:val="BrdtextutanindragparagraphtextNoindentation"/>
        <w:rPr>
          <w:lang w:val="sv-SE"/>
        </w:rPr>
      </w:pPr>
    </w:p>
    <w:p w14:paraId="31AAD45F" w14:textId="548B6635" w:rsidR="00E91DEE" w:rsidRPr="0032201B" w:rsidRDefault="00E91DEE" w:rsidP="00E91DEE">
      <w:pPr>
        <w:pStyle w:val="BrdtextutanindragparagraphtextNoindentation"/>
        <w:rPr>
          <w:lang w:val="sv-SE"/>
        </w:rPr>
      </w:pPr>
      <w:r>
        <w:rPr>
          <w:lang w:val="sv-SE"/>
        </w:rPr>
        <w:t xml:space="preserve">Därefter implementerades </w:t>
      </w:r>
      <w:r w:rsidRPr="0032201B">
        <w:rPr>
          <w:lang w:val="sv-SE"/>
        </w:rPr>
        <w:t xml:space="preserve">ett arbetssätt för </w:t>
      </w:r>
      <w:proofErr w:type="spellStart"/>
      <w:r w:rsidRPr="0032201B">
        <w:rPr>
          <w:lang w:val="sv-SE"/>
        </w:rPr>
        <w:t>participativt</w:t>
      </w:r>
      <w:proofErr w:type="spellEnd"/>
      <w:r w:rsidRPr="0032201B">
        <w:rPr>
          <w:lang w:val="sv-SE"/>
        </w:rPr>
        <w:t xml:space="preserve"> förändringsarbete i fyra </w:t>
      </w:r>
      <w:r>
        <w:rPr>
          <w:lang w:val="sv-SE"/>
        </w:rPr>
        <w:t xml:space="preserve">kommunala </w:t>
      </w:r>
      <w:r w:rsidRPr="0032201B">
        <w:rPr>
          <w:lang w:val="sv-SE"/>
        </w:rPr>
        <w:t xml:space="preserve">hemtjänstorganisationer. Metodiken bygger på erfarenhetsbaserat lärande där deltagarnas egna erfarenheter utgör grunden för utformningen av interventionerna. </w:t>
      </w:r>
      <w:r>
        <w:rPr>
          <w:lang w:val="sv-SE"/>
        </w:rPr>
        <w:t>I v</w:t>
      </w:r>
      <w:r w:rsidRPr="00BB702D">
        <w:rPr>
          <w:lang w:val="sv-SE"/>
        </w:rPr>
        <w:t>arje hemtjänstorganisation skapade en arbetsgrupp</w:t>
      </w:r>
      <w:r>
        <w:rPr>
          <w:lang w:val="sv-SE"/>
        </w:rPr>
        <w:t xml:space="preserve"> (interventionsgrupp)</w:t>
      </w:r>
      <w:r w:rsidRPr="00BB702D">
        <w:rPr>
          <w:lang w:val="sv-SE"/>
        </w:rPr>
        <w:t xml:space="preserve"> för planering av interventione</w:t>
      </w:r>
      <w:r>
        <w:rPr>
          <w:lang w:val="sv-SE"/>
        </w:rPr>
        <w:t>n bestående</w:t>
      </w:r>
      <w:r w:rsidRPr="00BB702D">
        <w:rPr>
          <w:lang w:val="sv-SE"/>
        </w:rPr>
        <w:t xml:space="preserve"> av </w:t>
      </w:r>
      <w:proofErr w:type="gramStart"/>
      <w:r w:rsidRPr="00BB702D">
        <w:rPr>
          <w:lang w:val="sv-SE"/>
        </w:rPr>
        <w:t>5-7</w:t>
      </w:r>
      <w:proofErr w:type="gramEnd"/>
      <w:r w:rsidRPr="00BB702D">
        <w:rPr>
          <w:lang w:val="sv-SE"/>
        </w:rPr>
        <w:t xml:space="preserve"> personer från personalen, enhetschef samt en forskare som deltog som gruppens processledare. </w:t>
      </w:r>
      <w:r w:rsidRPr="0032201B">
        <w:rPr>
          <w:lang w:val="sv-SE"/>
        </w:rPr>
        <w:t xml:space="preserve">Gruppen träffades vid fyra-fem tillfällen för att gå från problemdefiniering till design av </w:t>
      </w:r>
      <w:r>
        <w:rPr>
          <w:lang w:val="sv-SE"/>
        </w:rPr>
        <w:t xml:space="preserve">en </w:t>
      </w:r>
      <w:r w:rsidRPr="0032201B">
        <w:rPr>
          <w:lang w:val="sv-SE"/>
        </w:rPr>
        <w:t>intervention utifrån deras egna upplevda behov och önskemål.</w:t>
      </w:r>
    </w:p>
    <w:p w14:paraId="01A21C4E" w14:textId="77777777" w:rsidR="00E91DEE" w:rsidRPr="0032201B" w:rsidRDefault="00E91DEE" w:rsidP="00E91DEE">
      <w:pPr>
        <w:pStyle w:val="BrdtextutanindragparagraphtextNoindentation"/>
        <w:rPr>
          <w:lang w:val="sv-SE"/>
        </w:rPr>
      </w:pPr>
      <w:r>
        <w:rPr>
          <w:lang w:val="sv-SE"/>
        </w:rPr>
        <w:t xml:space="preserve">Slutligen </w:t>
      </w:r>
      <w:r w:rsidRPr="00BB702D">
        <w:rPr>
          <w:lang w:val="sv-SE"/>
        </w:rPr>
        <w:t xml:space="preserve">genomfördes och utvärderades </w:t>
      </w:r>
      <w:r>
        <w:rPr>
          <w:lang w:val="sv-SE"/>
        </w:rPr>
        <w:t xml:space="preserve">de </w:t>
      </w:r>
      <w:r w:rsidRPr="00BB702D">
        <w:rPr>
          <w:lang w:val="sv-SE"/>
        </w:rPr>
        <w:t>interventioner</w:t>
      </w:r>
      <w:r>
        <w:rPr>
          <w:lang w:val="sv-SE"/>
        </w:rPr>
        <w:t xml:space="preserve"> grupperna tagit fram.</w:t>
      </w:r>
      <w:r w:rsidRPr="00BB702D">
        <w:rPr>
          <w:lang w:val="sv-SE"/>
        </w:rPr>
        <w:t xml:space="preserve"> </w:t>
      </w:r>
    </w:p>
    <w:p w14:paraId="43247D01" w14:textId="77777777" w:rsidR="00E91DEE" w:rsidRPr="006168C6" w:rsidRDefault="00E91DEE" w:rsidP="00E91DEE">
      <w:pPr>
        <w:pStyle w:val="Rubrik2"/>
      </w:pPr>
      <w:r w:rsidRPr="006168C6">
        <w:t>Resultat</w:t>
      </w:r>
    </w:p>
    <w:p w14:paraId="69DC70B2" w14:textId="77777777" w:rsidR="00E91DEE" w:rsidRDefault="00E91DEE" w:rsidP="00E91DEE">
      <w:pPr>
        <w:pStyle w:val="BrdtextutanindragparagraphtextNoindentation"/>
        <w:rPr>
          <w:lang w:val="sv-SE"/>
        </w:rPr>
      </w:pPr>
      <w:r w:rsidRPr="0032201B">
        <w:rPr>
          <w:lang w:val="sv-SE"/>
        </w:rPr>
        <w:t xml:space="preserve">Litteraturstudien som genomfördes i första fasen visar att forskningen om förändringsarbete med syfte att förbättra arbetsmiljön i hemtjänsten är tunn. Samtidigt visade den nationella enkäten att många initiativ genomförs i praktiken även om de sällan utvärderas systematiskt och utan att ett vidare lärande från dessa initiativ kan göras. Kunskapen som framkommit i denna fas användes som underlag för att påbörja arbetet i de fyra interventionsgrupperna. </w:t>
      </w:r>
    </w:p>
    <w:p w14:paraId="48DC4018" w14:textId="77777777" w:rsidR="00E91DEE" w:rsidRPr="0032201B" w:rsidRDefault="00E91DEE" w:rsidP="00E91DEE">
      <w:pPr>
        <w:pStyle w:val="BrdtextutanindragparagraphtextNoindentation"/>
        <w:rPr>
          <w:lang w:val="sv-SE"/>
        </w:rPr>
      </w:pPr>
    </w:p>
    <w:p w14:paraId="716C8729" w14:textId="02DCD919" w:rsidR="00E91DEE" w:rsidRPr="0032201B" w:rsidRDefault="00E91DEE" w:rsidP="00E91DEE">
      <w:pPr>
        <w:pStyle w:val="BrdtextutanindragparagraphtextNoindentation"/>
        <w:rPr>
          <w:lang w:val="sv-SE"/>
        </w:rPr>
      </w:pPr>
      <w:r w:rsidRPr="0032201B">
        <w:rPr>
          <w:lang w:val="sv-SE"/>
        </w:rPr>
        <w:t xml:space="preserve">Processen med interventionsgrupperna genomfördes enligt plan och fungerade väl för att lyfta lokala behov och formulera en intervention. De interventioner som beslutades om handlade om extra personalresurser, metodik för att beräkna transporttid, avsatt tid för att lyfta arbetsmiljöfrågor regelbundet i personalgruppen samt att arbeta med det sociala klimatet i arbetsgrupperna. Interventionerna som respektive grupp beslutade om har i dagsläget genomförts i två av hemtjänstorganisationerna, i en av organisationerna genomfördes interventionen delvis medan interventionen i den fjärde kommunen inte genomfördes pga. en större omorganisation men har utförts i modifierat format i efterhand.  </w:t>
      </w:r>
    </w:p>
    <w:p w14:paraId="6B8A2E12" w14:textId="77777777" w:rsidR="00E91DEE" w:rsidRPr="0032201B" w:rsidRDefault="00E91DEE" w:rsidP="00E91DEE">
      <w:pPr>
        <w:pStyle w:val="BrdtextutanindragparagraphtextNoindentation"/>
        <w:rPr>
          <w:lang w:val="sv-SE"/>
        </w:rPr>
      </w:pPr>
      <w:r w:rsidRPr="00BB702D">
        <w:rPr>
          <w:lang w:val="sv-SE"/>
        </w:rPr>
        <w:t xml:space="preserve">Att driva denna typ av förändringsarbete i olika hemtjänstorganisationer har på många sätt varit utmanande. </w:t>
      </w:r>
      <w:r w:rsidRPr="0032201B">
        <w:rPr>
          <w:lang w:val="sv-SE"/>
        </w:rPr>
        <w:t xml:space="preserve">Främsta hindren har varit ständiga organisationsförändringar, de många chefsbytena, omorganisation av arbetsgrupper samt att personalen själva inte har möjlighet att driva interventionsprocessen i sitt dagliga arbete. Det stora engagemanget för att utveckla den egna arbetsmiljön hos personal och ledning tyder på att intresset för denna typ av arbetssätt finns om organisationen skulle ge utrymme för det. </w:t>
      </w:r>
    </w:p>
    <w:p w14:paraId="2F16643F" w14:textId="77777777" w:rsidR="00E91DEE" w:rsidRPr="0032201B" w:rsidRDefault="00E91DEE" w:rsidP="00E91DEE">
      <w:pPr>
        <w:pStyle w:val="BrdtextutanindragparagraphtextNoindentation"/>
        <w:rPr>
          <w:b/>
          <w:lang w:val="sv-SE"/>
        </w:rPr>
      </w:pPr>
    </w:p>
    <w:p w14:paraId="09109A89" w14:textId="77777777" w:rsidR="00E91DEE" w:rsidRDefault="00E91DEE" w:rsidP="00E91DEE">
      <w:pPr>
        <w:pStyle w:val="BrdtextutanindragparagraphtextNoindentation"/>
        <w:rPr>
          <w:lang w:val="sv-SE"/>
        </w:rPr>
      </w:pPr>
      <w:r w:rsidRPr="00BB702D">
        <w:rPr>
          <w:b/>
          <w:lang w:val="sv-SE"/>
        </w:rPr>
        <w:t>Kontaktinformation:</w:t>
      </w:r>
      <w:r w:rsidRPr="00BB702D">
        <w:rPr>
          <w:lang w:val="sv-SE"/>
        </w:rPr>
        <w:t xml:space="preserve"> </w:t>
      </w:r>
      <w:hyperlink r:id="rId49" w:history="1">
        <w:r w:rsidRPr="002C0660">
          <w:rPr>
            <w:rStyle w:val="Hyperlnk"/>
            <w:lang w:val="sv-SE"/>
          </w:rPr>
          <w:t>gerd.johansson@design.lth.se</w:t>
        </w:r>
      </w:hyperlink>
    </w:p>
    <w:p w14:paraId="245324F3" w14:textId="3C5CDC71" w:rsidR="009E0641" w:rsidRDefault="00E91DEE" w:rsidP="00E91DEE">
      <w:pPr>
        <w:rPr>
          <w:color w:val="000000"/>
        </w:rPr>
      </w:pPr>
      <w:r>
        <w:br w:type="page"/>
      </w:r>
    </w:p>
    <w:p w14:paraId="2413D94F" w14:textId="07C342BA" w:rsidR="00195751" w:rsidRDefault="00195751" w:rsidP="00E91DEE">
      <w:r>
        <w:lastRenderedPageBreak/>
        <w:t>Detta abstrakt ingår i symposiet ”</w:t>
      </w:r>
      <w:r w:rsidRPr="00E06BA6">
        <w:t xml:space="preserve"> Att gå från individnivå till organisatorisk nivå i arbetsmiljöarbetet – resultat och praktiska erfarenheter från följeforskning inom Västra Götalandsregionen</w:t>
      </w:r>
      <w:r>
        <w:t>”</w:t>
      </w:r>
    </w:p>
    <w:p w14:paraId="2884689E" w14:textId="77777777" w:rsidR="00195751" w:rsidRPr="00365927" w:rsidRDefault="00195751" w:rsidP="00195751"/>
    <w:p w14:paraId="7AAE42B9" w14:textId="77777777" w:rsidR="00195751" w:rsidRDefault="00195751" w:rsidP="00195751">
      <w:pPr>
        <w:pStyle w:val="Underrubrik"/>
        <w:rPr>
          <w:b/>
          <w:i w:val="0"/>
          <w:sz w:val="32"/>
          <w:lang w:val="sv-SE"/>
        </w:rPr>
      </w:pPr>
      <w:r w:rsidRPr="00F80C80">
        <w:rPr>
          <w:b/>
          <w:i w:val="0"/>
          <w:sz w:val="32"/>
          <w:lang w:val="sv-SE"/>
        </w:rPr>
        <w:t>Hur har covid-19-pandemin påverkat arbetsförhållandena bland medarbetare inom vården – en utvärdering av pandemins effekter på arbetsförhållandena samt arbetssätt för att anpassa stöd till utsatta grupper</w:t>
      </w:r>
    </w:p>
    <w:p w14:paraId="0A429E6F" w14:textId="77777777" w:rsidR="00195751" w:rsidRDefault="00195751" w:rsidP="00195751">
      <w:pPr>
        <w:pStyle w:val="Underrubrik"/>
        <w:rPr>
          <w:i w:val="0"/>
          <w:lang w:val="sv-SE"/>
        </w:rPr>
      </w:pPr>
      <w:proofErr w:type="spellStart"/>
      <w:r w:rsidRPr="00E06BA6">
        <w:rPr>
          <w:i w:val="0"/>
          <w:lang w:val="sv-SE"/>
        </w:rPr>
        <w:t>Ingibjörg</w:t>
      </w:r>
      <w:proofErr w:type="spellEnd"/>
      <w:r w:rsidRPr="00E06BA6">
        <w:rPr>
          <w:i w:val="0"/>
          <w:lang w:val="sv-SE"/>
        </w:rPr>
        <w:t xml:space="preserve"> </w:t>
      </w:r>
      <w:r>
        <w:rPr>
          <w:i w:val="0"/>
          <w:lang w:val="sv-SE"/>
        </w:rPr>
        <w:t xml:space="preserve">H. </w:t>
      </w:r>
      <w:r w:rsidRPr="00E06BA6">
        <w:rPr>
          <w:i w:val="0"/>
          <w:lang w:val="sv-SE"/>
        </w:rPr>
        <w:t>Jonsdottir</w:t>
      </w:r>
      <w:r w:rsidRPr="00E06BA6">
        <w:rPr>
          <w:i w:val="0"/>
          <w:vertAlign w:val="superscript"/>
          <w:lang w:val="sv-SE"/>
        </w:rPr>
        <w:t>1,</w:t>
      </w:r>
      <w:r>
        <w:rPr>
          <w:i w:val="0"/>
          <w:vertAlign w:val="superscript"/>
          <w:lang w:val="sv-SE"/>
        </w:rPr>
        <w:t>2</w:t>
      </w:r>
      <w:r w:rsidRPr="00E06BA6">
        <w:rPr>
          <w:i w:val="0"/>
          <w:lang w:val="sv-SE"/>
        </w:rPr>
        <w:t xml:space="preserve"> </w:t>
      </w:r>
      <w:r>
        <w:rPr>
          <w:i w:val="0"/>
          <w:lang w:val="sv-SE"/>
        </w:rPr>
        <w:t xml:space="preserve">Alessio </w:t>
      </w:r>
      <w:proofErr w:type="spellStart"/>
      <w:r w:rsidRPr="00F80C80">
        <w:rPr>
          <w:i w:val="0"/>
          <w:lang w:val="sv-SE"/>
        </w:rPr>
        <w:t>Degl</w:t>
      </w:r>
      <w:proofErr w:type="spellEnd"/>
      <w:r w:rsidRPr="00F80C80">
        <w:rPr>
          <w:i w:val="0"/>
          <w:lang w:val="sv-SE"/>
        </w:rPr>
        <w:t>’ Innocenti</w:t>
      </w:r>
      <w:r w:rsidRPr="00F80C80">
        <w:rPr>
          <w:i w:val="0"/>
          <w:vertAlign w:val="superscript"/>
          <w:lang w:val="sv-SE"/>
        </w:rPr>
        <w:t>3,4</w:t>
      </w:r>
      <w:r w:rsidRPr="00E06BA6">
        <w:rPr>
          <w:i w:val="0"/>
          <w:lang w:val="sv-SE"/>
        </w:rPr>
        <w:t xml:space="preserve">, </w:t>
      </w:r>
      <w:r w:rsidRPr="00F80C80">
        <w:rPr>
          <w:i w:val="0"/>
          <w:lang w:val="sv-SE"/>
        </w:rPr>
        <w:t>Linda Ahlstrom</w:t>
      </w:r>
      <w:r w:rsidRPr="00F80C80">
        <w:rPr>
          <w:i w:val="0"/>
          <w:vertAlign w:val="superscript"/>
          <w:lang w:val="sv-SE"/>
        </w:rPr>
        <w:t>5</w:t>
      </w:r>
      <w:r w:rsidRPr="00E06BA6">
        <w:rPr>
          <w:i w:val="0"/>
          <w:lang w:val="sv-SE"/>
        </w:rPr>
        <w:t xml:space="preserve">, </w:t>
      </w:r>
      <w:r w:rsidRPr="00F80C80">
        <w:rPr>
          <w:i w:val="0"/>
          <w:lang w:val="sv-SE"/>
        </w:rPr>
        <w:t>Caterina Finizia</w:t>
      </w:r>
      <w:r>
        <w:rPr>
          <w:i w:val="0"/>
          <w:vertAlign w:val="superscript"/>
          <w:lang w:val="sv-SE"/>
        </w:rPr>
        <w:t>6</w:t>
      </w:r>
      <w:r w:rsidRPr="00F80C80">
        <w:rPr>
          <w:i w:val="0"/>
          <w:vertAlign w:val="superscript"/>
          <w:lang w:val="sv-SE"/>
        </w:rPr>
        <w:t>,</w:t>
      </w:r>
      <w:r>
        <w:rPr>
          <w:i w:val="0"/>
          <w:vertAlign w:val="superscript"/>
          <w:lang w:val="sv-SE"/>
        </w:rPr>
        <w:t>7</w:t>
      </w:r>
      <w:r w:rsidRPr="00E06BA6">
        <w:rPr>
          <w:i w:val="0"/>
          <w:lang w:val="sv-SE"/>
        </w:rPr>
        <w:t xml:space="preserve">, </w:t>
      </w:r>
      <w:r w:rsidRPr="00F80C80">
        <w:rPr>
          <w:i w:val="0"/>
          <w:lang w:val="sv-SE"/>
        </w:rPr>
        <w:t>Helle Wijk</w:t>
      </w:r>
      <w:r w:rsidRPr="00F80C80">
        <w:rPr>
          <w:i w:val="0"/>
          <w:vertAlign w:val="superscript"/>
          <w:lang w:val="sv-SE"/>
        </w:rPr>
        <w:t>5,</w:t>
      </w:r>
      <w:r>
        <w:rPr>
          <w:i w:val="0"/>
          <w:vertAlign w:val="superscript"/>
          <w:lang w:val="sv-SE"/>
        </w:rPr>
        <w:t>8</w:t>
      </w:r>
      <w:r>
        <w:rPr>
          <w:i w:val="0"/>
          <w:lang w:val="sv-SE"/>
        </w:rPr>
        <w:t>,</w:t>
      </w:r>
      <w:r w:rsidRPr="00F80C80">
        <w:rPr>
          <w:i w:val="0"/>
          <w:lang w:val="sv-SE"/>
        </w:rPr>
        <w:t xml:space="preserve"> </w:t>
      </w:r>
      <w:r w:rsidRPr="00E06BA6">
        <w:rPr>
          <w:i w:val="0"/>
          <w:lang w:val="sv-SE"/>
        </w:rPr>
        <w:t>Magnus Åkerström</w:t>
      </w:r>
      <w:r w:rsidRPr="00E06BA6">
        <w:rPr>
          <w:i w:val="0"/>
          <w:vertAlign w:val="superscript"/>
          <w:lang w:val="sv-SE"/>
        </w:rPr>
        <w:t>1,</w:t>
      </w:r>
      <w:r>
        <w:rPr>
          <w:i w:val="0"/>
          <w:vertAlign w:val="superscript"/>
          <w:lang w:val="sv-SE"/>
        </w:rPr>
        <w:t>2,</w:t>
      </w:r>
    </w:p>
    <w:p w14:paraId="38C4B91A" w14:textId="77777777" w:rsidR="00195751" w:rsidRPr="0078130D" w:rsidRDefault="00195751" w:rsidP="00195751">
      <w:pPr>
        <w:spacing w:after="60"/>
        <w:outlineLvl w:val="1"/>
      </w:pPr>
      <w:r w:rsidRPr="00E06BA6">
        <w:rPr>
          <w:i/>
          <w:snapToGrid w:val="0"/>
          <w:color w:val="000000"/>
          <w:szCs w:val="28"/>
          <w:vertAlign w:val="superscript"/>
        </w:rPr>
        <w:t>1</w:t>
      </w:r>
      <w:r w:rsidRPr="00E06BA6">
        <w:rPr>
          <w:i/>
          <w:snapToGrid w:val="0"/>
          <w:color w:val="000000"/>
          <w:szCs w:val="28"/>
        </w:rPr>
        <w:t xml:space="preserve">Institutet för stressmedicin, Västra Götalandsregionen, Göteborg, Sverige, </w:t>
      </w:r>
      <w:r>
        <w:rPr>
          <w:i/>
          <w:snapToGrid w:val="0"/>
          <w:color w:val="000000"/>
          <w:szCs w:val="28"/>
          <w:vertAlign w:val="superscript"/>
        </w:rPr>
        <w:t>2</w:t>
      </w:r>
      <w:r w:rsidRPr="00E06BA6">
        <w:rPr>
          <w:i/>
          <w:snapToGrid w:val="0"/>
          <w:color w:val="000000"/>
          <w:szCs w:val="28"/>
        </w:rPr>
        <w:t>Avdelningen för Samhällsmedicin och folkhälsa, Institu</w:t>
      </w:r>
      <w:r>
        <w:rPr>
          <w:i/>
          <w:snapToGrid w:val="0"/>
          <w:color w:val="000000"/>
          <w:szCs w:val="28"/>
        </w:rPr>
        <w:t>tionen</w:t>
      </w:r>
      <w:r w:rsidRPr="00E06BA6">
        <w:rPr>
          <w:i/>
          <w:snapToGrid w:val="0"/>
          <w:color w:val="000000"/>
          <w:szCs w:val="28"/>
        </w:rPr>
        <w:t xml:space="preserve"> för medicin, </w:t>
      </w:r>
      <w:r w:rsidRPr="003C2BE0">
        <w:rPr>
          <w:i/>
          <w:snapToGrid w:val="0"/>
          <w:color w:val="000000"/>
          <w:szCs w:val="28"/>
          <w:vertAlign w:val="superscript"/>
        </w:rPr>
        <w:t xml:space="preserve">3 </w:t>
      </w:r>
      <w:r w:rsidRPr="00E06BA6">
        <w:rPr>
          <w:i/>
          <w:snapToGrid w:val="0"/>
          <w:color w:val="000000"/>
          <w:szCs w:val="28"/>
        </w:rPr>
        <w:t>Sahlgrenska akademin, Göteborgs universitet, Göteborg, Sverige</w:t>
      </w:r>
      <w:r>
        <w:rPr>
          <w:i/>
          <w:snapToGrid w:val="0"/>
          <w:color w:val="000000"/>
          <w:szCs w:val="28"/>
        </w:rPr>
        <w:t xml:space="preserve">, </w:t>
      </w:r>
      <w:r w:rsidRPr="003C2BE0">
        <w:rPr>
          <w:i/>
          <w:snapToGrid w:val="0"/>
          <w:color w:val="000000"/>
          <w:szCs w:val="28"/>
        </w:rPr>
        <w:t xml:space="preserve">Sahlgrenska Universitetssjukhuset, Gothia Forum för Klinisk Forskning samt </w:t>
      </w:r>
      <w:r w:rsidRPr="003C2BE0">
        <w:rPr>
          <w:i/>
          <w:snapToGrid w:val="0"/>
          <w:color w:val="000000"/>
          <w:szCs w:val="28"/>
          <w:vertAlign w:val="superscript"/>
        </w:rPr>
        <w:t>4</w:t>
      </w:r>
      <w:r w:rsidRPr="003C2BE0">
        <w:rPr>
          <w:i/>
          <w:snapToGrid w:val="0"/>
          <w:color w:val="000000"/>
          <w:szCs w:val="28"/>
        </w:rPr>
        <w:t>Institutionen för Neurovetenskap och Fysiologi, Göteborgs universitet, CELAM (Centrum för Etik, Juridik och Mental hälsa)</w:t>
      </w:r>
      <w:r>
        <w:rPr>
          <w:i/>
          <w:snapToGrid w:val="0"/>
          <w:color w:val="000000"/>
          <w:szCs w:val="28"/>
        </w:rPr>
        <w:t xml:space="preserve">, </w:t>
      </w:r>
      <w:r w:rsidRPr="003C2BE0">
        <w:rPr>
          <w:i/>
          <w:snapToGrid w:val="0"/>
          <w:color w:val="000000"/>
          <w:szCs w:val="28"/>
          <w:vertAlign w:val="superscript"/>
        </w:rPr>
        <w:t xml:space="preserve">5 </w:t>
      </w:r>
      <w:r w:rsidRPr="003C2BE0">
        <w:rPr>
          <w:i/>
          <w:snapToGrid w:val="0"/>
          <w:color w:val="000000"/>
          <w:szCs w:val="28"/>
        </w:rPr>
        <w:t>Institutionen för Vårdvetenskap och Hälsa, Göteborgs Universitet,</w:t>
      </w:r>
      <w:r w:rsidRPr="003C2BE0">
        <w:t xml:space="preserve"> </w:t>
      </w:r>
      <w:r w:rsidRPr="003C2BE0">
        <w:rPr>
          <w:vertAlign w:val="superscript"/>
        </w:rPr>
        <w:t>6</w:t>
      </w:r>
      <w:r w:rsidRPr="003C2BE0">
        <w:rPr>
          <w:i/>
          <w:snapToGrid w:val="0"/>
          <w:color w:val="000000"/>
          <w:szCs w:val="28"/>
        </w:rPr>
        <w:t>Institutionen för kliniska vetenskaper Sahlgrenska Akademin, Göteborgs Universitet</w:t>
      </w:r>
      <w:r>
        <w:rPr>
          <w:i/>
          <w:snapToGrid w:val="0"/>
          <w:color w:val="000000"/>
          <w:szCs w:val="28"/>
        </w:rPr>
        <w:t xml:space="preserve">, </w:t>
      </w:r>
      <w:r w:rsidRPr="003C2BE0">
        <w:rPr>
          <w:i/>
          <w:snapToGrid w:val="0"/>
          <w:color w:val="000000"/>
          <w:szCs w:val="28"/>
          <w:vertAlign w:val="superscript"/>
        </w:rPr>
        <w:t xml:space="preserve">7 </w:t>
      </w:r>
      <w:proofErr w:type="spellStart"/>
      <w:r w:rsidRPr="003C2BE0">
        <w:rPr>
          <w:i/>
          <w:snapToGrid w:val="0"/>
          <w:color w:val="000000"/>
          <w:szCs w:val="28"/>
        </w:rPr>
        <w:t>FoUUI</w:t>
      </w:r>
      <w:proofErr w:type="spellEnd"/>
      <w:r w:rsidRPr="003C2BE0">
        <w:rPr>
          <w:i/>
          <w:snapToGrid w:val="0"/>
          <w:color w:val="000000"/>
          <w:szCs w:val="28"/>
        </w:rPr>
        <w:t>-</w:t>
      </w:r>
      <w:r>
        <w:rPr>
          <w:i/>
          <w:snapToGrid w:val="0"/>
          <w:color w:val="000000"/>
          <w:szCs w:val="28"/>
        </w:rPr>
        <w:t>enheten</w:t>
      </w:r>
      <w:r w:rsidRPr="003C2BE0">
        <w:rPr>
          <w:i/>
          <w:snapToGrid w:val="0"/>
          <w:color w:val="000000"/>
          <w:szCs w:val="28"/>
        </w:rPr>
        <w:t xml:space="preserve"> Sahlgrenska Universitetssjukhuset</w:t>
      </w:r>
      <w:r>
        <w:rPr>
          <w:i/>
          <w:snapToGrid w:val="0"/>
          <w:color w:val="000000"/>
          <w:szCs w:val="28"/>
        </w:rPr>
        <w:t>, VGR,</w:t>
      </w:r>
      <w:r w:rsidRPr="003C2BE0">
        <w:rPr>
          <w:i/>
          <w:snapToGrid w:val="0"/>
          <w:color w:val="000000"/>
          <w:szCs w:val="28"/>
        </w:rPr>
        <w:t xml:space="preserve"> Göteborg</w:t>
      </w:r>
      <w:r>
        <w:rPr>
          <w:i/>
          <w:snapToGrid w:val="0"/>
          <w:color w:val="000000"/>
          <w:szCs w:val="28"/>
        </w:rPr>
        <w:t>,</w:t>
      </w:r>
      <w:r w:rsidRPr="003C2BE0">
        <w:rPr>
          <w:i/>
          <w:snapToGrid w:val="0"/>
          <w:color w:val="000000"/>
          <w:szCs w:val="28"/>
          <w:vertAlign w:val="superscript"/>
        </w:rPr>
        <w:t xml:space="preserve"> 8</w:t>
      </w:r>
      <w:r w:rsidRPr="003C2BE0">
        <w:t xml:space="preserve"> </w:t>
      </w:r>
      <w:r w:rsidRPr="003C2BE0">
        <w:rPr>
          <w:i/>
          <w:snapToGrid w:val="0"/>
          <w:color w:val="000000"/>
          <w:szCs w:val="28"/>
        </w:rPr>
        <w:t>Kvalitetsstrategiska Avdelningen Sahlgrenska Universitetssjukhuset</w:t>
      </w:r>
      <w:r>
        <w:rPr>
          <w:i/>
          <w:snapToGrid w:val="0"/>
          <w:color w:val="000000"/>
          <w:szCs w:val="28"/>
        </w:rPr>
        <w:t xml:space="preserve"> </w:t>
      </w:r>
    </w:p>
    <w:p w14:paraId="6DFDFDCC" w14:textId="77777777" w:rsidR="00195751" w:rsidRDefault="00195751" w:rsidP="00EA7793">
      <w:pPr>
        <w:pStyle w:val="Rubrik2"/>
      </w:pPr>
      <w:r w:rsidRPr="001E7E53">
        <w:t xml:space="preserve">Bakgrund </w:t>
      </w:r>
    </w:p>
    <w:p w14:paraId="43FE75C4" w14:textId="77777777" w:rsidR="00195751" w:rsidRPr="00241E99" w:rsidRDefault="00195751" w:rsidP="0031008A">
      <w:pPr>
        <w:pStyle w:val="BrdtextutanindragparagraphtextNoindentation"/>
        <w:rPr>
          <w:snapToGrid w:val="0"/>
          <w:lang w:val="sv-SE"/>
        </w:rPr>
      </w:pPr>
      <w:r w:rsidRPr="00241E99">
        <w:rPr>
          <w:snapToGrid w:val="0"/>
          <w:lang w:val="sv-SE"/>
        </w:rPr>
        <w:t>Covid-19-pandemin har inneburit stora förändringar i det dagliga arbetet för medarbetare inom hälso- och sjukvården, en sektor som redan innan pandemin kännetecknades av hög sjukfrånvaro. Det saknas i dagsläget kunskap om hur arbetsmiljön i olika delar av hälso- och sjukvården påverkats av pandemin, särskilt om man tar situationen före pandemin i beaktning. Behovet av insatser för att säkerställa personalens återhämtning har även efterfrågats och kunskap om effektiva metoder för detta efterfrågas av såväl chefer, HR och Företagshälsovården.</w:t>
      </w:r>
    </w:p>
    <w:p w14:paraId="13F8C762" w14:textId="77777777" w:rsidR="00195751" w:rsidRPr="003D5032" w:rsidRDefault="00195751" w:rsidP="00195751"/>
    <w:p w14:paraId="4A05B2A6" w14:textId="77777777" w:rsidR="00195751" w:rsidRPr="006168C6" w:rsidRDefault="00195751" w:rsidP="00EA7793">
      <w:pPr>
        <w:pStyle w:val="Rubrik2"/>
      </w:pPr>
      <w:r w:rsidRPr="006168C6">
        <w:t>Syfte</w:t>
      </w:r>
    </w:p>
    <w:p w14:paraId="57A35F0C" w14:textId="77777777" w:rsidR="00195751" w:rsidRPr="00241E99" w:rsidRDefault="00195751" w:rsidP="0031008A">
      <w:pPr>
        <w:pStyle w:val="BrdtextutanindragparagraphtextNoindentation"/>
        <w:rPr>
          <w:snapToGrid w:val="0"/>
          <w:lang w:val="sv-SE"/>
        </w:rPr>
      </w:pPr>
      <w:r w:rsidRPr="00241E99">
        <w:rPr>
          <w:snapToGrid w:val="0"/>
          <w:lang w:val="sv-SE"/>
        </w:rPr>
        <w:t>Syftet med studien var att undersöka effekterna av pandemin på arbetsförhållanden och möjlighet till återhämtning vid ett stort svenskt sjukhus jämfört med förhållandena som rådde innan pandemin. Studien fokuserade särskilt på att identifiera de verksamheter som drabbats hårdast samt vilka faktorer som påverkar den upplevda arbetsbelastningen hos personalen.</w:t>
      </w:r>
    </w:p>
    <w:p w14:paraId="318239E9" w14:textId="77777777" w:rsidR="00195751" w:rsidRPr="006168C6" w:rsidRDefault="00195751" w:rsidP="00EA7793">
      <w:pPr>
        <w:pStyle w:val="Rubrik2"/>
      </w:pPr>
      <w:r w:rsidRPr="006168C6">
        <w:t>Metod</w:t>
      </w:r>
    </w:p>
    <w:p w14:paraId="6BF45E5B" w14:textId="77777777" w:rsidR="00195751" w:rsidRPr="005756BE" w:rsidRDefault="00195751" w:rsidP="00195751">
      <w:r>
        <w:rPr>
          <w:snapToGrid w:val="0"/>
          <w:color w:val="000000"/>
        </w:rPr>
        <w:t>Studien baseras på en enkät innehållande frågor om upplevda arbetsmiljöförhållanden, möjlighet till återhämtning samt frågor kopplade till den rådande covid-19-pandemin som skickades ut till all personal på Sahlgrenska universitetssjukhuset i september 2020 (svarsfrekvens 41%). Dessa svar jämfördes mot sjukhusets medarbetarenkät som genomfördes i oktober 2019, innan pandemin. Övergripande effekter och faktorer som påverkar upplevd arbetsmiljö under pandemin analyserades med flernivåanalys.</w:t>
      </w:r>
    </w:p>
    <w:p w14:paraId="18D4CA8A" w14:textId="77777777" w:rsidR="00195751" w:rsidRPr="006168C6" w:rsidRDefault="00195751" w:rsidP="00EA7793">
      <w:pPr>
        <w:pStyle w:val="Rubrik2"/>
      </w:pPr>
      <w:r w:rsidRPr="006168C6">
        <w:lastRenderedPageBreak/>
        <w:t>Resultat</w:t>
      </w:r>
    </w:p>
    <w:p w14:paraId="366ABED0" w14:textId="77777777" w:rsidR="00195751" w:rsidRDefault="00195751" w:rsidP="00195751">
      <w:pPr>
        <w:pStyle w:val="BrdtextutanindragparagraphtextNoindentation"/>
        <w:rPr>
          <w:lang w:val="sv-SE"/>
        </w:rPr>
      </w:pPr>
      <w:r>
        <w:rPr>
          <w:lang w:val="sv-SE"/>
        </w:rPr>
        <w:t>Resultatet visade att effekten av pandemin på arbetsförhållandena och möjligheten till återhämtning inom hälso- och sjukvården varierar mellan olika verksamheter på sjukhuset och påverkas av flera olika faktorer.</w:t>
      </w:r>
      <w:r w:rsidRPr="00F90D51">
        <w:rPr>
          <w:lang w:val="sv-SE"/>
        </w:rPr>
        <w:t xml:space="preserve"> </w:t>
      </w:r>
      <w:r>
        <w:rPr>
          <w:lang w:val="sv-SE"/>
        </w:rPr>
        <w:t>Sjukvårdspersonal som arbetat med Covid-19-patienter rapporterade överlag sämre arbetsförhållanden jämfört med de som inte arbetat med covid-19-patienter. Stark oro för att bli smittad, att bli förflyttad till en annan arbetsplats, att inte ha tillgång till tillräcklig skyddsutrustning och respondentens ålder påverkade signifikant hur medarbetarna upplevde sin arbetsmiljö och möjligheten till återhämtning under pandemin.</w:t>
      </w:r>
      <w:r w:rsidRPr="00712759">
        <w:rPr>
          <w:lang w:val="sv-SE"/>
        </w:rPr>
        <w:t xml:space="preserve"> </w:t>
      </w:r>
    </w:p>
    <w:p w14:paraId="3827119F" w14:textId="77777777" w:rsidR="00195751" w:rsidRPr="00361543" w:rsidRDefault="00195751" w:rsidP="00195751">
      <w:pPr>
        <w:pStyle w:val="BrdtextutanindragparagraphtextNoindentation"/>
        <w:rPr>
          <w:lang w:val="sv-SE"/>
        </w:rPr>
      </w:pPr>
      <w:r>
        <w:rPr>
          <w:lang w:val="sv-SE"/>
        </w:rPr>
        <w:t xml:space="preserve">Detta visar att även om man inte kan påverka vårdbehovet under pandemin så kan man fortfarande påverka medarbetarnas arbetsbelastning genom att säkerställa tillräckligt stöd till chefer, möjliggöra tillräcklig återhämtning under arbetsdagen och ta oro för smitta på allvar. </w:t>
      </w:r>
      <w:r w:rsidRPr="00361543">
        <w:rPr>
          <w:lang w:val="sv-SE"/>
        </w:rPr>
        <w:t xml:space="preserve">Analyserna visar även att yngre medarbetare och medarbetare som </w:t>
      </w:r>
      <w:r>
        <w:rPr>
          <w:lang w:val="sv-SE"/>
        </w:rPr>
        <w:t xml:space="preserve">förflyttats till en annan arbetsplats under pandemin kan behöva extra stöd. Förhållande kopplade till den organisatoriska och psykosociala arbetsmiljön som rådde innan pandemin och vilka lärdomar man kan ta med sig kommer också att diskuteras. </w:t>
      </w:r>
    </w:p>
    <w:p w14:paraId="4DDBD55B" w14:textId="77777777" w:rsidR="00195751" w:rsidRPr="00175DAD" w:rsidRDefault="00195751" w:rsidP="00195751">
      <w:pPr>
        <w:pStyle w:val="BrdtextutanindragparagraphtextNoindentation"/>
      </w:pPr>
      <w:proofErr w:type="spellStart"/>
      <w:r w:rsidRPr="00175DAD">
        <w:rPr>
          <w:b/>
        </w:rPr>
        <w:t>Kontaktinformation</w:t>
      </w:r>
      <w:proofErr w:type="spellEnd"/>
      <w:r w:rsidRPr="00175DAD">
        <w:rPr>
          <w:b/>
        </w:rPr>
        <w:t>:</w:t>
      </w:r>
      <w:r w:rsidRPr="00175DAD">
        <w:t xml:space="preserve"> ingibjorg.jonsdottir@vgregion.se</w:t>
      </w:r>
    </w:p>
    <w:p w14:paraId="0594E0AD" w14:textId="77777777" w:rsidR="00195751" w:rsidRPr="00175DAD" w:rsidRDefault="00195751" w:rsidP="00195751">
      <w:pPr>
        <w:pStyle w:val="BrdtextutanindragparagraphtextNoindentation"/>
      </w:pPr>
    </w:p>
    <w:p w14:paraId="6F297253" w14:textId="2E6C0660" w:rsidR="00195751" w:rsidRPr="00175DAD" w:rsidRDefault="00195751">
      <w:pPr>
        <w:rPr>
          <w:color w:val="000000"/>
          <w:lang w:val="en-GB"/>
        </w:rPr>
      </w:pPr>
      <w:r w:rsidRPr="00175DAD">
        <w:rPr>
          <w:color w:val="000000"/>
          <w:lang w:val="en-GB"/>
        </w:rPr>
        <w:br w:type="page"/>
      </w:r>
    </w:p>
    <w:p w14:paraId="61B335EF" w14:textId="77777777" w:rsidR="00175DAD" w:rsidRPr="00AA53AD" w:rsidRDefault="00175DAD" w:rsidP="00175DAD">
      <w:pPr>
        <w:pStyle w:val="Rubrik1"/>
        <w:tabs>
          <w:tab w:val="left" w:pos="7943"/>
        </w:tabs>
        <w:spacing w:before="74" w:line="362" w:lineRule="auto"/>
        <w:ind w:right="116"/>
        <w:rPr>
          <w:lang w:val="en-GB"/>
        </w:rPr>
      </w:pPr>
      <w:r w:rsidRPr="00AA53AD">
        <w:rPr>
          <w:lang w:val="en-GB"/>
        </w:rPr>
        <w:lastRenderedPageBreak/>
        <w:t>The</w:t>
      </w:r>
      <w:r w:rsidRPr="00AA53AD">
        <w:rPr>
          <w:spacing w:val="121"/>
          <w:lang w:val="en-GB"/>
        </w:rPr>
        <w:t xml:space="preserve"> </w:t>
      </w:r>
      <w:r w:rsidRPr="00AA53AD">
        <w:rPr>
          <w:lang w:val="en-GB"/>
        </w:rPr>
        <w:t>role</w:t>
      </w:r>
      <w:r w:rsidRPr="00AA53AD">
        <w:rPr>
          <w:spacing w:val="126"/>
          <w:lang w:val="en-GB"/>
        </w:rPr>
        <w:t xml:space="preserve"> </w:t>
      </w:r>
      <w:r w:rsidRPr="00AA53AD">
        <w:rPr>
          <w:lang w:val="en-GB"/>
        </w:rPr>
        <w:t>of</w:t>
      </w:r>
      <w:r w:rsidRPr="00AA53AD">
        <w:rPr>
          <w:spacing w:val="122"/>
          <w:lang w:val="en-GB"/>
        </w:rPr>
        <w:t xml:space="preserve"> </w:t>
      </w:r>
      <w:r w:rsidRPr="00AA53AD">
        <w:rPr>
          <w:lang w:val="en-GB"/>
        </w:rPr>
        <w:t>quality</w:t>
      </w:r>
      <w:r w:rsidRPr="00AA53AD">
        <w:rPr>
          <w:spacing w:val="124"/>
          <w:lang w:val="en-GB"/>
        </w:rPr>
        <w:t xml:space="preserve"> </w:t>
      </w:r>
      <w:r w:rsidRPr="00AA53AD">
        <w:rPr>
          <w:lang w:val="en-GB"/>
        </w:rPr>
        <w:t>of</w:t>
      </w:r>
      <w:r w:rsidRPr="00AA53AD">
        <w:rPr>
          <w:spacing w:val="122"/>
          <w:lang w:val="en-GB"/>
        </w:rPr>
        <w:t xml:space="preserve"> </w:t>
      </w:r>
      <w:r w:rsidRPr="00AA53AD">
        <w:rPr>
          <w:lang w:val="en-GB"/>
        </w:rPr>
        <w:t>care</w:t>
      </w:r>
      <w:r w:rsidRPr="00AA53AD">
        <w:rPr>
          <w:spacing w:val="127"/>
          <w:lang w:val="en-GB"/>
        </w:rPr>
        <w:t xml:space="preserve"> </w:t>
      </w:r>
      <w:r w:rsidRPr="00AA53AD">
        <w:rPr>
          <w:lang w:val="en-GB"/>
        </w:rPr>
        <w:t>in</w:t>
      </w:r>
      <w:r w:rsidRPr="00AA53AD">
        <w:rPr>
          <w:spacing w:val="123"/>
          <w:lang w:val="en-GB"/>
        </w:rPr>
        <w:t xml:space="preserve"> </w:t>
      </w:r>
      <w:r w:rsidRPr="00AA53AD">
        <w:rPr>
          <w:lang w:val="en-GB"/>
        </w:rPr>
        <w:t>the</w:t>
      </w:r>
      <w:r w:rsidRPr="00AA53AD">
        <w:rPr>
          <w:spacing w:val="121"/>
          <w:lang w:val="en-GB"/>
        </w:rPr>
        <w:t xml:space="preserve"> </w:t>
      </w:r>
      <w:r w:rsidRPr="00AA53AD">
        <w:rPr>
          <w:lang w:val="en-GB"/>
        </w:rPr>
        <w:t>job</w:t>
      </w:r>
      <w:r w:rsidRPr="00AA53AD">
        <w:rPr>
          <w:spacing w:val="126"/>
          <w:lang w:val="en-GB"/>
        </w:rPr>
        <w:t xml:space="preserve"> </w:t>
      </w:r>
      <w:r w:rsidRPr="00AA53AD">
        <w:rPr>
          <w:lang w:val="en-GB"/>
        </w:rPr>
        <w:t>demands</w:t>
      </w:r>
      <w:r w:rsidRPr="00AA53AD">
        <w:rPr>
          <w:lang w:val="en-GB"/>
        </w:rPr>
        <w:tab/>
        <w:t>–</w:t>
      </w:r>
      <w:r w:rsidRPr="00AA53AD">
        <w:rPr>
          <w:spacing w:val="42"/>
          <w:lang w:val="en-GB"/>
        </w:rPr>
        <w:t xml:space="preserve"> </w:t>
      </w:r>
      <w:r w:rsidRPr="00AA53AD">
        <w:rPr>
          <w:lang w:val="en-GB"/>
        </w:rPr>
        <w:t>stress</w:t>
      </w:r>
      <w:r w:rsidRPr="00AA53AD">
        <w:rPr>
          <w:spacing w:val="-69"/>
          <w:lang w:val="en-GB"/>
        </w:rPr>
        <w:t xml:space="preserve"> </w:t>
      </w:r>
      <w:r w:rsidRPr="00AA53AD">
        <w:rPr>
          <w:lang w:val="en-GB"/>
        </w:rPr>
        <w:t>relationship</w:t>
      </w:r>
      <w:r w:rsidRPr="00AA53AD">
        <w:rPr>
          <w:spacing w:val="-2"/>
          <w:lang w:val="en-GB"/>
        </w:rPr>
        <w:t xml:space="preserve"> </w:t>
      </w:r>
      <w:r w:rsidRPr="00AA53AD">
        <w:rPr>
          <w:lang w:val="en-GB"/>
        </w:rPr>
        <w:t>among</w:t>
      </w:r>
      <w:r w:rsidRPr="00AA53AD">
        <w:rPr>
          <w:spacing w:val="-3"/>
          <w:lang w:val="en-GB"/>
        </w:rPr>
        <w:t xml:space="preserve"> </w:t>
      </w:r>
      <w:r w:rsidRPr="00AA53AD">
        <w:rPr>
          <w:lang w:val="en-GB"/>
        </w:rPr>
        <w:t>dentistry</w:t>
      </w:r>
      <w:r w:rsidRPr="00AA53AD">
        <w:rPr>
          <w:spacing w:val="-1"/>
          <w:lang w:val="en-GB"/>
        </w:rPr>
        <w:t xml:space="preserve"> </w:t>
      </w:r>
      <w:r w:rsidRPr="00AA53AD">
        <w:rPr>
          <w:lang w:val="en-GB"/>
        </w:rPr>
        <w:t>professionals</w:t>
      </w:r>
    </w:p>
    <w:p w14:paraId="3328FBEC" w14:textId="77777777" w:rsidR="00175DAD" w:rsidRPr="00D90BCA" w:rsidRDefault="00175DAD" w:rsidP="00175DAD">
      <w:pPr>
        <w:pStyle w:val="Brdtext"/>
        <w:spacing w:before="114"/>
        <w:jc w:val="both"/>
        <w:rPr>
          <w:sz w:val="14"/>
        </w:rPr>
      </w:pPr>
      <w:proofErr w:type="spellStart"/>
      <w:r w:rsidRPr="00D90BCA">
        <w:t>Işıl</w:t>
      </w:r>
      <w:proofErr w:type="spellEnd"/>
      <w:r w:rsidRPr="00D90BCA">
        <w:rPr>
          <w:spacing w:val="-1"/>
        </w:rPr>
        <w:t xml:space="preserve"> </w:t>
      </w:r>
      <w:proofErr w:type="spellStart"/>
      <w:r w:rsidRPr="00D90BCA">
        <w:t>Karatuna</w:t>
      </w:r>
      <w:proofErr w:type="spellEnd"/>
      <w:r w:rsidRPr="00D90BCA">
        <w:rPr>
          <w:position w:val="6"/>
          <w:sz w:val="14"/>
        </w:rPr>
        <w:t>1</w:t>
      </w:r>
      <w:r w:rsidRPr="00D90BCA">
        <w:t>,</w:t>
      </w:r>
      <w:r w:rsidRPr="00D90BCA">
        <w:rPr>
          <w:spacing w:val="-3"/>
        </w:rPr>
        <w:t xml:space="preserve"> </w:t>
      </w:r>
      <w:r w:rsidRPr="00D90BCA">
        <w:t>Hanne</w:t>
      </w:r>
      <w:r w:rsidRPr="00D90BCA">
        <w:rPr>
          <w:spacing w:val="-4"/>
        </w:rPr>
        <w:t xml:space="preserve"> </w:t>
      </w:r>
      <w:proofErr w:type="spellStart"/>
      <w:r w:rsidRPr="00D90BCA">
        <w:t>Berthelsen</w:t>
      </w:r>
      <w:proofErr w:type="spellEnd"/>
      <w:r w:rsidRPr="00D90BCA">
        <w:rPr>
          <w:position w:val="6"/>
          <w:sz w:val="14"/>
        </w:rPr>
        <w:t>1,2</w:t>
      </w:r>
      <w:r w:rsidRPr="00D90BCA">
        <w:rPr>
          <w:spacing w:val="18"/>
          <w:position w:val="6"/>
          <w:sz w:val="14"/>
        </w:rPr>
        <w:t xml:space="preserve"> </w:t>
      </w:r>
      <w:r w:rsidRPr="00D90BCA">
        <w:t>Hugo</w:t>
      </w:r>
      <w:r w:rsidRPr="00D90BCA">
        <w:rPr>
          <w:spacing w:val="-3"/>
        </w:rPr>
        <w:t xml:space="preserve"> </w:t>
      </w:r>
      <w:r w:rsidRPr="00D90BCA">
        <w:t>Westerlund</w:t>
      </w:r>
      <w:r w:rsidRPr="00D90BCA">
        <w:rPr>
          <w:position w:val="6"/>
          <w:sz w:val="14"/>
        </w:rPr>
        <w:t>3</w:t>
      </w:r>
    </w:p>
    <w:p w14:paraId="46556E5E" w14:textId="77777777" w:rsidR="00175DAD" w:rsidRPr="00D90BCA" w:rsidRDefault="00175DAD" w:rsidP="00175DAD">
      <w:pPr>
        <w:pStyle w:val="Brdtext"/>
        <w:rPr>
          <w:sz w:val="21"/>
        </w:rPr>
      </w:pPr>
    </w:p>
    <w:p w14:paraId="5677D9A0" w14:textId="77777777" w:rsidR="00175DAD" w:rsidRPr="00AA53AD" w:rsidRDefault="00175DAD" w:rsidP="00175DAD">
      <w:pPr>
        <w:spacing w:before="1"/>
        <w:ind w:left="115"/>
        <w:rPr>
          <w:i/>
          <w:lang w:val="en-GB"/>
        </w:rPr>
      </w:pPr>
      <w:r w:rsidRPr="00AA53AD">
        <w:rPr>
          <w:i/>
          <w:position w:val="6"/>
          <w:sz w:val="14"/>
          <w:lang w:val="en-GB"/>
        </w:rPr>
        <w:t>1.</w:t>
      </w:r>
      <w:r w:rsidRPr="00AA53AD">
        <w:rPr>
          <w:i/>
          <w:spacing w:val="19"/>
          <w:position w:val="6"/>
          <w:sz w:val="14"/>
          <w:lang w:val="en-GB"/>
        </w:rPr>
        <w:t xml:space="preserve"> </w:t>
      </w:r>
      <w:r w:rsidRPr="00AA53AD">
        <w:rPr>
          <w:i/>
          <w:lang w:val="en-GB"/>
        </w:rPr>
        <w:t>Centre</w:t>
      </w:r>
      <w:r w:rsidRPr="00AA53AD">
        <w:rPr>
          <w:i/>
          <w:spacing w:val="-2"/>
          <w:lang w:val="en-GB"/>
        </w:rPr>
        <w:t xml:space="preserve"> </w:t>
      </w:r>
      <w:r w:rsidRPr="00AA53AD">
        <w:rPr>
          <w:i/>
          <w:lang w:val="en-GB"/>
        </w:rPr>
        <w:t>for</w:t>
      </w:r>
      <w:r w:rsidRPr="00AA53AD">
        <w:rPr>
          <w:i/>
          <w:spacing w:val="-3"/>
          <w:lang w:val="en-GB"/>
        </w:rPr>
        <w:t xml:space="preserve"> </w:t>
      </w:r>
      <w:r w:rsidRPr="00AA53AD">
        <w:rPr>
          <w:i/>
          <w:lang w:val="en-GB"/>
        </w:rPr>
        <w:t>Work</w:t>
      </w:r>
      <w:r w:rsidRPr="00AA53AD">
        <w:rPr>
          <w:i/>
          <w:spacing w:val="-8"/>
          <w:lang w:val="en-GB"/>
        </w:rPr>
        <w:t xml:space="preserve"> </w:t>
      </w:r>
      <w:r w:rsidRPr="00AA53AD">
        <w:rPr>
          <w:i/>
          <w:lang w:val="en-GB"/>
        </w:rPr>
        <w:t>Life</w:t>
      </w:r>
      <w:r w:rsidRPr="00AA53AD">
        <w:rPr>
          <w:i/>
          <w:spacing w:val="-1"/>
          <w:lang w:val="en-GB"/>
        </w:rPr>
        <w:t xml:space="preserve"> </w:t>
      </w:r>
      <w:r w:rsidRPr="00AA53AD">
        <w:rPr>
          <w:i/>
          <w:lang w:val="en-GB"/>
        </w:rPr>
        <w:t>and</w:t>
      </w:r>
      <w:r w:rsidRPr="00AA53AD">
        <w:rPr>
          <w:i/>
          <w:spacing w:val="-3"/>
          <w:lang w:val="en-GB"/>
        </w:rPr>
        <w:t xml:space="preserve"> </w:t>
      </w:r>
      <w:r w:rsidRPr="00AA53AD">
        <w:rPr>
          <w:i/>
          <w:lang w:val="en-GB"/>
        </w:rPr>
        <w:t>Evaluation</w:t>
      </w:r>
      <w:r w:rsidRPr="00AA53AD">
        <w:rPr>
          <w:i/>
          <w:spacing w:val="-7"/>
          <w:lang w:val="en-GB"/>
        </w:rPr>
        <w:t xml:space="preserve"> </w:t>
      </w:r>
      <w:r w:rsidRPr="00AA53AD">
        <w:rPr>
          <w:i/>
          <w:lang w:val="en-GB"/>
        </w:rPr>
        <w:t>Studies</w:t>
      </w:r>
      <w:r w:rsidRPr="00AA53AD">
        <w:rPr>
          <w:i/>
          <w:spacing w:val="-2"/>
          <w:lang w:val="en-GB"/>
        </w:rPr>
        <w:t xml:space="preserve"> </w:t>
      </w:r>
      <w:r w:rsidRPr="00AA53AD">
        <w:rPr>
          <w:i/>
          <w:lang w:val="en-GB"/>
        </w:rPr>
        <w:t>(CTA),</w:t>
      </w:r>
      <w:r w:rsidRPr="00AA53AD">
        <w:rPr>
          <w:i/>
          <w:spacing w:val="-1"/>
          <w:lang w:val="en-GB"/>
        </w:rPr>
        <w:t xml:space="preserve"> </w:t>
      </w:r>
      <w:r w:rsidRPr="00AA53AD">
        <w:rPr>
          <w:i/>
          <w:lang w:val="en-GB"/>
        </w:rPr>
        <w:t>Malmö</w:t>
      </w:r>
      <w:r w:rsidRPr="00AA53AD">
        <w:rPr>
          <w:i/>
          <w:spacing w:val="-5"/>
          <w:lang w:val="en-GB"/>
        </w:rPr>
        <w:t xml:space="preserve"> </w:t>
      </w:r>
      <w:r w:rsidRPr="00AA53AD">
        <w:rPr>
          <w:i/>
          <w:lang w:val="en-GB"/>
        </w:rPr>
        <w:t>University,</w:t>
      </w:r>
      <w:r w:rsidRPr="00AA53AD">
        <w:rPr>
          <w:i/>
          <w:spacing w:val="-2"/>
          <w:lang w:val="en-GB"/>
        </w:rPr>
        <w:t xml:space="preserve"> </w:t>
      </w:r>
      <w:r w:rsidRPr="00AA53AD">
        <w:rPr>
          <w:i/>
          <w:lang w:val="en-GB"/>
        </w:rPr>
        <w:t>Sweden</w:t>
      </w:r>
    </w:p>
    <w:p w14:paraId="4EE4A1EC" w14:textId="77777777" w:rsidR="00175DAD" w:rsidRPr="00AA53AD" w:rsidRDefault="00175DAD" w:rsidP="00175DAD">
      <w:pPr>
        <w:spacing w:before="120"/>
        <w:ind w:left="115"/>
        <w:rPr>
          <w:i/>
          <w:lang w:val="en-GB"/>
        </w:rPr>
      </w:pPr>
      <w:r w:rsidRPr="00AA53AD">
        <w:rPr>
          <w:i/>
          <w:position w:val="6"/>
          <w:sz w:val="14"/>
          <w:lang w:val="en-GB"/>
        </w:rPr>
        <w:t>2.</w:t>
      </w:r>
      <w:r w:rsidRPr="00AA53AD">
        <w:rPr>
          <w:i/>
          <w:spacing w:val="18"/>
          <w:position w:val="6"/>
          <w:sz w:val="14"/>
          <w:lang w:val="en-GB"/>
        </w:rPr>
        <w:t xml:space="preserve"> </w:t>
      </w:r>
      <w:r w:rsidRPr="00AA53AD">
        <w:rPr>
          <w:i/>
          <w:lang w:val="en-GB"/>
        </w:rPr>
        <w:t>Faculty</w:t>
      </w:r>
      <w:r w:rsidRPr="00AA53AD">
        <w:rPr>
          <w:i/>
          <w:spacing w:val="-7"/>
          <w:lang w:val="en-GB"/>
        </w:rPr>
        <w:t xml:space="preserve"> </w:t>
      </w:r>
      <w:r w:rsidRPr="00AA53AD">
        <w:rPr>
          <w:i/>
          <w:lang w:val="en-GB"/>
        </w:rPr>
        <w:t>of</w:t>
      </w:r>
      <w:r w:rsidRPr="00AA53AD">
        <w:rPr>
          <w:i/>
          <w:spacing w:val="-5"/>
          <w:lang w:val="en-GB"/>
        </w:rPr>
        <w:t xml:space="preserve"> </w:t>
      </w:r>
      <w:r w:rsidRPr="00AA53AD">
        <w:rPr>
          <w:i/>
          <w:lang w:val="en-GB"/>
        </w:rPr>
        <w:t>Odontology,</w:t>
      </w:r>
      <w:r w:rsidRPr="00AA53AD">
        <w:rPr>
          <w:i/>
          <w:spacing w:val="-2"/>
          <w:lang w:val="en-GB"/>
        </w:rPr>
        <w:t xml:space="preserve"> </w:t>
      </w:r>
      <w:r w:rsidRPr="00AA53AD">
        <w:rPr>
          <w:i/>
          <w:lang w:val="en-GB"/>
        </w:rPr>
        <w:t>Malmö</w:t>
      </w:r>
      <w:r w:rsidRPr="00AA53AD">
        <w:rPr>
          <w:i/>
          <w:spacing w:val="-7"/>
          <w:lang w:val="en-GB"/>
        </w:rPr>
        <w:t xml:space="preserve"> </w:t>
      </w:r>
      <w:r w:rsidRPr="00AA53AD">
        <w:rPr>
          <w:i/>
          <w:lang w:val="en-GB"/>
        </w:rPr>
        <w:t>University,</w:t>
      </w:r>
      <w:r w:rsidRPr="00AA53AD">
        <w:rPr>
          <w:i/>
          <w:spacing w:val="-7"/>
          <w:lang w:val="en-GB"/>
        </w:rPr>
        <w:t xml:space="preserve"> </w:t>
      </w:r>
      <w:r w:rsidRPr="00AA53AD">
        <w:rPr>
          <w:i/>
          <w:lang w:val="en-GB"/>
        </w:rPr>
        <w:t>Sweden</w:t>
      </w:r>
    </w:p>
    <w:p w14:paraId="3424A98F" w14:textId="77777777" w:rsidR="00175DAD" w:rsidRPr="00AA53AD" w:rsidRDefault="00175DAD" w:rsidP="00175DAD">
      <w:pPr>
        <w:spacing w:before="120"/>
        <w:ind w:left="115"/>
        <w:rPr>
          <w:i/>
          <w:lang w:val="en-GB"/>
        </w:rPr>
      </w:pPr>
      <w:r w:rsidRPr="00AA53AD">
        <w:rPr>
          <w:i/>
          <w:position w:val="6"/>
          <w:sz w:val="14"/>
          <w:lang w:val="en-GB"/>
        </w:rPr>
        <w:t>3.</w:t>
      </w:r>
      <w:r w:rsidRPr="00AA53AD">
        <w:rPr>
          <w:i/>
          <w:spacing w:val="17"/>
          <w:position w:val="6"/>
          <w:sz w:val="14"/>
          <w:lang w:val="en-GB"/>
        </w:rPr>
        <w:t xml:space="preserve"> </w:t>
      </w:r>
      <w:r w:rsidRPr="00AA53AD">
        <w:rPr>
          <w:i/>
          <w:lang w:val="en-GB"/>
        </w:rPr>
        <w:t>The</w:t>
      </w:r>
      <w:r w:rsidRPr="00AA53AD">
        <w:rPr>
          <w:i/>
          <w:spacing w:val="-3"/>
          <w:lang w:val="en-GB"/>
        </w:rPr>
        <w:t xml:space="preserve"> </w:t>
      </w:r>
      <w:r w:rsidRPr="00AA53AD">
        <w:rPr>
          <w:i/>
          <w:lang w:val="en-GB"/>
        </w:rPr>
        <w:t>Stress</w:t>
      </w:r>
      <w:r w:rsidRPr="00AA53AD">
        <w:rPr>
          <w:i/>
          <w:spacing w:val="-7"/>
          <w:lang w:val="en-GB"/>
        </w:rPr>
        <w:t xml:space="preserve"> </w:t>
      </w:r>
      <w:r w:rsidRPr="00AA53AD">
        <w:rPr>
          <w:i/>
          <w:lang w:val="en-GB"/>
        </w:rPr>
        <w:t>Research</w:t>
      </w:r>
      <w:r w:rsidRPr="00AA53AD">
        <w:rPr>
          <w:i/>
          <w:spacing w:val="-3"/>
          <w:lang w:val="en-GB"/>
        </w:rPr>
        <w:t xml:space="preserve"> </w:t>
      </w:r>
      <w:r w:rsidRPr="00AA53AD">
        <w:rPr>
          <w:i/>
          <w:lang w:val="en-GB"/>
        </w:rPr>
        <w:t>Institute,</w:t>
      </w:r>
      <w:r w:rsidRPr="00AA53AD">
        <w:rPr>
          <w:i/>
          <w:spacing w:val="-3"/>
          <w:lang w:val="en-GB"/>
        </w:rPr>
        <w:t xml:space="preserve"> </w:t>
      </w:r>
      <w:r w:rsidRPr="00AA53AD">
        <w:rPr>
          <w:i/>
          <w:lang w:val="en-GB"/>
        </w:rPr>
        <w:t>Stockholm</w:t>
      </w:r>
      <w:r w:rsidRPr="00AA53AD">
        <w:rPr>
          <w:i/>
          <w:spacing w:val="-7"/>
          <w:lang w:val="en-GB"/>
        </w:rPr>
        <w:t xml:space="preserve"> </w:t>
      </w:r>
      <w:r w:rsidRPr="00AA53AD">
        <w:rPr>
          <w:i/>
          <w:lang w:val="en-GB"/>
        </w:rPr>
        <w:t>University,</w:t>
      </w:r>
      <w:r w:rsidRPr="00AA53AD">
        <w:rPr>
          <w:i/>
          <w:spacing w:val="-3"/>
          <w:lang w:val="en-GB"/>
        </w:rPr>
        <w:t xml:space="preserve"> </w:t>
      </w:r>
      <w:r w:rsidRPr="00AA53AD">
        <w:rPr>
          <w:i/>
          <w:lang w:val="en-GB"/>
        </w:rPr>
        <w:t>Sweden</w:t>
      </w:r>
    </w:p>
    <w:p w14:paraId="7D89B015" w14:textId="77777777" w:rsidR="00175DAD" w:rsidRPr="00AA53AD" w:rsidRDefault="00175DAD" w:rsidP="00175DAD">
      <w:pPr>
        <w:pStyle w:val="Brdtext"/>
        <w:rPr>
          <w:i/>
          <w:sz w:val="21"/>
          <w:lang w:val="en-GB"/>
        </w:rPr>
      </w:pPr>
    </w:p>
    <w:p w14:paraId="26350D5E" w14:textId="77777777" w:rsidR="00175DAD" w:rsidRPr="00AA53AD" w:rsidRDefault="00175DAD" w:rsidP="00175DAD">
      <w:pPr>
        <w:pStyle w:val="Rubrik1"/>
        <w:rPr>
          <w:lang w:val="en-GB"/>
        </w:rPr>
      </w:pPr>
      <w:r w:rsidRPr="00AA53AD">
        <w:rPr>
          <w:lang w:val="en-GB"/>
        </w:rPr>
        <w:t>Background</w:t>
      </w:r>
    </w:p>
    <w:p w14:paraId="5C4E8CD0" w14:textId="77777777" w:rsidR="00175DAD" w:rsidRPr="00AA53AD" w:rsidRDefault="00175DAD" w:rsidP="00175DAD">
      <w:pPr>
        <w:spacing w:before="282" w:line="360" w:lineRule="auto"/>
        <w:ind w:left="115" w:right="108"/>
        <w:jc w:val="both"/>
        <w:rPr>
          <w:rFonts w:ascii="Times New Roman" w:hAnsi="Times New Roman"/>
          <w:sz w:val="24"/>
          <w:lang w:val="en-GB"/>
        </w:rPr>
      </w:pPr>
      <w:r w:rsidRPr="00AA53AD">
        <w:rPr>
          <w:lang w:val="en-GB"/>
        </w:rPr>
        <w:t>Dentistry is one of the core human service organizations where work is highly demanding and</w:t>
      </w:r>
      <w:r w:rsidRPr="00AA53AD">
        <w:rPr>
          <w:spacing w:val="-51"/>
          <w:lang w:val="en-GB"/>
        </w:rPr>
        <w:t xml:space="preserve"> </w:t>
      </w:r>
      <w:r w:rsidRPr="00AA53AD">
        <w:rPr>
          <w:lang w:val="en-GB"/>
        </w:rPr>
        <w:t>stressful.</w:t>
      </w:r>
      <w:r w:rsidRPr="00AA53AD">
        <w:rPr>
          <w:spacing w:val="-4"/>
          <w:lang w:val="en-GB"/>
        </w:rPr>
        <w:t xml:space="preserve"> </w:t>
      </w:r>
      <w:r w:rsidRPr="00AA53AD">
        <w:rPr>
          <w:lang w:val="en-GB"/>
        </w:rPr>
        <w:t>Previous</w:t>
      </w:r>
      <w:r w:rsidRPr="00AA53AD">
        <w:rPr>
          <w:spacing w:val="-4"/>
          <w:lang w:val="en-GB"/>
        </w:rPr>
        <w:t xml:space="preserve"> </w:t>
      </w:r>
      <w:r w:rsidRPr="00AA53AD">
        <w:rPr>
          <w:lang w:val="en-GB"/>
        </w:rPr>
        <w:t>research</w:t>
      </w:r>
      <w:r w:rsidRPr="00AA53AD">
        <w:rPr>
          <w:spacing w:val="-7"/>
          <w:lang w:val="en-GB"/>
        </w:rPr>
        <w:t xml:space="preserve"> </w:t>
      </w:r>
      <w:r w:rsidRPr="00AA53AD">
        <w:rPr>
          <w:lang w:val="en-GB"/>
        </w:rPr>
        <w:t>has</w:t>
      </w:r>
      <w:r w:rsidRPr="00AA53AD">
        <w:rPr>
          <w:spacing w:val="-8"/>
          <w:lang w:val="en-GB"/>
        </w:rPr>
        <w:t xml:space="preserve"> </w:t>
      </w:r>
      <w:r w:rsidRPr="00AA53AD">
        <w:rPr>
          <w:lang w:val="en-GB"/>
        </w:rPr>
        <w:t>demonstrated</w:t>
      </w:r>
      <w:r w:rsidRPr="00AA53AD">
        <w:rPr>
          <w:spacing w:val="-5"/>
          <w:lang w:val="en-GB"/>
        </w:rPr>
        <w:t xml:space="preserve"> </w:t>
      </w:r>
      <w:r w:rsidRPr="00AA53AD">
        <w:rPr>
          <w:lang w:val="en-GB"/>
        </w:rPr>
        <w:t>that</w:t>
      </w:r>
      <w:r w:rsidRPr="00AA53AD">
        <w:rPr>
          <w:spacing w:val="-5"/>
          <w:lang w:val="en-GB"/>
        </w:rPr>
        <w:t xml:space="preserve"> </w:t>
      </w:r>
      <w:r w:rsidRPr="00AA53AD">
        <w:rPr>
          <w:lang w:val="en-GB"/>
        </w:rPr>
        <w:t>quantitative</w:t>
      </w:r>
      <w:r w:rsidRPr="00AA53AD">
        <w:rPr>
          <w:spacing w:val="-5"/>
          <w:lang w:val="en-GB"/>
        </w:rPr>
        <w:t xml:space="preserve"> </w:t>
      </w:r>
      <w:r w:rsidRPr="00AA53AD">
        <w:rPr>
          <w:lang w:val="en-GB"/>
        </w:rPr>
        <w:t>demands</w:t>
      </w:r>
      <w:r w:rsidRPr="00AA53AD">
        <w:rPr>
          <w:spacing w:val="-5"/>
          <w:lang w:val="en-GB"/>
        </w:rPr>
        <w:t xml:space="preserve"> </w:t>
      </w:r>
      <w:r w:rsidRPr="00AA53AD">
        <w:rPr>
          <w:lang w:val="en-GB"/>
        </w:rPr>
        <w:t>(e.g.,</w:t>
      </w:r>
      <w:r w:rsidRPr="00AA53AD">
        <w:rPr>
          <w:spacing w:val="-3"/>
          <w:lang w:val="en-GB"/>
        </w:rPr>
        <w:t xml:space="preserve"> </w:t>
      </w:r>
      <w:r w:rsidRPr="00AA53AD">
        <w:rPr>
          <w:lang w:val="en-GB"/>
        </w:rPr>
        <w:t>work</w:t>
      </w:r>
      <w:r w:rsidRPr="00AA53AD">
        <w:rPr>
          <w:spacing w:val="-7"/>
          <w:lang w:val="en-GB"/>
        </w:rPr>
        <w:t xml:space="preserve"> </w:t>
      </w:r>
      <w:r w:rsidRPr="00AA53AD">
        <w:rPr>
          <w:lang w:val="en-GB"/>
        </w:rPr>
        <w:t>overload,</w:t>
      </w:r>
      <w:r w:rsidRPr="00AA53AD">
        <w:rPr>
          <w:spacing w:val="-50"/>
          <w:lang w:val="en-GB"/>
        </w:rPr>
        <w:t xml:space="preserve"> </w:t>
      </w:r>
      <w:r w:rsidRPr="00AA53AD">
        <w:rPr>
          <w:lang w:val="en-GB"/>
        </w:rPr>
        <w:t>time pressure) and role conflict (e.g., carrying out nonclinical tasks such as administrative</w:t>
      </w:r>
      <w:r w:rsidRPr="00AA53AD">
        <w:rPr>
          <w:spacing w:val="1"/>
          <w:lang w:val="en-GB"/>
        </w:rPr>
        <w:t xml:space="preserve"> </w:t>
      </w:r>
      <w:r w:rsidRPr="00AA53AD">
        <w:rPr>
          <w:lang w:val="en-GB"/>
        </w:rPr>
        <w:t>duties) are important stressors for dentistry professionals.</w:t>
      </w:r>
      <w:r w:rsidRPr="00AA53AD">
        <w:rPr>
          <w:spacing w:val="1"/>
          <w:lang w:val="en-GB"/>
        </w:rPr>
        <w:t xml:space="preserve"> </w:t>
      </w:r>
      <w:r w:rsidRPr="00AA53AD">
        <w:rPr>
          <w:lang w:val="en-GB"/>
        </w:rPr>
        <w:t>Lack of opportunities to attain</w:t>
      </w:r>
      <w:r w:rsidRPr="00AA53AD">
        <w:rPr>
          <w:spacing w:val="1"/>
          <w:lang w:val="en-GB"/>
        </w:rPr>
        <w:t xml:space="preserve"> </w:t>
      </w:r>
      <w:r w:rsidRPr="00AA53AD">
        <w:rPr>
          <w:lang w:val="en-GB"/>
        </w:rPr>
        <w:t>satisfying quality of care may increase complaints from patients and thereby lead to negative</w:t>
      </w:r>
      <w:r w:rsidRPr="00AA53AD">
        <w:rPr>
          <w:spacing w:val="1"/>
          <w:lang w:val="en-GB"/>
        </w:rPr>
        <w:t xml:space="preserve"> </w:t>
      </w:r>
      <w:r w:rsidRPr="00AA53AD">
        <w:rPr>
          <w:lang w:val="en-GB"/>
        </w:rPr>
        <w:t>outcomes</w:t>
      </w:r>
      <w:r w:rsidRPr="00AA53AD">
        <w:rPr>
          <w:spacing w:val="-12"/>
          <w:lang w:val="en-GB"/>
        </w:rPr>
        <w:t xml:space="preserve"> </w:t>
      </w:r>
      <w:r w:rsidRPr="00AA53AD">
        <w:rPr>
          <w:lang w:val="en-GB"/>
        </w:rPr>
        <w:t>such</w:t>
      </w:r>
      <w:r w:rsidRPr="00AA53AD">
        <w:rPr>
          <w:spacing w:val="-9"/>
          <w:lang w:val="en-GB"/>
        </w:rPr>
        <w:t xml:space="preserve"> </w:t>
      </w:r>
      <w:r w:rsidRPr="00AA53AD">
        <w:rPr>
          <w:lang w:val="en-GB"/>
        </w:rPr>
        <w:t>as</w:t>
      </w:r>
      <w:r w:rsidRPr="00AA53AD">
        <w:rPr>
          <w:spacing w:val="-12"/>
          <w:lang w:val="en-GB"/>
        </w:rPr>
        <w:t xml:space="preserve"> </w:t>
      </w:r>
      <w:r w:rsidRPr="00AA53AD">
        <w:rPr>
          <w:lang w:val="en-GB"/>
        </w:rPr>
        <w:t>work-related</w:t>
      </w:r>
      <w:r w:rsidRPr="00AA53AD">
        <w:rPr>
          <w:spacing w:val="-12"/>
          <w:lang w:val="en-GB"/>
        </w:rPr>
        <w:t xml:space="preserve"> </w:t>
      </w:r>
      <w:r w:rsidRPr="00AA53AD">
        <w:rPr>
          <w:lang w:val="en-GB"/>
        </w:rPr>
        <w:t>stress.</w:t>
      </w:r>
      <w:r w:rsidRPr="00AA53AD">
        <w:rPr>
          <w:spacing w:val="-10"/>
          <w:lang w:val="en-GB"/>
        </w:rPr>
        <w:t xml:space="preserve"> </w:t>
      </w:r>
      <w:r w:rsidRPr="00AA53AD">
        <w:rPr>
          <w:lang w:val="en-GB"/>
        </w:rPr>
        <w:t>Quality</w:t>
      </w:r>
      <w:r w:rsidRPr="00AA53AD">
        <w:rPr>
          <w:spacing w:val="-8"/>
          <w:lang w:val="en-GB"/>
        </w:rPr>
        <w:t xml:space="preserve"> </w:t>
      </w:r>
      <w:r w:rsidRPr="00AA53AD">
        <w:rPr>
          <w:lang w:val="en-GB"/>
        </w:rPr>
        <w:t>of</w:t>
      </w:r>
      <w:r w:rsidRPr="00AA53AD">
        <w:rPr>
          <w:spacing w:val="-12"/>
          <w:lang w:val="en-GB"/>
        </w:rPr>
        <w:t xml:space="preserve"> </w:t>
      </w:r>
      <w:r w:rsidRPr="00AA53AD">
        <w:rPr>
          <w:lang w:val="en-GB"/>
        </w:rPr>
        <w:t>care</w:t>
      </w:r>
      <w:r w:rsidRPr="00AA53AD">
        <w:rPr>
          <w:spacing w:val="-8"/>
          <w:lang w:val="en-GB"/>
        </w:rPr>
        <w:t xml:space="preserve"> </w:t>
      </w:r>
      <w:r w:rsidRPr="00AA53AD">
        <w:rPr>
          <w:lang w:val="en-GB"/>
        </w:rPr>
        <w:t>comprises</w:t>
      </w:r>
      <w:r w:rsidRPr="00AA53AD">
        <w:rPr>
          <w:spacing w:val="-11"/>
          <w:lang w:val="en-GB"/>
        </w:rPr>
        <w:t xml:space="preserve"> </w:t>
      </w:r>
      <w:r w:rsidRPr="00AA53AD">
        <w:rPr>
          <w:lang w:val="en-GB"/>
        </w:rPr>
        <w:t>quality</w:t>
      </w:r>
      <w:r w:rsidRPr="00AA53AD">
        <w:rPr>
          <w:spacing w:val="-10"/>
          <w:lang w:val="en-GB"/>
        </w:rPr>
        <w:t xml:space="preserve"> </w:t>
      </w:r>
      <w:r w:rsidRPr="00AA53AD">
        <w:rPr>
          <w:lang w:val="en-GB"/>
        </w:rPr>
        <w:t>of</w:t>
      </w:r>
      <w:r w:rsidRPr="00AA53AD">
        <w:rPr>
          <w:spacing w:val="-12"/>
          <w:lang w:val="en-GB"/>
        </w:rPr>
        <w:t xml:space="preserve"> </w:t>
      </w:r>
      <w:r w:rsidRPr="00AA53AD">
        <w:rPr>
          <w:lang w:val="en-GB"/>
        </w:rPr>
        <w:t>technical</w:t>
      </w:r>
      <w:r w:rsidRPr="00AA53AD">
        <w:rPr>
          <w:spacing w:val="-10"/>
          <w:lang w:val="en-GB"/>
        </w:rPr>
        <w:t xml:space="preserve"> </w:t>
      </w:r>
      <w:r w:rsidRPr="00AA53AD">
        <w:rPr>
          <w:lang w:val="en-GB"/>
        </w:rPr>
        <w:t>care</w:t>
      </w:r>
      <w:r w:rsidRPr="00AA53AD">
        <w:rPr>
          <w:spacing w:val="-9"/>
          <w:lang w:val="en-GB"/>
        </w:rPr>
        <w:t xml:space="preserve"> </w:t>
      </w:r>
      <w:r w:rsidRPr="00AA53AD">
        <w:rPr>
          <w:rFonts w:ascii="Times New Roman" w:hAnsi="Times New Roman"/>
          <w:sz w:val="24"/>
          <w:lang w:val="en-GB"/>
        </w:rPr>
        <w:t>which</w:t>
      </w:r>
      <w:r w:rsidRPr="00AA53AD">
        <w:rPr>
          <w:rFonts w:ascii="Times New Roman" w:hAnsi="Times New Roman"/>
          <w:spacing w:val="-58"/>
          <w:sz w:val="24"/>
          <w:lang w:val="en-GB"/>
        </w:rPr>
        <w:t xml:space="preserve"> </w:t>
      </w:r>
      <w:r w:rsidRPr="00AA53AD">
        <w:rPr>
          <w:rFonts w:ascii="Times New Roman" w:hAnsi="Times New Roman"/>
          <w:sz w:val="24"/>
          <w:lang w:val="en-GB"/>
        </w:rPr>
        <w:t xml:space="preserve">refers to the use of clinical knowledge and skills to promote the patient’s health </w:t>
      </w:r>
      <w:r w:rsidRPr="00AA53AD">
        <w:rPr>
          <w:lang w:val="en-GB"/>
        </w:rPr>
        <w:t>and quality of</w:t>
      </w:r>
      <w:r w:rsidRPr="00AA53AD">
        <w:rPr>
          <w:spacing w:val="1"/>
          <w:lang w:val="en-GB"/>
        </w:rPr>
        <w:t xml:space="preserve"> </w:t>
      </w:r>
      <w:r w:rsidRPr="00AA53AD">
        <w:rPr>
          <w:lang w:val="en-GB"/>
        </w:rPr>
        <w:t>interpersonal care including relationships between patients and health professionals. Quality</w:t>
      </w:r>
      <w:r w:rsidRPr="00AA53AD">
        <w:rPr>
          <w:spacing w:val="1"/>
          <w:lang w:val="en-GB"/>
        </w:rPr>
        <w:t xml:space="preserve"> </w:t>
      </w:r>
      <w:r w:rsidRPr="00AA53AD">
        <w:rPr>
          <w:lang w:val="en-GB"/>
        </w:rPr>
        <w:t xml:space="preserve">deficits in technical and interpersonal care are likely to prevent </w:t>
      </w:r>
      <w:r w:rsidRPr="00AA53AD">
        <w:rPr>
          <w:rFonts w:ascii="Times New Roman" w:hAnsi="Times New Roman"/>
          <w:sz w:val="24"/>
          <w:lang w:val="en-GB"/>
        </w:rPr>
        <w:t>workers from achieving their</w:t>
      </w:r>
      <w:r w:rsidRPr="00AA53AD">
        <w:rPr>
          <w:rFonts w:ascii="Times New Roman" w:hAnsi="Times New Roman"/>
          <w:spacing w:val="1"/>
          <w:sz w:val="24"/>
          <w:lang w:val="en-GB"/>
        </w:rPr>
        <w:t xml:space="preserve"> </w:t>
      </w:r>
      <w:r w:rsidRPr="00AA53AD">
        <w:rPr>
          <w:rFonts w:ascii="Times New Roman" w:hAnsi="Times New Roman"/>
          <w:sz w:val="24"/>
          <w:lang w:val="en-GB"/>
        </w:rPr>
        <w:t xml:space="preserve">performance standards, carrying out their work or doing a good job. </w:t>
      </w:r>
      <w:r w:rsidRPr="00AA53AD">
        <w:rPr>
          <w:lang w:val="en-GB"/>
        </w:rPr>
        <w:t>Thus, drawing upon the</w:t>
      </w:r>
      <w:r w:rsidRPr="00AA53AD">
        <w:rPr>
          <w:spacing w:val="1"/>
          <w:lang w:val="en-GB"/>
        </w:rPr>
        <w:t xml:space="preserve"> </w:t>
      </w:r>
      <w:r w:rsidRPr="00AA53AD">
        <w:rPr>
          <w:lang w:val="en-GB"/>
        </w:rPr>
        <w:t xml:space="preserve">“Stress-as-Offense-to-Self” theory, we argue that </w:t>
      </w:r>
      <w:r w:rsidRPr="00AA53AD">
        <w:rPr>
          <w:rFonts w:ascii="Times New Roman" w:hAnsi="Times New Roman"/>
          <w:sz w:val="24"/>
          <w:lang w:val="en-GB"/>
        </w:rPr>
        <w:t>perceived low-quality at the clinic might</w:t>
      </w:r>
      <w:r w:rsidRPr="00AA53AD">
        <w:rPr>
          <w:rFonts w:ascii="Times New Roman" w:hAnsi="Times New Roman"/>
          <w:spacing w:val="1"/>
          <w:sz w:val="24"/>
          <w:lang w:val="en-GB"/>
        </w:rPr>
        <w:t xml:space="preserve"> </w:t>
      </w:r>
      <w:r w:rsidRPr="00AA53AD">
        <w:rPr>
          <w:rFonts w:ascii="Times New Roman" w:hAnsi="Times New Roman"/>
          <w:sz w:val="24"/>
          <w:lang w:val="en-GB"/>
        </w:rPr>
        <w:t>threaten</w:t>
      </w:r>
      <w:r w:rsidRPr="00AA53AD">
        <w:rPr>
          <w:rFonts w:ascii="Times New Roman" w:hAnsi="Times New Roman"/>
          <w:spacing w:val="-2"/>
          <w:sz w:val="24"/>
          <w:lang w:val="en-GB"/>
        </w:rPr>
        <w:t xml:space="preserve"> </w:t>
      </w:r>
      <w:r w:rsidRPr="00AA53AD">
        <w:rPr>
          <w:rFonts w:ascii="Times New Roman" w:hAnsi="Times New Roman"/>
          <w:sz w:val="24"/>
          <w:lang w:val="en-GB"/>
        </w:rPr>
        <w:t xml:space="preserve">self-esteem, </w:t>
      </w:r>
      <w:r w:rsidRPr="00AA53AD">
        <w:rPr>
          <w:lang w:val="en-GB"/>
        </w:rPr>
        <w:t>thus</w:t>
      </w:r>
      <w:r w:rsidRPr="00AA53AD">
        <w:rPr>
          <w:spacing w:val="1"/>
          <w:lang w:val="en-GB"/>
        </w:rPr>
        <w:t xml:space="preserve"> </w:t>
      </w:r>
      <w:r w:rsidRPr="00AA53AD">
        <w:rPr>
          <w:lang w:val="en-GB"/>
        </w:rPr>
        <w:t>result</w:t>
      </w:r>
      <w:r w:rsidRPr="00AA53AD">
        <w:rPr>
          <w:spacing w:val="-1"/>
          <w:lang w:val="en-GB"/>
        </w:rPr>
        <w:t xml:space="preserve"> </w:t>
      </w:r>
      <w:r w:rsidRPr="00AA53AD">
        <w:rPr>
          <w:lang w:val="en-GB"/>
        </w:rPr>
        <w:t>in</w:t>
      </w:r>
      <w:r w:rsidRPr="00AA53AD">
        <w:rPr>
          <w:spacing w:val="2"/>
          <w:lang w:val="en-GB"/>
        </w:rPr>
        <w:t xml:space="preserve"> </w:t>
      </w:r>
      <w:r w:rsidRPr="00AA53AD">
        <w:rPr>
          <w:lang w:val="en-GB"/>
        </w:rPr>
        <w:t>greater</w:t>
      </w:r>
      <w:r w:rsidRPr="00AA53AD">
        <w:rPr>
          <w:spacing w:val="1"/>
          <w:lang w:val="en-GB"/>
        </w:rPr>
        <w:t xml:space="preserve"> </w:t>
      </w:r>
      <w:r w:rsidRPr="00AA53AD">
        <w:rPr>
          <w:lang w:val="en-GB"/>
        </w:rPr>
        <w:t>stress for the</w:t>
      </w:r>
      <w:r w:rsidRPr="00AA53AD">
        <w:rPr>
          <w:spacing w:val="-1"/>
          <w:lang w:val="en-GB"/>
        </w:rPr>
        <w:t xml:space="preserve"> </w:t>
      </w:r>
      <w:r w:rsidRPr="00AA53AD">
        <w:rPr>
          <w:lang w:val="en-GB"/>
        </w:rPr>
        <w:t>dental</w:t>
      </w:r>
      <w:r w:rsidRPr="00AA53AD">
        <w:rPr>
          <w:spacing w:val="2"/>
          <w:lang w:val="en-GB"/>
        </w:rPr>
        <w:t xml:space="preserve"> </w:t>
      </w:r>
      <w:r w:rsidRPr="00AA53AD">
        <w:rPr>
          <w:lang w:val="en-GB"/>
        </w:rPr>
        <w:t>professionals</w:t>
      </w:r>
      <w:r w:rsidRPr="00AA53AD">
        <w:rPr>
          <w:rFonts w:ascii="Times New Roman" w:hAnsi="Times New Roman"/>
          <w:sz w:val="24"/>
          <w:lang w:val="en-GB"/>
        </w:rPr>
        <w:t>.</w:t>
      </w:r>
    </w:p>
    <w:p w14:paraId="4C7CF435" w14:textId="77777777" w:rsidR="00175DAD" w:rsidRPr="00AA53AD" w:rsidRDefault="00175DAD" w:rsidP="00175DAD">
      <w:pPr>
        <w:pStyle w:val="Rubrik1"/>
        <w:spacing w:before="117"/>
        <w:rPr>
          <w:lang w:val="en-GB"/>
        </w:rPr>
      </w:pPr>
      <w:r w:rsidRPr="00AA53AD">
        <w:rPr>
          <w:lang w:val="en-GB"/>
        </w:rPr>
        <w:t>Aims</w:t>
      </w:r>
    </w:p>
    <w:p w14:paraId="70B17DA0" w14:textId="77777777" w:rsidR="00175DAD" w:rsidRPr="00AA53AD" w:rsidRDefault="00175DAD" w:rsidP="00175DAD">
      <w:pPr>
        <w:pStyle w:val="Brdtext"/>
        <w:spacing w:before="267" w:line="360" w:lineRule="auto"/>
        <w:ind w:right="118"/>
        <w:jc w:val="both"/>
        <w:rPr>
          <w:lang w:val="en-GB"/>
        </w:rPr>
      </w:pPr>
      <w:r w:rsidRPr="00AA53AD">
        <w:rPr>
          <w:lang w:val="en-GB"/>
        </w:rPr>
        <w:t>We therefore aimed to investigate the perceived quality of care at the clinic as a predictor of</w:t>
      </w:r>
      <w:r w:rsidRPr="00AA53AD">
        <w:rPr>
          <w:spacing w:val="1"/>
          <w:lang w:val="en-GB"/>
        </w:rPr>
        <w:t xml:space="preserve"> </w:t>
      </w:r>
      <w:r w:rsidRPr="00AA53AD">
        <w:rPr>
          <w:lang w:val="en-GB"/>
        </w:rPr>
        <w:t>stress and a moderator between job demands (quantitative demands and role conflict) and</w:t>
      </w:r>
      <w:r w:rsidRPr="00AA53AD">
        <w:rPr>
          <w:spacing w:val="1"/>
          <w:lang w:val="en-GB"/>
        </w:rPr>
        <w:t xml:space="preserve"> </w:t>
      </w:r>
      <w:r w:rsidRPr="00AA53AD">
        <w:rPr>
          <w:lang w:val="en-GB"/>
        </w:rPr>
        <w:t>stress among</w:t>
      </w:r>
      <w:r w:rsidRPr="00AA53AD">
        <w:rPr>
          <w:spacing w:val="-1"/>
          <w:lang w:val="en-GB"/>
        </w:rPr>
        <w:t xml:space="preserve"> </w:t>
      </w:r>
      <w:r w:rsidRPr="00AA53AD">
        <w:rPr>
          <w:lang w:val="en-GB"/>
        </w:rPr>
        <w:t>dentistry</w:t>
      </w:r>
      <w:r w:rsidRPr="00AA53AD">
        <w:rPr>
          <w:spacing w:val="2"/>
          <w:lang w:val="en-GB"/>
        </w:rPr>
        <w:t xml:space="preserve"> </w:t>
      </w:r>
      <w:r w:rsidRPr="00AA53AD">
        <w:rPr>
          <w:lang w:val="en-GB"/>
        </w:rPr>
        <w:t>professionals.</w:t>
      </w:r>
    </w:p>
    <w:p w14:paraId="642D644D" w14:textId="77777777" w:rsidR="00175DAD" w:rsidRPr="00AA53AD" w:rsidRDefault="00175DAD" w:rsidP="00175DAD">
      <w:pPr>
        <w:pStyle w:val="Rubrik1"/>
        <w:spacing w:before="121"/>
        <w:rPr>
          <w:lang w:val="en-GB"/>
        </w:rPr>
      </w:pPr>
      <w:r w:rsidRPr="00AA53AD">
        <w:rPr>
          <w:lang w:val="en-GB"/>
        </w:rPr>
        <w:t>Methods</w:t>
      </w:r>
    </w:p>
    <w:p w14:paraId="3C6DBD82" w14:textId="77777777" w:rsidR="00175DAD" w:rsidRPr="00AA53AD" w:rsidRDefault="00175DAD" w:rsidP="00175DAD">
      <w:pPr>
        <w:spacing w:before="160" w:line="360" w:lineRule="auto"/>
        <w:ind w:left="115" w:right="118"/>
        <w:jc w:val="both"/>
        <w:rPr>
          <w:rFonts w:ascii="Times New Roman"/>
          <w:sz w:val="24"/>
          <w:lang w:val="en-GB"/>
        </w:rPr>
      </w:pPr>
      <w:r w:rsidRPr="00AA53AD">
        <w:rPr>
          <w:rFonts w:ascii="Times New Roman"/>
          <w:sz w:val="24"/>
          <w:lang w:val="en-GB"/>
        </w:rPr>
        <w:t>Data</w:t>
      </w:r>
      <w:r w:rsidRPr="00AA53AD">
        <w:rPr>
          <w:rFonts w:ascii="Times New Roman"/>
          <w:spacing w:val="-10"/>
          <w:sz w:val="24"/>
          <w:lang w:val="en-GB"/>
        </w:rPr>
        <w:t xml:space="preserve"> </w:t>
      </w:r>
      <w:r w:rsidRPr="00AA53AD">
        <w:rPr>
          <w:rFonts w:ascii="Times New Roman"/>
          <w:sz w:val="24"/>
          <w:lang w:val="en-GB"/>
        </w:rPr>
        <w:t>were</w:t>
      </w:r>
      <w:r w:rsidRPr="00AA53AD">
        <w:rPr>
          <w:rFonts w:ascii="Times New Roman"/>
          <w:spacing w:val="-4"/>
          <w:sz w:val="24"/>
          <w:lang w:val="en-GB"/>
        </w:rPr>
        <w:t xml:space="preserve"> </w:t>
      </w:r>
      <w:r w:rsidRPr="00AA53AD">
        <w:rPr>
          <w:rFonts w:ascii="Times New Roman"/>
          <w:sz w:val="24"/>
          <w:lang w:val="en-GB"/>
        </w:rPr>
        <w:t>collected using</w:t>
      </w:r>
      <w:r w:rsidRPr="00AA53AD">
        <w:rPr>
          <w:rFonts w:ascii="Times New Roman"/>
          <w:spacing w:val="-8"/>
          <w:sz w:val="24"/>
          <w:lang w:val="en-GB"/>
        </w:rPr>
        <w:t xml:space="preserve"> </w:t>
      </w:r>
      <w:r w:rsidRPr="00AA53AD">
        <w:rPr>
          <w:rFonts w:ascii="Times New Roman"/>
          <w:sz w:val="24"/>
          <w:lang w:val="en-GB"/>
        </w:rPr>
        <w:t>an</w:t>
      </w:r>
      <w:r w:rsidRPr="00AA53AD">
        <w:rPr>
          <w:rFonts w:ascii="Times New Roman"/>
          <w:spacing w:val="-3"/>
          <w:sz w:val="24"/>
          <w:lang w:val="en-GB"/>
        </w:rPr>
        <w:t xml:space="preserve"> </w:t>
      </w:r>
      <w:r w:rsidRPr="00AA53AD">
        <w:rPr>
          <w:rFonts w:ascii="Times New Roman"/>
          <w:sz w:val="24"/>
          <w:lang w:val="en-GB"/>
        </w:rPr>
        <w:t>electronic</w:t>
      </w:r>
      <w:r w:rsidRPr="00AA53AD">
        <w:rPr>
          <w:rFonts w:ascii="Times New Roman"/>
          <w:spacing w:val="-9"/>
          <w:sz w:val="24"/>
          <w:lang w:val="en-GB"/>
        </w:rPr>
        <w:t xml:space="preserve"> </w:t>
      </w:r>
      <w:r w:rsidRPr="00AA53AD">
        <w:rPr>
          <w:rFonts w:ascii="Times New Roman"/>
          <w:sz w:val="24"/>
          <w:lang w:val="en-GB"/>
        </w:rPr>
        <w:t>survey</w:t>
      </w:r>
      <w:r w:rsidRPr="00AA53AD">
        <w:rPr>
          <w:rFonts w:ascii="Times New Roman"/>
          <w:spacing w:val="-8"/>
          <w:sz w:val="24"/>
          <w:lang w:val="en-GB"/>
        </w:rPr>
        <w:t xml:space="preserve"> </w:t>
      </w:r>
      <w:r w:rsidRPr="00AA53AD">
        <w:rPr>
          <w:rFonts w:ascii="Times New Roman"/>
          <w:sz w:val="24"/>
          <w:lang w:val="en-GB"/>
        </w:rPr>
        <w:t>questionnaire</w:t>
      </w:r>
      <w:r w:rsidRPr="00AA53AD">
        <w:rPr>
          <w:rFonts w:ascii="Times New Roman"/>
          <w:spacing w:val="-5"/>
          <w:sz w:val="24"/>
          <w:lang w:val="en-GB"/>
        </w:rPr>
        <w:t xml:space="preserve"> </w:t>
      </w:r>
      <w:r w:rsidRPr="00AA53AD">
        <w:rPr>
          <w:rFonts w:ascii="Times New Roman"/>
          <w:sz w:val="24"/>
          <w:lang w:val="en-GB"/>
        </w:rPr>
        <w:t>among</w:t>
      </w:r>
      <w:r w:rsidRPr="00AA53AD">
        <w:rPr>
          <w:rFonts w:ascii="Times New Roman"/>
          <w:spacing w:val="-8"/>
          <w:sz w:val="24"/>
          <w:lang w:val="en-GB"/>
        </w:rPr>
        <w:t xml:space="preserve"> </w:t>
      </w:r>
      <w:r w:rsidRPr="00AA53AD">
        <w:rPr>
          <w:rFonts w:ascii="Times New Roman"/>
          <w:sz w:val="24"/>
          <w:lang w:val="en-GB"/>
        </w:rPr>
        <w:t>1.012</w:t>
      </w:r>
      <w:r w:rsidRPr="00AA53AD">
        <w:rPr>
          <w:rFonts w:ascii="Times New Roman"/>
          <w:spacing w:val="-8"/>
          <w:sz w:val="24"/>
          <w:lang w:val="en-GB"/>
        </w:rPr>
        <w:t xml:space="preserve"> </w:t>
      </w:r>
      <w:r w:rsidRPr="00AA53AD">
        <w:rPr>
          <w:rFonts w:ascii="Times New Roman"/>
          <w:sz w:val="24"/>
          <w:lang w:val="en-GB"/>
        </w:rPr>
        <w:t>dental</w:t>
      </w:r>
      <w:r w:rsidRPr="00AA53AD">
        <w:rPr>
          <w:rFonts w:ascii="Times New Roman"/>
          <w:spacing w:val="-5"/>
          <w:sz w:val="24"/>
          <w:lang w:val="en-GB"/>
        </w:rPr>
        <w:t xml:space="preserve"> </w:t>
      </w:r>
      <w:r w:rsidRPr="00AA53AD">
        <w:rPr>
          <w:rFonts w:ascii="Times New Roman"/>
          <w:sz w:val="24"/>
          <w:lang w:val="en-GB"/>
        </w:rPr>
        <w:t>professionals</w:t>
      </w:r>
      <w:r w:rsidRPr="00AA53AD">
        <w:rPr>
          <w:rFonts w:ascii="Times New Roman"/>
          <w:spacing w:val="-57"/>
          <w:sz w:val="24"/>
          <w:lang w:val="en-GB"/>
        </w:rPr>
        <w:t xml:space="preserve"> </w:t>
      </w:r>
      <w:r w:rsidRPr="00AA53AD">
        <w:rPr>
          <w:rFonts w:ascii="Times New Roman"/>
          <w:sz w:val="24"/>
          <w:lang w:val="en-GB"/>
        </w:rPr>
        <w:t>(i.e.,</w:t>
      </w:r>
      <w:r w:rsidRPr="00AA53AD">
        <w:rPr>
          <w:rFonts w:ascii="Times New Roman"/>
          <w:spacing w:val="-1"/>
          <w:sz w:val="24"/>
          <w:lang w:val="en-GB"/>
        </w:rPr>
        <w:t xml:space="preserve"> </w:t>
      </w:r>
      <w:r w:rsidRPr="00AA53AD">
        <w:rPr>
          <w:rFonts w:ascii="Times New Roman"/>
          <w:sz w:val="24"/>
          <w:lang w:val="en-GB"/>
        </w:rPr>
        <w:t>dentist, dental</w:t>
      </w:r>
      <w:r w:rsidRPr="00AA53AD">
        <w:rPr>
          <w:rFonts w:ascii="Times New Roman"/>
          <w:spacing w:val="-2"/>
          <w:sz w:val="24"/>
          <w:lang w:val="en-GB"/>
        </w:rPr>
        <w:t xml:space="preserve"> </w:t>
      </w:r>
      <w:proofErr w:type="gramStart"/>
      <w:r w:rsidRPr="00AA53AD">
        <w:rPr>
          <w:rFonts w:ascii="Times New Roman"/>
          <w:sz w:val="24"/>
          <w:lang w:val="en-GB"/>
        </w:rPr>
        <w:t>hygienists</w:t>
      </w:r>
      <w:proofErr w:type="gramEnd"/>
      <w:r w:rsidRPr="00AA53AD">
        <w:rPr>
          <w:rFonts w:ascii="Times New Roman"/>
          <w:spacing w:val="2"/>
          <w:sz w:val="24"/>
          <w:lang w:val="en-GB"/>
        </w:rPr>
        <w:t xml:space="preserve"> </w:t>
      </w:r>
      <w:r w:rsidRPr="00AA53AD">
        <w:rPr>
          <w:rFonts w:ascii="Times New Roman"/>
          <w:sz w:val="24"/>
          <w:lang w:val="en-GB"/>
        </w:rPr>
        <w:t>and dental</w:t>
      </w:r>
      <w:r w:rsidRPr="00AA53AD">
        <w:rPr>
          <w:rFonts w:ascii="Times New Roman"/>
          <w:spacing w:val="-2"/>
          <w:sz w:val="24"/>
          <w:lang w:val="en-GB"/>
        </w:rPr>
        <w:t xml:space="preserve"> </w:t>
      </w:r>
      <w:r w:rsidRPr="00AA53AD">
        <w:rPr>
          <w:rFonts w:ascii="Times New Roman"/>
          <w:sz w:val="24"/>
          <w:lang w:val="en-GB"/>
        </w:rPr>
        <w:t>nurses) from</w:t>
      </w:r>
      <w:r w:rsidRPr="00AA53AD">
        <w:rPr>
          <w:rFonts w:ascii="Times New Roman"/>
          <w:spacing w:val="-3"/>
          <w:sz w:val="24"/>
          <w:lang w:val="en-GB"/>
        </w:rPr>
        <w:t xml:space="preserve"> </w:t>
      </w:r>
      <w:r w:rsidRPr="00AA53AD">
        <w:rPr>
          <w:rFonts w:ascii="Times New Roman"/>
          <w:sz w:val="24"/>
          <w:lang w:val="en-GB"/>
        </w:rPr>
        <w:t>101 dental</w:t>
      </w:r>
      <w:r w:rsidRPr="00AA53AD">
        <w:rPr>
          <w:rFonts w:ascii="Times New Roman"/>
          <w:spacing w:val="-2"/>
          <w:sz w:val="24"/>
          <w:lang w:val="en-GB"/>
        </w:rPr>
        <w:t xml:space="preserve"> </w:t>
      </w:r>
      <w:r w:rsidRPr="00AA53AD">
        <w:rPr>
          <w:rFonts w:ascii="Times New Roman"/>
          <w:sz w:val="24"/>
          <w:lang w:val="en-GB"/>
        </w:rPr>
        <w:t>clinics.</w:t>
      </w:r>
    </w:p>
    <w:p w14:paraId="590BEE68" w14:textId="77777777" w:rsidR="00175DAD" w:rsidRPr="00AA53AD" w:rsidRDefault="00175DAD" w:rsidP="00175DAD">
      <w:pPr>
        <w:pStyle w:val="Brdtext"/>
        <w:spacing w:before="119" w:line="360" w:lineRule="auto"/>
        <w:ind w:right="110"/>
        <w:jc w:val="both"/>
        <w:rPr>
          <w:lang w:val="en-GB"/>
        </w:rPr>
      </w:pPr>
      <w:r w:rsidRPr="00AA53AD">
        <w:rPr>
          <w:lang w:val="en-GB"/>
        </w:rPr>
        <w:t>Quality of care was measured by three items: (1) Are you satisfied with the quality of the work</w:t>
      </w:r>
      <w:r w:rsidRPr="00AA53AD">
        <w:rPr>
          <w:spacing w:val="-51"/>
          <w:lang w:val="en-GB"/>
        </w:rPr>
        <w:t xml:space="preserve"> </w:t>
      </w:r>
      <w:r w:rsidRPr="00AA53AD">
        <w:rPr>
          <w:lang w:val="en-GB"/>
        </w:rPr>
        <w:t>performed at your clinic? and (2) A battery of items: To what extent do you find the following</w:t>
      </w:r>
      <w:r w:rsidRPr="00AA53AD">
        <w:rPr>
          <w:spacing w:val="1"/>
          <w:lang w:val="en-GB"/>
        </w:rPr>
        <w:t xml:space="preserve"> </w:t>
      </w:r>
      <w:r w:rsidRPr="00AA53AD">
        <w:rPr>
          <w:lang w:val="en-GB"/>
        </w:rPr>
        <w:t>characterize</w:t>
      </w:r>
      <w:r w:rsidRPr="00AA53AD">
        <w:rPr>
          <w:spacing w:val="-8"/>
          <w:lang w:val="en-GB"/>
        </w:rPr>
        <w:t xml:space="preserve"> </w:t>
      </w:r>
      <w:r w:rsidRPr="00AA53AD">
        <w:rPr>
          <w:lang w:val="en-GB"/>
        </w:rPr>
        <w:t>your</w:t>
      </w:r>
      <w:r w:rsidRPr="00AA53AD">
        <w:rPr>
          <w:spacing w:val="-6"/>
          <w:lang w:val="en-GB"/>
        </w:rPr>
        <w:t xml:space="preserve"> </w:t>
      </w:r>
      <w:r w:rsidRPr="00AA53AD">
        <w:rPr>
          <w:lang w:val="en-GB"/>
        </w:rPr>
        <w:t>clinic?</w:t>
      </w:r>
      <w:r w:rsidRPr="00AA53AD">
        <w:rPr>
          <w:spacing w:val="-7"/>
          <w:lang w:val="en-GB"/>
        </w:rPr>
        <w:t xml:space="preserve"> </w:t>
      </w:r>
      <w:r w:rsidRPr="00AA53AD">
        <w:rPr>
          <w:lang w:val="en-GB"/>
        </w:rPr>
        <w:t>(a)</w:t>
      </w:r>
      <w:r w:rsidRPr="00AA53AD">
        <w:rPr>
          <w:spacing w:val="-3"/>
          <w:lang w:val="en-GB"/>
        </w:rPr>
        <w:t xml:space="preserve"> </w:t>
      </w:r>
      <w:r w:rsidRPr="00AA53AD">
        <w:rPr>
          <w:lang w:val="en-GB"/>
        </w:rPr>
        <w:t>Is</w:t>
      </w:r>
      <w:r w:rsidRPr="00AA53AD">
        <w:rPr>
          <w:spacing w:val="-7"/>
          <w:lang w:val="en-GB"/>
        </w:rPr>
        <w:t xml:space="preserve"> </w:t>
      </w:r>
      <w:r w:rsidRPr="00AA53AD">
        <w:rPr>
          <w:lang w:val="en-GB"/>
        </w:rPr>
        <w:t>the</w:t>
      </w:r>
      <w:r w:rsidRPr="00AA53AD">
        <w:rPr>
          <w:spacing w:val="-12"/>
          <w:lang w:val="en-GB"/>
        </w:rPr>
        <w:t xml:space="preserve"> </w:t>
      </w:r>
      <w:r w:rsidRPr="00AA53AD">
        <w:rPr>
          <w:lang w:val="en-GB"/>
        </w:rPr>
        <w:t>quality</w:t>
      </w:r>
      <w:r w:rsidRPr="00AA53AD">
        <w:rPr>
          <w:spacing w:val="-9"/>
          <w:lang w:val="en-GB"/>
        </w:rPr>
        <w:t xml:space="preserve"> </w:t>
      </w:r>
      <w:r w:rsidRPr="00AA53AD">
        <w:rPr>
          <w:lang w:val="en-GB"/>
        </w:rPr>
        <w:t>of</w:t>
      </w:r>
      <w:r w:rsidRPr="00AA53AD">
        <w:rPr>
          <w:spacing w:val="-7"/>
          <w:lang w:val="en-GB"/>
        </w:rPr>
        <w:t xml:space="preserve"> </w:t>
      </w:r>
      <w:r w:rsidRPr="00AA53AD">
        <w:rPr>
          <w:lang w:val="en-GB"/>
        </w:rPr>
        <w:t>communication</w:t>
      </w:r>
      <w:r w:rsidRPr="00AA53AD">
        <w:rPr>
          <w:spacing w:val="-7"/>
          <w:lang w:val="en-GB"/>
        </w:rPr>
        <w:t xml:space="preserve"> </w:t>
      </w:r>
      <w:r w:rsidRPr="00AA53AD">
        <w:rPr>
          <w:lang w:val="en-GB"/>
        </w:rPr>
        <w:t>with</w:t>
      </w:r>
      <w:r w:rsidRPr="00AA53AD">
        <w:rPr>
          <w:spacing w:val="-4"/>
          <w:lang w:val="en-GB"/>
        </w:rPr>
        <w:t xml:space="preserve"> </w:t>
      </w:r>
      <w:r w:rsidRPr="00AA53AD">
        <w:rPr>
          <w:lang w:val="en-GB"/>
        </w:rPr>
        <w:t>patients</w:t>
      </w:r>
      <w:r w:rsidRPr="00AA53AD">
        <w:rPr>
          <w:spacing w:val="-7"/>
          <w:lang w:val="en-GB"/>
        </w:rPr>
        <w:t xml:space="preserve"> </w:t>
      </w:r>
      <w:r w:rsidRPr="00AA53AD">
        <w:rPr>
          <w:lang w:val="en-GB"/>
        </w:rPr>
        <w:t>good?</w:t>
      </w:r>
      <w:r w:rsidRPr="00AA53AD">
        <w:rPr>
          <w:spacing w:val="-6"/>
          <w:lang w:val="en-GB"/>
        </w:rPr>
        <w:t xml:space="preserve"> </w:t>
      </w:r>
      <w:r w:rsidRPr="00AA53AD">
        <w:rPr>
          <w:lang w:val="en-GB"/>
        </w:rPr>
        <w:t>and</w:t>
      </w:r>
      <w:r w:rsidRPr="00AA53AD">
        <w:rPr>
          <w:spacing w:val="-7"/>
          <w:lang w:val="en-GB"/>
        </w:rPr>
        <w:t xml:space="preserve"> </w:t>
      </w:r>
      <w:r w:rsidRPr="00AA53AD">
        <w:rPr>
          <w:lang w:val="en-GB"/>
        </w:rPr>
        <w:t>(b)</w:t>
      </w:r>
      <w:r w:rsidRPr="00AA53AD">
        <w:rPr>
          <w:spacing w:val="-4"/>
          <w:lang w:val="en-GB"/>
        </w:rPr>
        <w:t xml:space="preserve"> </w:t>
      </w:r>
      <w:r w:rsidRPr="00AA53AD">
        <w:rPr>
          <w:lang w:val="en-GB"/>
        </w:rPr>
        <w:t>Is</w:t>
      </w:r>
      <w:r w:rsidRPr="00AA53AD">
        <w:rPr>
          <w:spacing w:val="-6"/>
          <w:lang w:val="en-GB"/>
        </w:rPr>
        <w:t xml:space="preserve"> </w:t>
      </w:r>
      <w:r w:rsidRPr="00AA53AD">
        <w:rPr>
          <w:lang w:val="en-GB"/>
        </w:rPr>
        <w:t>the</w:t>
      </w:r>
      <w:r w:rsidRPr="00AA53AD">
        <w:rPr>
          <w:spacing w:val="-51"/>
          <w:lang w:val="en-GB"/>
        </w:rPr>
        <w:t xml:space="preserve"> </w:t>
      </w:r>
      <w:r w:rsidRPr="00AA53AD">
        <w:rPr>
          <w:lang w:val="en-GB"/>
        </w:rPr>
        <w:t>quality</w:t>
      </w:r>
      <w:r w:rsidRPr="00AA53AD">
        <w:rPr>
          <w:spacing w:val="1"/>
          <w:lang w:val="en-GB"/>
        </w:rPr>
        <w:t xml:space="preserve"> </w:t>
      </w:r>
      <w:r w:rsidRPr="00AA53AD">
        <w:rPr>
          <w:lang w:val="en-GB"/>
        </w:rPr>
        <w:t>of the actual</w:t>
      </w:r>
      <w:r w:rsidRPr="00AA53AD">
        <w:rPr>
          <w:spacing w:val="2"/>
          <w:lang w:val="en-GB"/>
        </w:rPr>
        <w:t xml:space="preserve"> </w:t>
      </w:r>
      <w:r w:rsidRPr="00AA53AD">
        <w:rPr>
          <w:lang w:val="en-GB"/>
        </w:rPr>
        <w:t>treatment of patients good?</w:t>
      </w:r>
    </w:p>
    <w:p w14:paraId="023BAE98" w14:textId="230B0D2A" w:rsidR="00175DAD" w:rsidRDefault="00175DAD" w:rsidP="00C90A1F">
      <w:pPr>
        <w:spacing w:before="124" w:line="360" w:lineRule="auto"/>
        <w:ind w:left="115" w:right="108"/>
        <w:jc w:val="both"/>
        <w:rPr>
          <w:rFonts w:ascii="Times New Roman"/>
          <w:sz w:val="24"/>
          <w:lang w:val="en-GB"/>
        </w:rPr>
      </w:pPr>
      <w:r w:rsidRPr="00AA53AD">
        <w:rPr>
          <w:lang w:val="en-GB"/>
        </w:rPr>
        <w:lastRenderedPageBreak/>
        <w:t>Stress,</w:t>
      </w:r>
      <w:r w:rsidRPr="00AA53AD">
        <w:rPr>
          <w:spacing w:val="-6"/>
          <w:lang w:val="en-GB"/>
        </w:rPr>
        <w:t xml:space="preserve"> </w:t>
      </w:r>
      <w:r w:rsidRPr="00AA53AD">
        <w:rPr>
          <w:lang w:val="en-GB"/>
        </w:rPr>
        <w:t>quantitative</w:t>
      </w:r>
      <w:r w:rsidRPr="00AA53AD">
        <w:rPr>
          <w:spacing w:val="-8"/>
          <w:lang w:val="en-GB"/>
        </w:rPr>
        <w:t xml:space="preserve"> </w:t>
      </w:r>
      <w:proofErr w:type="gramStart"/>
      <w:r w:rsidRPr="00AA53AD">
        <w:rPr>
          <w:lang w:val="en-GB"/>
        </w:rPr>
        <w:t>demands</w:t>
      </w:r>
      <w:proofErr w:type="gramEnd"/>
      <w:r w:rsidRPr="00AA53AD">
        <w:rPr>
          <w:spacing w:val="-6"/>
          <w:lang w:val="en-GB"/>
        </w:rPr>
        <w:t xml:space="preserve"> </w:t>
      </w:r>
      <w:r w:rsidRPr="00AA53AD">
        <w:rPr>
          <w:lang w:val="en-GB"/>
        </w:rPr>
        <w:t>and</w:t>
      </w:r>
      <w:r w:rsidRPr="00AA53AD">
        <w:rPr>
          <w:spacing w:val="-8"/>
          <w:lang w:val="en-GB"/>
        </w:rPr>
        <w:t xml:space="preserve"> </w:t>
      </w:r>
      <w:r w:rsidRPr="00AA53AD">
        <w:rPr>
          <w:lang w:val="en-GB"/>
        </w:rPr>
        <w:t>role</w:t>
      </w:r>
      <w:r w:rsidRPr="00AA53AD">
        <w:rPr>
          <w:spacing w:val="-7"/>
          <w:lang w:val="en-GB"/>
        </w:rPr>
        <w:t xml:space="preserve"> </w:t>
      </w:r>
      <w:r w:rsidRPr="00AA53AD">
        <w:rPr>
          <w:lang w:val="en-GB"/>
        </w:rPr>
        <w:t>conflict</w:t>
      </w:r>
      <w:r w:rsidRPr="00AA53AD">
        <w:rPr>
          <w:spacing w:val="-3"/>
          <w:lang w:val="en-GB"/>
        </w:rPr>
        <w:t xml:space="preserve"> </w:t>
      </w:r>
      <w:r w:rsidRPr="00AA53AD">
        <w:rPr>
          <w:lang w:val="en-GB"/>
        </w:rPr>
        <w:t>were</w:t>
      </w:r>
      <w:r w:rsidRPr="00AA53AD">
        <w:rPr>
          <w:spacing w:val="-7"/>
          <w:lang w:val="en-GB"/>
        </w:rPr>
        <w:t xml:space="preserve"> </w:t>
      </w:r>
      <w:r w:rsidRPr="00AA53AD">
        <w:rPr>
          <w:lang w:val="en-GB"/>
        </w:rPr>
        <w:t>measured</w:t>
      </w:r>
      <w:r w:rsidRPr="00AA53AD">
        <w:rPr>
          <w:spacing w:val="-8"/>
          <w:lang w:val="en-GB"/>
        </w:rPr>
        <w:t xml:space="preserve"> </w:t>
      </w:r>
      <w:r w:rsidRPr="00AA53AD">
        <w:rPr>
          <w:lang w:val="en-GB"/>
        </w:rPr>
        <w:t>by</w:t>
      </w:r>
      <w:r w:rsidRPr="00AA53AD">
        <w:rPr>
          <w:spacing w:val="-3"/>
          <w:lang w:val="en-GB"/>
        </w:rPr>
        <w:t xml:space="preserve"> </w:t>
      </w:r>
      <w:r w:rsidRPr="00AA53AD">
        <w:rPr>
          <w:lang w:val="en-GB"/>
        </w:rPr>
        <w:t>three</w:t>
      </w:r>
      <w:r w:rsidRPr="00AA53AD">
        <w:rPr>
          <w:spacing w:val="-8"/>
          <w:lang w:val="en-GB"/>
        </w:rPr>
        <w:t xml:space="preserve"> </w:t>
      </w:r>
      <w:r w:rsidRPr="00AA53AD">
        <w:rPr>
          <w:lang w:val="en-GB"/>
        </w:rPr>
        <w:t>items</w:t>
      </w:r>
      <w:r w:rsidRPr="00AA53AD">
        <w:rPr>
          <w:spacing w:val="-6"/>
          <w:lang w:val="en-GB"/>
        </w:rPr>
        <w:t xml:space="preserve"> </w:t>
      </w:r>
      <w:r w:rsidRPr="00AA53AD">
        <w:rPr>
          <w:lang w:val="en-GB"/>
        </w:rPr>
        <w:t>obtained</w:t>
      </w:r>
      <w:r w:rsidRPr="00AA53AD">
        <w:rPr>
          <w:spacing w:val="-8"/>
          <w:lang w:val="en-GB"/>
        </w:rPr>
        <w:t xml:space="preserve"> </w:t>
      </w:r>
      <w:r w:rsidRPr="00AA53AD">
        <w:rPr>
          <w:lang w:val="en-GB"/>
        </w:rPr>
        <w:t>from</w:t>
      </w:r>
      <w:r w:rsidRPr="00AA53AD">
        <w:rPr>
          <w:spacing w:val="-2"/>
          <w:lang w:val="en-GB"/>
        </w:rPr>
        <w:t xml:space="preserve"> </w:t>
      </w:r>
      <w:r w:rsidRPr="00AA53AD">
        <w:rPr>
          <w:rFonts w:ascii="Times New Roman"/>
          <w:sz w:val="24"/>
          <w:lang w:val="en-GB"/>
        </w:rPr>
        <w:t>by</w:t>
      </w:r>
      <w:r w:rsidRPr="00AA53AD">
        <w:rPr>
          <w:rFonts w:ascii="Times New Roman"/>
          <w:spacing w:val="-58"/>
          <w:sz w:val="24"/>
          <w:lang w:val="en-GB"/>
        </w:rPr>
        <w:t xml:space="preserve"> </w:t>
      </w:r>
      <w:r w:rsidRPr="00AA53AD">
        <w:rPr>
          <w:rFonts w:ascii="Times New Roman"/>
          <w:sz w:val="24"/>
          <w:lang w:val="en-GB"/>
        </w:rPr>
        <w:t>the</w:t>
      </w:r>
      <w:r w:rsidRPr="00AA53AD">
        <w:rPr>
          <w:rFonts w:ascii="Times New Roman"/>
          <w:spacing w:val="-3"/>
          <w:sz w:val="24"/>
          <w:lang w:val="en-GB"/>
        </w:rPr>
        <w:t xml:space="preserve"> </w:t>
      </w:r>
      <w:r w:rsidRPr="00AA53AD">
        <w:rPr>
          <w:rFonts w:ascii="Times New Roman"/>
          <w:sz w:val="24"/>
          <w:lang w:val="en-GB"/>
        </w:rPr>
        <w:t>Swedish standard version of COPSOQ</w:t>
      </w:r>
      <w:r w:rsidRPr="00AA53AD">
        <w:rPr>
          <w:rFonts w:ascii="Times New Roman"/>
          <w:spacing w:val="1"/>
          <w:sz w:val="24"/>
          <w:lang w:val="en-GB"/>
        </w:rPr>
        <w:t xml:space="preserve"> </w:t>
      </w:r>
      <w:r w:rsidRPr="00AA53AD">
        <w:rPr>
          <w:rFonts w:ascii="Times New Roman"/>
          <w:sz w:val="24"/>
          <w:lang w:val="en-GB"/>
        </w:rPr>
        <w:t>III.</w:t>
      </w:r>
    </w:p>
    <w:p w14:paraId="261FC9E5" w14:textId="77777777" w:rsidR="00C90A1F" w:rsidRPr="00AA53AD" w:rsidRDefault="00C90A1F" w:rsidP="00C90A1F">
      <w:pPr>
        <w:spacing w:before="76" w:line="360" w:lineRule="auto"/>
        <w:ind w:left="115" w:right="116"/>
        <w:rPr>
          <w:rFonts w:ascii="Times New Roman"/>
          <w:sz w:val="24"/>
          <w:lang w:val="en-GB"/>
        </w:rPr>
      </w:pPr>
      <w:r w:rsidRPr="00AA53AD">
        <w:rPr>
          <w:rFonts w:ascii="Times New Roman"/>
          <w:spacing w:val="-1"/>
          <w:sz w:val="24"/>
          <w:lang w:val="en-GB"/>
        </w:rPr>
        <w:t>The</w:t>
      </w:r>
      <w:r w:rsidRPr="00AA53AD">
        <w:rPr>
          <w:rFonts w:ascii="Times New Roman"/>
          <w:spacing w:val="-17"/>
          <w:sz w:val="24"/>
          <w:lang w:val="en-GB"/>
        </w:rPr>
        <w:t xml:space="preserve"> </w:t>
      </w:r>
      <w:r w:rsidRPr="00AA53AD">
        <w:rPr>
          <w:rFonts w:ascii="Times New Roman"/>
          <w:spacing w:val="-1"/>
          <w:sz w:val="24"/>
          <w:lang w:val="en-GB"/>
        </w:rPr>
        <w:t>data</w:t>
      </w:r>
      <w:r w:rsidRPr="00AA53AD">
        <w:rPr>
          <w:rFonts w:ascii="Times New Roman"/>
          <w:spacing w:val="-16"/>
          <w:sz w:val="24"/>
          <w:lang w:val="en-GB"/>
        </w:rPr>
        <w:t xml:space="preserve"> </w:t>
      </w:r>
      <w:r w:rsidRPr="00AA53AD">
        <w:rPr>
          <w:rFonts w:ascii="Times New Roman"/>
          <w:spacing w:val="-1"/>
          <w:sz w:val="24"/>
          <w:lang w:val="en-GB"/>
        </w:rPr>
        <w:t>were</w:t>
      </w:r>
      <w:r w:rsidRPr="00AA53AD">
        <w:rPr>
          <w:rFonts w:ascii="Times New Roman"/>
          <w:spacing w:val="-12"/>
          <w:sz w:val="24"/>
          <w:lang w:val="en-GB"/>
        </w:rPr>
        <w:t xml:space="preserve"> </w:t>
      </w:r>
      <w:proofErr w:type="spellStart"/>
      <w:r w:rsidRPr="00AA53AD">
        <w:rPr>
          <w:rFonts w:ascii="Times New Roman"/>
          <w:spacing w:val="-1"/>
          <w:sz w:val="24"/>
          <w:lang w:val="en-GB"/>
        </w:rPr>
        <w:t>analyzed</w:t>
      </w:r>
      <w:proofErr w:type="spellEnd"/>
      <w:r w:rsidRPr="00AA53AD">
        <w:rPr>
          <w:rFonts w:ascii="Times New Roman"/>
          <w:spacing w:val="-15"/>
          <w:sz w:val="24"/>
          <w:lang w:val="en-GB"/>
        </w:rPr>
        <w:t xml:space="preserve"> </w:t>
      </w:r>
      <w:r w:rsidRPr="00AA53AD">
        <w:rPr>
          <w:rFonts w:ascii="Times New Roman"/>
          <w:spacing w:val="-1"/>
          <w:sz w:val="24"/>
          <w:lang w:val="en-GB"/>
        </w:rPr>
        <w:t>using</w:t>
      </w:r>
      <w:r w:rsidRPr="00AA53AD">
        <w:rPr>
          <w:rFonts w:ascii="Times New Roman"/>
          <w:spacing w:val="-5"/>
          <w:sz w:val="24"/>
          <w:lang w:val="en-GB"/>
        </w:rPr>
        <w:t xml:space="preserve"> </w:t>
      </w:r>
      <w:r w:rsidRPr="00AA53AD">
        <w:rPr>
          <w:rFonts w:ascii="Times New Roman"/>
          <w:spacing w:val="-1"/>
          <w:sz w:val="24"/>
          <w:lang w:val="en-GB"/>
        </w:rPr>
        <w:t>multilevel</w:t>
      </w:r>
      <w:r w:rsidRPr="00AA53AD">
        <w:rPr>
          <w:rFonts w:ascii="Times New Roman"/>
          <w:spacing w:val="-17"/>
          <w:sz w:val="24"/>
          <w:lang w:val="en-GB"/>
        </w:rPr>
        <w:t xml:space="preserve"> </w:t>
      </w:r>
      <w:r w:rsidRPr="00AA53AD">
        <w:rPr>
          <w:rFonts w:ascii="Times New Roman"/>
          <w:sz w:val="24"/>
          <w:lang w:val="en-GB"/>
        </w:rPr>
        <w:t>structural</w:t>
      </w:r>
      <w:r w:rsidRPr="00AA53AD">
        <w:rPr>
          <w:rFonts w:ascii="Times New Roman"/>
          <w:spacing w:val="-16"/>
          <w:sz w:val="24"/>
          <w:lang w:val="en-GB"/>
        </w:rPr>
        <w:t xml:space="preserve"> </w:t>
      </w:r>
      <w:r w:rsidRPr="00AA53AD">
        <w:rPr>
          <w:rFonts w:ascii="Times New Roman"/>
          <w:sz w:val="24"/>
          <w:lang w:val="en-GB"/>
        </w:rPr>
        <w:t>equation</w:t>
      </w:r>
      <w:r w:rsidRPr="00AA53AD">
        <w:rPr>
          <w:rFonts w:ascii="Times New Roman"/>
          <w:spacing w:val="-11"/>
          <w:sz w:val="24"/>
          <w:lang w:val="en-GB"/>
        </w:rPr>
        <w:t xml:space="preserve"> </w:t>
      </w:r>
      <w:r w:rsidRPr="00AA53AD">
        <w:rPr>
          <w:rFonts w:ascii="Times New Roman"/>
          <w:sz w:val="24"/>
          <w:lang w:val="en-GB"/>
        </w:rPr>
        <w:t>modelling</w:t>
      </w:r>
      <w:r w:rsidRPr="00AA53AD">
        <w:rPr>
          <w:rFonts w:ascii="Times New Roman"/>
          <w:spacing w:val="-15"/>
          <w:sz w:val="24"/>
          <w:lang w:val="en-GB"/>
        </w:rPr>
        <w:t xml:space="preserve"> </w:t>
      </w:r>
      <w:r w:rsidRPr="00AA53AD">
        <w:rPr>
          <w:rFonts w:ascii="Times New Roman"/>
          <w:sz w:val="24"/>
          <w:lang w:val="en-GB"/>
        </w:rPr>
        <w:t>(SEM</w:t>
      </w:r>
      <w:r w:rsidRPr="00AA53AD">
        <w:rPr>
          <w:rFonts w:ascii="Times New Roman"/>
          <w:spacing w:val="-14"/>
          <w:sz w:val="24"/>
          <w:lang w:val="en-GB"/>
        </w:rPr>
        <w:t xml:space="preserve"> </w:t>
      </w:r>
      <w:r w:rsidRPr="00AA53AD">
        <w:rPr>
          <w:rFonts w:ascii="Times New Roman"/>
          <w:sz w:val="24"/>
          <w:lang w:val="en-GB"/>
        </w:rPr>
        <w:t>analysis)</w:t>
      </w:r>
      <w:r w:rsidRPr="00AA53AD">
        <w:rPr>
          <w:rFonts w:ascii="Times New Roman"/>
          <w:spacing w:val="-8"/>
          <w:sz w:val="24"/>
          <w:lang w:val="en-GB"/>
        </w:rPr>
        <w:t xml:space="preserve"> </w:t>
      </w:r>
      <w:r w:rsidRPr="00AA53AD">
        <w:rPr>
          <w:rFonts w:ascii="Times New Roman"/>
          <w:sz w:val="24"/>
          <w:lang w:val="en-GB"/>
        </w:rPr>
        <w:t>in</w:t>
      </w:r>
      <w:r w:rsidRPr="00AA53AD">
        <w:rPr>
          <w:rFonts w:ascii="Times New Roman"/>
          <w:spacing w:val="-15"/>
          <w:sz w:val="24"/>
          <w:lang w:val="en-GB"/>
        </w:rPr>
        <w:t xml:space="preserve"> </w:t>
      </w:r>
      <w:proofErr w:type="spellStart"/>
      <w:r w:rsidRPr="00AA53AD">
        <w:rPr>
          <w:rFonts w:ascii="Times New Roman"/>
          <w:sz w:val="24"/>
          <w:lang w:val="en-GB"/>
        </w:rPr>
        <w:t>Mplus</w:t>
      </w:r>
      <w:proofErr w:type="spellEnd"/>
      <w:r w:rsidRPr="00AA53AD">
        <w:rPr>
          <w:rFonts w:ascii="Times New Roman"/>
          <w:spacing w:val="-57"/>
          <w:sz w:val="24"/>
          <w:lang w:val="en-GB"/>
        </w:rPr>
        <w:t xml:space="preserve"> </w:t>
      </w:r>
      <w:r w:rsidRPr="00AA53AD">
        <w:rPr>
          <w:rFonts w:ascii="Times New Roman"/>
          <w:sz w:val="24"/>
          <w:lang w:val="en-GB"/>
        </w:rPr>
        <w:t>version</w:t>
      </w:r>
      <w:r w:rsidRPr="00AA53AD">
        <w:rPr>
          <w:rFonts w:ascii="Times New Roman"/>
          <w:spacing w:val="-1"/>
          <w:sz w:val="24"/>
          <w:lang w:val="en-GB"/>
        </w:rPr>
        <w:t xml:space="preserve"> </w:t>
      </w:r>
      <w:r w:rsidRPr="00AA53AD">
        <w:rPr>
          <w:rFonts w:ascii="Times New Roman"/>
          <w:sz w:val="24"/>
          <w:lang w:val="en-GB"/>
        </w:rPr>
        <w:t>8.</w:t>
      </w:r>
    </w:p>
    <w:p w14:paraId="2C912BD6" w14:textId="77777777" w:rsidR="00C90A1F" w:rsidRPr="00AA53AD" w:rsidRDefault="00C90A1F" w:rsidP="00C90A1F">
      <w:pPr>
        <w:pStyle w:val="Rubrik1"/>
        <w:spacing w:before="120"/>
        <w:rPr>
          <w:lang w:val="en-GB"/>
        </w:rPr>
      </w:pPr>
      <w:r w:rsidRPr="00AA53AD">
        <w:rPr>
          <w:lang w:val="en-GB"/>
        </w:rPr>
        <w:t>Results</w:t>
      </w:r>
    </w:p>
    <w:p w14:paraId="584B7BD2" w14:textId="77777777" w:rsidR="00C90A1F" w:rsidRPr="00AA53AD" w:rsidRDefault="00C90A1F" w:rsidP="00C90A1F">
      <w:pPr>
        <w:pStyle w:val="Brdtext"/>
        <w:spacing w:before="182"/>
        <w:rPr>
          <w:lang w:val="en-GB"/>
        </w:rPr>
      </w:pPr>
      <w:r w:rsidRPr="00AA53AD">
        <w:rPr>
          <w:lang w:val="en-GB"/>
        </w:rPr>
        <w:t>Results</w:t>
      </w:r>
      <w:r w:rsidRPr="00AA53AD">
        <w:rPr>
          <w:spacing w:val="-2"/>
          <w:lang w:val="en-GB"/>
        </w:rPr>
        <w:t xml:space="preserve"> </w:t>
      </w:r>
      <w:r w:rsidRPr="00AA53AD">
        <w:rPr>
          <w:lang w:val="en-GB"/>
        </w:rPr>
        <w:t>will</w:t>
      </w:r>
      <w:r w:rsidRPr="00AA53AD">
        <w:rPr>
          <w:spacing w:val="1"/>
          <w:lang w:val="en-GB"/>
        </w:rPr>
        <w:t xml:space="preserve"> </w:t>
      </w:r>
      <w:r w:rsidRPr="00AA53AD">
        <w:rPr>
          <w:lang w:val="en-GB"/>
        </w:rPr>
        <w:t>be</w:t>
      </w:r>
      <w:r w:rsidRPr="00AA53AD">
        <w:rPr>
          <w:spacing w:val="-2"/>
          <w:lang w:val="en-GB"/>
        </w:rPr>
        <w:t xml:space="preserve"> </w:t>
      </w:r>
      <w:r w:rsidRPr="00AA53AD">
        <w:rPr>
          <w:lang w:val="en-GB"/>
        </w:rPr>
        <w:t>presented</w:t>
      </w:r>
      <w:r w:rsidRPr="00AA53AD">
        <w:rPr>
          <w:spacing w:val="-2"/>
          <w:lang w:val="en-GB"/>
        </w:rPr>
        <w:t xml:space="preserve"> </w:t>
      </w:r>
      <w:r w:rsidRPr="00AA53AD">
        <w:rPr>
          <w:lang w:val="en-GB"/>
        </w:rPr>
        <w:t>in</w:t>
      </w:r>
      <w:r w:rsidRPr="00AA53AD">
        <w:rPr>
          <w:spacing w:val="-1"/>
          <w:lang w:val="en-GB"/>
        </w:rPr>
        <w:t xml:space="preserve"> </w:t>
      </w:r>
      <w:r w:rsidRPr="00AA53AD">
        <w:rPr>
          <w:lang w:val="en-GB"/>
        </w:rPr>
        <w:t>the</w:t>
      </w:r>
      <w:r w:rsidRPr="00AA53AD">
        <w:rPr>
          <w:spacing w:val="-2"/>
          <w:lang w:val="en-GB"/>
        </w:rPr>
        <w:t xml:space="preserve"> </w:t>
      </w:r>
      <w:r w:rsidRPr="00AA53AD">
        <w:rPr>
          <w:lang w:val="en-GB"/>
        </w:rPr>
        <w:t>conference</w:t>
      </w:r>
      <w:r w:rsidRPr="00AA53AD">
        <w:rPr>
          <w:spacing w:val="3"/>
          <w:lang w:val="en-GB"/>
        </w:rPr>
        <w:t xml:space="preserve"> </w:t>
      </w:r>
      <w:r w:rsidRPr="00AA53AD">
        <w:rPr>
          <w:lang w:val="en-GB"/>
        </w:rPr>
        <w:t>(analyses</w:t>
      </w:r>
      <w:r w:rsidRPr="00AA53AD">
        <w:rPr>
          <w:spacing w:val="-1"/>
          <w:lang w:val="en-GB"/>
        </w:rPr>
        <w:t xml:space="preserve"> </w:t>
      </w:r>
      <w:r w:rsidRPr="00AA53AD">
        <w:rPr>
          <w:lang w:val="en-GB"/>
        </w:rPr>
        <w:t>are</w:t>
      </w:r>
      <w:r w:rsidRPr="00AA53AD">
        <w:rPr>
          <w:spacing w:val="-2"/>
          <w:lang w:val="en-GB"/>
        </w:rPr>
        <w:t xml:space="preserve"> </w:t>
      </w:r>
      <w:r w:rsidRPr="00AA53AD">
        <w:rPr>
          <w:lang w:val="en-GB"/>
        </w:rPr>
        <w:t>ongoing).</w:t>
      </w:r>
    </w:p>
    <w:p w14:paraId="62DA0147" w14:textId="77777777" w:rsidR="00C90A1F" w:rsidRPr="00AA53AD" w:rsidRDefault="00C90A1F" w:rsidP="00C90A1F">
      <w:pPr>
        <w:pStyle w:val="Brdtext"/>
        <w:rPr>
          <w:sz w:val="31"/>
          <w:lang w:val="en-GB"/>
        </w:rPr>
      </w:pPr>
    </w:p>
    <w:p w14:paraId="606FE066" w14:textId="77777777" w:rsidR="00C90A1F" w:rsidRDefault="00C90A1F" w:rsidP="00C90A1F">
      <w:pPr>
        <w:ind w:left="115"/>
        <w:rPr>
          <w:rFonts w:ascii="Times New Roman"/>
          <w:sz w:val="24"/>
        </w:rPr>
      </w:pPr>
      <w:r>
        <w:rPr>
          <w:rFonts w:ascii="Times New Roman"/>
          <w:b/>
          <w:sz w:val="24"/>
        </w:rPr>
        <w:t>Kontaktinformation:</w:t>
      </w:r>
      <w:r>
        <w:rPr>
          <w:rFonts w:ascii="Times New Roman"/>
          <w:b/>
          <w:spacing w:val="-4"/>
          <w:sz w:val="24"/>
        </w:rPr>
        <w:t xml:space="preserve"> </w:t>
      </w:r>
      <w:hyperlink r:id="rId50">
        <w:r>
          <w:rPr>
            <w:rFonts w:ascii="Times New Roman"/>
            <w:sz w:val="24"/>
          </w:rPr>
          <w:t>isil.karatuna@mau.se</w:t>
        </w:r>
      </w:hyperlink>
    </w:p>
    <w:p w14:paraId="7A04D301" w14:textId="77777777" w:rsidR="00C90A1F" w:rsidRPr="00C90A1F" w:rsidRDefault="00C90A1F" w:rsidP="00C90A1F">
      <w:pPr>
        <w:spacing w:before="124" w:line="360" w:lineRule="auto"/>
        <w:ind w:left="115" w:right="108"/>
        <w:jc w:val="both"/>
        <w:rPr>
          <w:rFonts w:ascii="Times New Roman"/>
          <w:sz w:val="24"/>
        </w:rPr>
      </w:pPr>
    </w:p>
    <w:p w14:paraId="5D9DCCA8" w14:textId="77777777" w:rsidR="00C90A1F" w:rsidRPr="00C90A1F" w:rsidRDefault="00C90A1F" w:rsidP="00C90A1F">
      <w:pPr>
        <w:spacing w:before="124" w:line="360" w:lineRule="auto"/>
        <w:ind w:left="115" w:right="108"/>
        <w:jc w:val="both"/>
        <w:rPr>
          <w:rFonts w:ascii="Times New Roman"/>
          <w:sz w:val="24"/>
        </w:rPr>
      </w:pPr>
    </w:p>
    <w:p w14:paraId="77042212" w14:textId="46A5B1AB" w:rsidR="00C90A1F" w:rsidRPr="00C90A1F" w:rsidRDefault="00C90A1F" w:rsidP="00C90A1F">
      <w:pPr>
        <w:spacing w:before="124" w:line="360" w:lineRule="auto"/>
        <w:ind w:left="115" w:right="108"/>
        <w:jc w:val="both"/>
        <w:rPr>
          <w:rFonts w:ascii="Times New Roman"/>
          <w:sz w:val="24"/>
        </w:rPr>
        <w:sectPr w:rsidR="00C90A1F" w:rsidRPr="00C90A1F" w:rsidSect="00AA53AD">
          <w:pgSz w:w="11910" w:h="16840"/>
          <w:pgMar w:top="1340" w:right="1300" w:bottom="280" w:left="1300" w:header="720" w:footer="720" w:gutter="0"/>
          <w:cols w:space="720"/>
        </w:sectPr>
      </w:pPr>
    </w:p>
    <w:p w14:paraId="5B0318D4" w14:textId="77777777" w:rsidR="00A339FB" w:rsidRPr="00240E57" w:rsidRDefault="00A339FB" w:rsidP="00A339FB">
      <w:pPr>
        <w:spacing w:after="0"/>
        <w:rPr>
          <w:b/>
          <w:bCs/>
          <w:sz w:val="36"/>
          <w:szCs w:val="36"/>
        </w:rPr>
      </w:pPr>
      <w:r w:rsidRPr="00240E57">
        <w:rPr>
          <w:b/>
          <w:bCs/>
          <w:sz w:val="36"/>
          <w:szCs w:val="36"/>
        </w:rPr>
        <w:lastRenderedPageBreak/>
        <w:t>Workshop</w:t>
      </w:r>
    </w:p>
    <w:p w14:paraId="20DC6C70" w14:textId="77777777" w:rsidR="00A339FB" w:rsidRDefault="00A339FB" w:rsidP="00A339FB">
      <w:pPr>
        <w:spacing w:after="0"/>
        <w:rPr>
          <w:b/>
          <w:bCs/>
          <w:sz w:val="36"/>
          <w:szCs w:val="36"/>
        </w:rPr>
      </w:pPr>
      <w:r w:rsidRPr="00240E57">
        <w:rPr>
          <w:b/>
          <w:bCs/>
          <w:sz w:val="36"/>
          <w:szCs w:val="36"/>
        </w:rPr>
        <w:t xml:space="preserve">Ett hälsosamt arbetsliv – En modell för handling </w:t>
      </w:r>
    </w:p>
    <w:p w14:paraId="4338BBFC" w14:textId="77777777" w:rsidR="00A339FB" w:rsidRDefault="00A339FB" w:rsidP="00A339FB">
      <w:pPr>
        <w:pStyle w:val="Liststycke"/>
        <w:widowControl/>
        <w:numPr>
          <w:ilvl w:val="0"/>
          <w:numId w:val="14"/>
        </w:numPr>
        <w:autoSpaceDE/>
        <w:autoSpaceDN/>
        <w:spacing w:line="259" w:lineRule="auto"/>
        <w:contextualSpacing/>
        <w:rPr>
          <w:b/>
          <w:bCs/>
          <w:sz w:val="28"/>
          <w:szCs w:val="28"/>
        </w:rPr>
      </w:pPr>
      <w:r w:rsidRPr="00240E57">
        <w:rPr>
          <w:b/>
          <w:bCs/>
          <w:sz w:val="28"/>
          <w:szCs w:val="28"/>
        </w:rPr>
        <w:t>Healthy Workplace – A model for action</w:t>
      </w:r>
    </w:p>
    <w:p w14:paraId="72908E55" w14:textId="77777777" w:rsidR="00A339FB" w:rsidRDefault="00A339FB" w:rsidP="00A339FB">
      <w:pPr>
        <w:spacing w:after="0"/>
        <w:rPr>
          <w:b/>
          <w:bCs/>
          <w:sz w:val="28"/>
          <w:szCs w:val="28"/>
          <w:lang w:val="en-US"/>
        </w:rPr>
      </w:pPr>
    </w:p>
    <w:p w14:paraId="2EB14047" w14:textId="77777777" w:rsidR="00A339FB" w:rsidRPr="00976E37" w:rsidRDefault="00A339FB" w:rsidP="00A339FB">
      <w:pPr>
        <w:spacing w:after="0"/>
        <w:rPr>
          <w:i/>
          <w:iCs/>
          <w:lang w:val="en-US"/>
        </w:rPr>
      </w:pPr>
      <w:proofErr w:type="spellStart"/>
      <w:r>
        <w:rPr>
          <w:i/>
          <w:iCs/>
          <w:lang w:val="en-US"/>
        </w:rPr>
        <w:t>Genom</w:t>
      </w:r>
      <w:proofErr w:type="spellEnd"/>
      <w:r>
        <w:rPr>
          <w:i/>
          <w:iCs/>
          <w:lang w:val="en-US"/>
        </w:rPr>
        <w:t xml:space="preserve"> </w:t>
      </w:r>
      <w:proofErr w:type="spellStart"/>
      <w:r>
        <w:rPr>
          <w:i/>
          <w:iCs/>
          <w:lang w:val="en-US"/>
        </w:rPr>
        <w:t>bolaget</w:t>
      </w:r>
      <w:proofErr w:type="spellEnd"/>
      <w:r>
        <w:rPr>
          <w:i/>
          <w:iCs/>
          <w:lang w:val="en-US"/>
        </w:rPr>
        <w:t xml:space="preserve"> Healthy Workplace Sweden:</w:t>
      </w:r>
    </w:p>
    <w:p w14:paraId="60FB9EC3" w14:textId="77777777" w:rsidR="00A339FB" w:rsidRPr="00AA598B" w:rsidRDefault="00A339FB" w:rsidP="00A339FB">
      <w:pPr>
        <w:spacing w:after="0"/>
        <w:rPr>
          <w:i/>
          <w:iCs/>
          <w:lang w:val="en-US"/>
        </w:rPr>
      </w:pPr>
      <w:r w:rsidRPr="00AA598B">
        <w:rPr>
          <w:i/>
          <w:iCs/>
          <w:lang w:val="en-US"/>
        </w:rPr>
        <w:t xml:space="preserve">Jan Karlsson, </w:t>
      </w:r>
      <w:proofErr w:type="spellStart"/>
      <w:r w:rsidRPr="00AA598B">
        <w:rPr>
          <w:i/>
          <w:iCs/>
          <w:lang w:val="en-US"/>
        </w:rPr>
        <w:t>Högskolan</w:t>
      </w:r>
      <w:proofErr w:type="spellEnd"/>
      <w:r w:rsidRPr="00AA598B">
        <w:rPr>
          <w:i/>
          <w:iCs/>
          <w:lang w:val="en-US"/>
        </w:rPr>
        <w:t xml:space="preserve"> i Halmstad; Jan </w:t>
      </w:r>
      <w:proofErr w:type="spellStart"/>
      <w:r w:rsidRPr="00AA598B">
        <w:rPr>
          <w:i/>
          <w:iCs/>
          <w:lang w:val="en-US"/>
        </w:rPr>
        <w:t>Winroth</w:t>
      </w:r>
      <w:proofErr w:type="spellEnd"/>
      <w:r w:rsidRPr="00AA598B">
        <w:rPr>
          <w:i/>
          <w:iCs/>
          <w:lang w:val="en-US"/>
        </w:rPr>
        <w:t xml:space="preserve">, </w:t>
      </w:r>
      <w:proofErr w:type="spellStart"/>
      <w:r w:rsidRPr="00AA598B">
        <w:rPr>
          <w:i/>
          <w:iCs/>
          <w:lang w:val="en-US"/>
        </w:rPr>
        <w:t>Högskolan</w:t>
      </w:r>
      <w:proofErr w:type="spellEnd"/>
      <w:r w:rsidRPr="00AA598B">
        <w:rPr>
          <w:i/>
          <w:iCs/>
          <w:lang w:val="en-US"/>
        </w:rPr>
        <w:t xml:space="preserve"> </w:t>
      </w:r>
      <w:proofErr w:type="spellStart"/>
      <w:r w:rsidRPr="00AA598B">
        <w:rPr>
          <w:i/>
          <w:iCs/>
          <w:lang w:val="en-US"/>
        </w:rPr>
        <w:t>Väst</w:t>
      </w:r>
      <w:proofErr w:type="spellEnd"/>
      <w:r w:rsidRPr="00AA598B">
        <w:rPr>
          <w:i/>
          <w:iCs/>
          <w:lang w:val="en-US"/>
        </w:rPr>
        <w:t xml:space="preserve">; </w:t>
      </w:r>
      <w:proofErr w:type="spellStart"/>
      <w:r w:rsidRPr="00AA598B">
        <w:rPr>
          <w:i/>
          <w:iCs/>
          <w:lang w:val="en-US"/>
        </w:rPr>
        <w:t>Carolin</w:t>
      </w:r>
      <w:proofErr w:type="spellEnd"/>
      <w:r w:rsidRPr="00AA598B">
        <w:rPr>
          <w:i/>
          <w:iCs/>
          <w:lang w:val="en-US"/>
        </w:rPr>
        <w:t xml:space="preserve"> </w:t>
      </w:r>
      <w:proofErr w:type="spellStart"/>
      <w:r w:rsidRPr="00AA598B">
        <w:rPr>
          <w:i/>
          <w:iCs/>
          <w:lang w:val="en-US"/>
        </w:rPr>
        <w:t>Willhelm</w:t>
      </w:r>
      <w:proofErr w:type="spellEnd"/>
      <w:r w:rsidRPr="00AA598B">
        <w:rPr>
          <w:i/>
          <w:iCs/>
          <w:lang w:val="en-US"/>
        </w:rPr>
        <w:t xml:space="preserve">, Clever Collaboration Group </w:t>
      </w:r>
      <w:proofErr w:type="spellStart"/>
      <w:r w:rsidRPr="00AA598B">
        <w:rPr>
          <w:i/>
          <w:iCs/>
          <w:lang w:val="en-US"/>
        </w:rPr>
        <w:t>och</w:t>
      </w:r>
      <w:proofErr w:type="spellEnd"/>
      <w:r w:rsidRPr="00AA598B">
        <w:rPr>
          <w:i/>
          <w:iCs/>
          <w:lang w:val="en-US"/>
        </w:rPr>
        <w:t xml:space="preserve"> Thomas Larsson, </w:t>
      </w:r>
      <w:proofErr w:type="spellStart"/>
      <w:r w:rsidRPr="00AA598B">
        <w:rPr>
          <w:i/>
          <w:iCs/>
          <w:lang w:val="en-US"/>
        </w:rPr>
        <w:t>EQonsulting</w:t>
      </w:r>
      <w:proofErr w:type="spellEnd"/>
      <w:r w:rsidRPr="00AA598B">
        <w:rPr>
          <w:i/>
          <w:iCs/>
          <w:lang w:val="en-US"/>
        </w:rPr>
        <w:t xml:space="preserve"> </w:t>
      </w:r>
    </w:p>
    <w:p w14:paraId="300676CF" w14:textId="77777777" w:rsidR="00A339FB" w:rsidRPr="00AA598B" w:rsidRDefault="00A339FB" w:rsidP="00A339FB">
      <w:pPr>
        <w:spacing w:after="0"/>
        <w:rPr>
          <w:b/>
          <w:bCs/>
          <w:sz w:val="36"/>
          <w:szCs w:val="36"/>
          <w:lang w:val="en-US"/>
        </w:rPr>
      </w:pPr>
    </w:p>
    <w:p w14:paraId="0308A01F" w14:textId="77777777" w:rsidR="00A339FB" w:rsidRDefault="00A339FB" w:rsidP="00A339FB">
      <w:pPr>
        <w:spacing w:after="0"/>
        <w:rPr>
          <w:b/>
          <w:bCs/>
          <w:sz w:val="28"/>
          <w:szCs w:val="28"/>
        </w:rPr>
      </w:pPr>
      <w:r>
        <w:rPr>
          <w:b/>
          <w:bCs/>
          <w:sz w:val="28"/>
          <w:szCs w:val="28"/>
        </w:rPr>
        <w:t>Bakgrund och syfte</w:t>
      </w:r>
    </w:p>
    <w:p w14:paraId="7CF36C39" w14:textId="77777777" w:rsidR="00A339FB" w:rsidRDefault="00A339FB" w:rsidP="00A339FB">
      <w:pPr>
        <w:spacing w:after="0"/>
      </w:pPr>
      <w:r w:rsidRPr="0081745D">
        <w:t>Modellen ”</w:t>
      </w:r>
      <w:proofErr w:type="spellStart"/>
      <w:r w:rsidRPr="0081745D">
        <w:t>Healthy</w:t>
      </w:r>
      <w:proofErr w:type="spellEnd"/>
      <w:r w:rsidRPr="0081745D">
        <w:t xml:space="preserve"> </w:t>
      </w:r>
      <w:proofErr w:type="spellStart"/>
      <w:r w:rsidRPr="0081745D">
        <w:t>Workplces</w:t>
      </w:r>
      <w:proofErr w:type="spellEnd"/>
      <w:r w:rsidRPr="0081745D">
        <w:t>” (WHO, 2010) har använts som karta</w:t>
      </w:r>
      <w:r>
        <w:t xml:space="preserve"> och grundstruktur för att belöna och uppmärksamma företag och organisationer som bedriver ett systematiskt arbete för att skapa hälsosamma arbetsplatser globalt. Första tillfället var i London 2013 (Global </w:t>
      </w:r>
      <w:proofErr w:type="spellStart"/>
      <w:r>
        <w:t>Healthy</w:t>
      </w:r>
      <w:proofErr w:type="spellEnd"/>
      <w:r>
        <w:t xml:space="preserve"> </w:t>
      </w:r>
      <w:proofErr w:type="spellStart"/>
      <w:r>
        <w:t>Workplaces</w:t>
      </w:r>
      <w:proofErr w:type="spellEnd"/>
      <w:r>
        <w:t xml:space="preserve">) och har sedan skett årligen på olika platser i världen. Här har det visat sig att modellen fungerar för olika former av företag / organisationer, med olika storlek och där samhällsvillkoren skiljer sig. Med andra ord har modellen en hög generalitet och också vägledande hur man skall omsätta tankar till handling. Modellen har använts i Sverige som vägledning för att utveckla högskolekurser och som grundstruktur för ett nätverk med fokus på arbetsliv och hälsa där det hälsofrämjande perspektivet utgör fokus. Sedan drygt ett år tillbaka har vi tagit detta ett steg vidare genom att bilda bolaget </w:t>
      </w:r>
      <w:proofErr w:type="spellStart"/>
      <w:r>
        <w:t>Healthy</w:t>
      </w:r>
      <w:proofErr w:type="spellEnd"/>
      <w:r>
        <w:t xml:space="preserve"> </w:t>
      </w:r>
      <w:proofErr w:type="spellStart"/>
      <w:r>
        <w:t>Workplace</w:t>
      </w:r>
      <w:proofErr w:type="spellEnd"/>
      <w:r>
        <w:t xml:space="preserve"> Sweden där ambitionen är att utveckla kunskap kring modellen och kunna ge vägledning och stöd till organisationer som vill på allvar utveckla en </w:t>
      </w:r>
      <w:proofErr w:type="spellStart"/>
      <w:r>
        <w:t>Healthy</w:t>
      </w:r>
      <w:proofErr w:type="spellEnd"/>
      <w:r>
        <w:t xml:space="preserve"> </w:t>
      </w:r>
      <w:proofErr w:type="spellStart"/>
      <w:r>
        <w:t>Workplace</w:t>
      </w:r>
      <w:proofErr w:type="spellEnd"/>
      <w:r>
        <w:t>. Konstellationen här är unik då vi representerar såväl akademi / forskning, praktiker och konsulter. Vår idé bygger på en samproduktion – att samtidigt utveckla och nyttiggöra kunskap för att skapa ett hälsosamt arbetsliv. Vår pedagogiska idé bygger på arbetsintegrerat lärande som kan beskrivas i följande modellform (Winroth, 2018):</w:t>
      </w:r>
    </w:p>
    <w:p w14:paraId="218BB1EF" w14:textId="77777777" w:rsidR="00A339FB" w:rsidRDefault="00A339FB" w:rsidP="00A339FB">
      <w:pPr>
        <w:spacing w:after="0"/>
      </w:pPr>
      <w:r>
        <w:rPr>
          <w:noProof/>
        </w:rPr>
        <mc:AlternateContent>
          <mc:Choice Requires="wps">
            <w:drawing>
              <wp:anchor distT="0" distB="0" distL="114300" distR="114300" simplePos="0" relativeHeight="251665408" behindDoc="0" locked="0" layoutInCell="1" allowOverlap="1" wp14:anchorId="4414763B" wp14:editId="60089E42">
                <wp:simplePos x="0" y="0"/>
                <wp:positionH relativeFrom="column">
                  <wp:posOffset>-328295</wp:posOffset>
                </wp:positionH>
                <wp:positionV relativeFrom="paragraph">
                  <wp:posOffset>27305</wp:posOffset>
                </wp:positionV>
                <wp:extent cx="6248400" cy="2330450"/>
                <wp:effectExtent l="0" t="0" r="19050" b="12700"/>
                <wp:wrapNone/>
                <wp:docPr id="8" name="Rectangle: Rounded Corners 1"/>
                <wp:cNvGraphicFramePr/>
                <a:graphic xmlns:a="http://schemas.openxmlformats.org/drawingml/2006/main">
                  <a:graphicData uri="http://schemas.microsoft.com/office/word/2010/wordprocessingShape">
                    <wps:wsp>
                      <wps:cNvSpPr/>
                      <wps:spPr>
                        <a:xfrm>
                          <a:off x="0" y="0"/>
                          <a:ext cx="6248400" cy="23304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30494D" id="Rectangle: Rounded Corners 1" o:spid="_x0000_s1026" style="position:absolute;margin-left:-25.85pt;margin-top:2.15pt;width:492pt;height:18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" filled="f" strokecolor="#1f3763 [1604]" strokeweight="1pt">
                <v:stroke joinstyle="miter"/>
              </v:roundrect>
            </w:pict>
          </mc:Fallback>
        </mc:AlternateContent>
      </w:r>
    </w:p>
    <w:p w14:paraId="0735E589" w14:textId="77777777" w:rsidR="00A339FB" w:rsidRDefault="00A339FB" w:rsidP="00A339FB">
      <w:pPr>
        <w:rPr>
          <w:b/>
          <w:sz w:val="28"/>
          <w:szCs w:val="28"/>
        </w:rPr>
      </w:pPr>
      <w:r>
        <w:rPr>
          <w:b/>
          <w:sz w:val="28"/>
          <w:szCs w:val="28"/>
        </w:rPr>
        <w:t>Kontext: Organisation / Arbetsplats</w:t>
      </w:r>
    </w:p>
    <w:p w14:paraId="39B365BA" w14:textId="77777777" w:rsidR="00A339FB" w:rsidRPr="00333221" w:rsidRDefault="00A339FB" w:rsidP="00A339FB">
      <w:pPr>
        <w:rPr>
          <w:sz w:val="20"/>
          <w:szCs w:val="20"/>
        </w:rPr>
      </w:pPr>
      <w:r>
        <w:rPr>
          <w:b/>
          <w:noProof/>
          <w:sz w:val="28"/>
          <w:szCs w:val="28"/>
        </w:rPr>
        <mc:AlternateContent>
          <mc:Choice Requires="wps">
            <w:drawing>
              <wp:anchor distT="0" distB="0" distL="114300" distR="114300" simplePos="0" relativeHeight="251659264" behindDoc="0" locked="0" layoutInCell="1" allowOverlap="1" wp14:anchorId="45AC283D" wp14:editId="789072F7">
                <wp:simplePos x="0" y="0"/>
                <wp:positionH relativeFrom="column">
                  <wp:posOffset>652780</wp:posOffset>
                </wp:positionH>
                <wp:positionV relativeFrom="paragraph">
                  <wp:posOffset>62865</wp:posOffset>
                </wp:positionV>
                <wp:extent cx="466725" cy="247650"/>
                <wp:effectExtent l="19050" t="57150" r="0" b="19050"/>
                <wp:wrapNone/>
                <wp:docPr id="236" name="Straight Arrow Connector 20"/>
                <wp:cNvGraphicFramePr/>
                <a:graphic xmlns:a="http://schemas.openxmlformats.org/drawingml/2006/main">
                  <a:graphicData uri="http://schemas.microsoft.com/office/word/2010/wordprocessingShape">
                    <wps:wsp>
                      <wps:cNvCnPr/>
                      <wps:spPr>
                        <a:xfrm flipV="1">
                          <a:off x="0" y="0"/>
                          <a:ext cx="466725" cy="247650"/>
                        </a:xfrm>
                        <a:prstGeom prst="straightConnector1">
                          <a:avLst/>
                        </a:prstGeom>
                        <a:noFill/>
                        <a:ln w="28575" cap="flat" cmpd="sng" algn="ctr">
                          <a:solidFill>
                            <a:srgbClr val="FF0000"/>
                          </a:solidFill>
                          <a:prstDash val="solid"/>
                          <a:tailEnd type="arrow"/>
                        </a:ln>
                        <a:effectLst/>
                      </wps:spPr>
                      <wps:bodyPr/>
                    </wps:wsp>
                  </a:graphicData>
                </a:graphic>
              </wp:anchor>
            </w:drawing>
          </mc:Choice>
          <mc:Fallback>
            <w:pict>
              <v:shapetype w14:anchorId="1FAEBCB6" id="_x0000_t32" coordsize="21600,21600" o:spt="32" o:oned="t" path="m,l21600,21600e" filled="f">
                <v:path arrowok="t" fillok="f" o:connecttype="none"/>
                <o:lock v:ext="edit" shapetype="t"/>
              </v:shapetype>
              <v:shape id="Straight Arrow Connector 20" o:spid="_x0000_s1026" type="#_x0000_t32" style="position:absolute;margin-left:51.4pt;margin-top:4.95pt;width:36.75pt;height:19.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" strokecolor="red" strokeweight="2.25pt">
                <v:stroke endarrow="open"/>
              </v:shape>
            </w:pict>
          </mc:Fallback>
        </mc:AlternateContent>
      </w:r>
      <w:r>
        <w:rPr>
          <w:b/>
          <w:noProof/>
          <w:sz w:val="28"/>
          <w:szCs w:val="28"/>
        </w:rPr>
        <mc:AlternateContent>
          <mc:Choice Requires="wps">
            <w:drawing>
              <wp:anchor distT="0" distB="0" distL="114300" distR="114300" simplePos="0" relativeHeight="251663360" behindDoc="0" locked="0" layoutInCell="1" allowOverlap="1" wp14:anchorId="58976085" wp14:editId="425EB2A5">
                <wp:simplePos x="0" y="0"/>
                <wp:positionH relativeFrom="column">
                  <wp:posOffset>3267075</wp:posOffset>
                </wp:positionH>
                <wp:positionV relativeFrom="paragraph">
                  <wp:posOffset>129540</wp:posOffset>
                </wp:positionV>
                <wp:extent cx="0" cy="209550"/>
                <wp:effectExtent l="76200" t="38100" r="57150" b="57150"/>
                <wp:wrapNone/>
                <wp:docPr id="237" name="Straight Arrow Connector 237"/>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rgbClr val="FF0000"/>
                          </a:solidFill>
                          <a:prstDash val="solid"/>
                          <a:miter lim="800000"/>
                          <a:headEnd type="triangle"/>
                          <a:tailEnd type="triangle"/>
                        </a:ln>
                        <a:effectLst/>
                      </wps:spPr>
                      <wps:bodyPr/>
                    </wps:wsp>
                  </a:graphicData>
                </a:graphic>
              </wp:anchor>
            </w:drawing>
          </mc:Choice>
          <mc:Fallback>
            <w:pict>
              <v:shape w14:anchorId="675F7E34" id="Straight Arrow Connector 237" o:spid="_x0000_s1026" type="#_x0000_t32" style="position:absolute;margin-left:257.25pt;margin-top:10.2pt;width:0;height:1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" strokecolor="red" strokeweight=".5pt">
                <v:stroke startarrow="block" endarrow="block" joinstyle="miter"/>
              </v:shape>
            </w:pict>
          </mc:Fallback>
        </mc:AlternateContent>
      </w:r>
      <w:r>
        <w:rPr>
          <w:b/>
          <w:noProof/>
          <w:sz w:val="28"/>
          <w:szCs w:val="28"/>
        </w:rPr>
        <mc:AlternateContent>
          <mc:Choice Requires="wps">
            <w:drawing>
              <wp:anchor distT="0" distB="0" distL="114300" distR="114300" simplePos="0" relativeHeight="251661312" behindDoc="0" locked="0" layoutInCell="1" allowOverlap="1" wp14:anchorId="45F84619" wp14:editId="60A604F9">
                <wp:simplePos x="0" y="0"/>
                <wp:positionH relativeFrom="column">
                  <wp:posOffset>3700780</wp:posOffset>
                </wp:positionH>
                <wp:positionV relativeFrom="paragraph">
                  <wp:posOffset>110490</wp:posOffset>
                </wp:positionV>
                <wp:extent cx="676275" cy="247650"/>
                <wp:effectExtent l="19050" t="19050" r="47625" b="76200"/>
                <wp:wrapNone/>
                <wp:docPr id="238" name="Straight Arrow Connector 18"/>
                <wp:cNvGraphicFramePr/>
                <a:graphic xmlns:a="http://schemas.openxmlformats.org/drawingml/2006/main">
                  <a:graphicData uri="http://schemas.microsoft.com/office/word/2010/wordprocessingShape">
                    <wps:wsp>
                      <wps:cNvCnPr/>
                      <wps:spPr>
                        <a:xfrm>
                          <a:off x="0" y="0"/>
                          <a:ext cx="676275" cy="2476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0505ED" id="Straight Arrow Connector 18" o:spid="_x0000_s1026" type="#_x0000_t32" style="position:absolute;margin-left:291.4pt;margin-top:8.7pt;width:53.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" strokecolor="red" strokeweight="2.25pt">
                <v:stroke endarrow="open"/>
              </v:shape>
            </w:pict>
          </mc:Fallback>
        </mc:AlternateContent>
      </w:r>
      <w:r>
        <w:rPr>
          <w:b/>
          <w:sz w:val="28"/>
          <w:szCs w:val="28"/>
        </w:rPr>
        <w:tab/>
        <w:t xml:space="preserve">       </w:t>
      </w:r>
      <w:r>
        <w:rPr>
          <w:sz w:val="20"/>
          <w:szCs w:val="20"/>
        </w:rPr>
        <w:t xml:space="preserve">Teoribaserad kunskap --- Reflektion --- </w:t>
      </w:r>
      <w:r w:rsidRPr="00333221">
        <w:rPr>
          <w:b/>
          <w:sz w:val="20"/>
          <w:szCs w:val="20"/>
        </w:rPr>
        <w:t>Lärande</w:t>
      </w:r>
      <w:r>
        <w:rPr>
          <w:sz w:val="20"/>
          <w:szCs w:val="20"/>
        </w:rPr>
        <w:tab/>
      </w:r>
    </w:p>
    <w:p w14:paraId="325269D0" w14:textId="77777777" w:rsidR="00A339FB" w:rsidRPr="00333221" w:rsidRDefault="00A339FB" w:rsidP="00A339FB">
      <w:pPr>
        <w:rPr>
          <w:sz w:val="20"/>
          <w:szCs w:val="20"/>
        </w:rPr>
      </w:pPr>
      <w:r>
        <w:rPr>
          <w:b/>
          <w:sz w:val="28"/>
          <w:szCs w:val="28"/>
        </w:rPr>
        <w:tab/>
      </w:r>
      <w:r>
        <w:rPr>
          <w:b/>
          <w:sz w:val="28"/>
          <w:szCs w:val="28"/>
        </w:rPr>
        <w:tab/>
      </w:r>
      <w:r>
        <w:rPr>
          <w:b/>
          <w:sz w:val="28"/>
          <w:szCs w:val="28"/>
        </w:rPr>
        <w:tab/>
      </w:r>
      <w:r>
        <w:rPr>
          <w:b/>
          <w:sz w:val="28"/>
          <w:szCs w:val="28"/>
        </w:rPr>
        <w:tab/>
      </w:r>
      <w:r>
        <w:rPr>
          <w:sz w:val="20"/>
          <w:szCs w:val="20"/>
        </w:rPr>
        <w:t>Integration</w:t>
      </w:r>
    </w:p>
    <w:p w14:paraId="1EB210DA" w14:textId="77777777" w:rsidR="00A339FB" w:rsidRPr="00E87DCA" w:rsidRDefault="00A339FB" w:rsidP="00A339FB">
      <w:pPr>
        <w:rPr>
          <w:b/>
          <w:sz w:val="28"/>
          <w:szCs w:val="28"/>
        </w:rPr>
      </w:pPr>
      <w:r>
        <w:rPr>
          <w:b/>
          <w:noProof/>
          <w:sz w:val="28"/>
          <w:szCs w:val="28"/>
        </w:rPr>
        <mc:AlternateContent>
          <mc:Choice Requires="wps">
            <w:drawing>
              <wp:anchor distT="0" distB="0" distL="114300" distR="114300" simplePos="0" relativeHeight="251664384" behindDoc="0" locked="0" layoutInCell="1" allowOverlap="1" wp14:anchorId="5C19A0C4" wp14:editId="5E397703">
                <wp:simplePos x="0" y="0"/>
                <wp:positionH relativeFrom="column">
                  <wp:posOffset>3276600</wp:posOffset>
                </wp:positionH>
                <wp:positionV relativeFrom="paragraph">
                  <wp:posOffset>162560</wp:posOffset>
                </wp:positionV>
                <wp:extent cx="0" cy="209550"/>
                <wp:effectExtent l="76200" t="38100" r="57150" b="57150"/>
                <wp:wrapNone/>
                <wp:docPr id="239" name="Straight Arrow Connector 23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rgbClr val="FF0000"/>
                          </a:solidFill>
                          <a:prstDash val="solid"/>
                          <a:miter lim="800000"/>
                          <a:headEnd type="triangle"/>
                          <a:tailEnd type="triangle"/>
                        </a:ln>
                        <a:effectLst/>
                      </wps:spPr>
                      <wps:bodyPr/>
                    </wps:wsp>
                  </a:graphicData>
                </a:graphic>
              </wp:anchor>
            </w:drawing>
          </mc:Choice>
          <mc:Fallback>
            <w:pict>
              <v:shape w14:anchorId="6EFDCB51" id="Straight Arrow Connector 239" o:spid="_x0000_s1026" type="#_x0000_t32" style="position:absolute;margin-left:258pt;margin-top:12.8pt;width:0;height:16.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" strokecolor="red" strokeweight=".5pt">
                <v:stroke startarrow="block" endarrow="block" joinstyle="miter"/>
              </v:shape>
            </w:pict>
          </mc:Fallback>
        </mc:AlternateContent>
      </w:r>
      <w:r>
        <w:rPr>
          <w:b/>
          <w:sz w:val="28"/>
          <w:szCs w:val="28"/>
        </w:rPr>
        <w:t>KOMPETENS -----------     VERKSAMHET / ARBETE     ----------    NY KOMPETENS</w:t>
      </w:r>
    </w:p>
    <w:p w14:paraId="303D4F31" w14:textId="77777777" w:rsidR="00A339FB" w:rsidRPr="001F2568" w:rsidRDefault="00A339FB" w:rsidP="00A339FB">
      <w:pPr>
        <w:rPr>
          <w:sz w:val="20"/>
          <w:szCs w:val="20"/>
        </w:rPr>
      </w:pPr>
      <w:r>
        <w:rPr>
          <w:b/>
          <w:noProof/>
          <w:sz w:val="28"/>
          <w:szCs w:val="28"/>
        </w:rPr>
        <mc:AlternateContent>
          <mc:Choice Requires="wps">
            <w:drawing>
              <wp:anchor distT="0" distB="0" distL="114300" distR="114300" simplePos="0" relativeHeight="251662336" behindDoc="0" locked="0" layoutInCell="1" allowOverlap="1" wp14:anchorId="5D9798F0" wp14:editId="1BD309C7">
                <wp:simplePos x="0" y="0"/>
                <wp:positionH relativeFrom="column">
                  <wp:posOffset>3853180</wp:posOffset>
                </wp:positionH>
                <wp:positionV relativeFrom="paragraph">
                  <wp:posOffset>13970</wp:posOffset>
                </wp:positionV>
                <wp:extent cx="628650" cy="333375"/>
                <wp:effectExtent l="19050" t="57150" r="0" b="28575"/>
                <wp:wrapNone/>
                <wp:docPr id="240" name="Straight Arrow Connector 22"/>
                <wp:cNvGraphicFramePr/>
                <a:graphic xmlns:a="http://schemas.openxmlformats.org/drawingml/2006/main">
                  <a:graphicData uri="http://schemas.microsoft.com/office/word/2010/wordprocessingShape">
                    <wps:wsp>
                      <wps:cNvCnPr/>
                      <wps:spPr>
                        <a:xfrm flipV="1">
                          <a:off x="0" y="0"/>
                          <a:ext cx="628650" cy="33337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164B66" id="Straight Arrow Connector 22" o:spid="_x0000_s1026" type="#_x0000_t32" style="position:absolute;margin-left:303.4pt;margin-top:1.1pt;width:49.5pt;height:26.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" strokecolor="red" strokeweight="2.25pt">
                <v:stroke endarrow="open"/>
              </v:shape>
            </w:pict>
          </mc:Fallback>
        </mc:AlternateContent>
      </w:r>
      <w:r>
        <w:rPr>
          <w:noProof/>
          <w:sz w:val="24"/>
          <w:szCs w:val="24"/>
        </w:rPr>
        <mc:AlternateContent>
          <mc:Choice Requires="wps">
            <w:drawing>
              <wp:anchor distT="0" distB="0" distL="114300" distR="114300" simplePos="0" relativeHeight="251660288" behindDoc="0" locked="0" layoutInCell="1" allowOverlap="1" wp14:anchorId="0A2AE1ED" wp14:editId="2A29F147">
                <wp:simplePos x="0" y="0"/>
                <wp:positionH relativeFrom="column">
                  <wp:posOffset>481330</wp:posOffset>
                </wp:positionH>
                <wp:positionV relativeFrom="paragraph">
                  <wp:posOffset>13970</wp:posOffset>
                </wp:positionV>
                <wp:extent cx="323850" cy="228600"/>
                <wp:effectExtent l="19050" t="19050" r="76200" b="57150"/>
                <wp:wrapNone/>
                <wp:docPr id="241" name="Straight Arrow Connector 23"/>
                <wp:cNvGraphicFramePr/>
                <a:graphic xmlns:a="http://schemas.openxmlformats.org/drawingml/2006/main">
                  <a:graphicData uri="http://schemas.microsoft.com/office/word/2010/wordprocessingShape">
                    <wps:wsp>
                      <wps:cNvCnPr/>
                      <wps:spPr>
                        <a:xfrm>
                          <a:off x="0" y="0"/>
                          <a:ext cx="323850" cy="228600"/>
                        </a:xfrm>
                        <a:prstGeom prst="straightConnector1">
                          <a:avLst/>
                        </a:prstGeom>
                        <a:noFill/>
                        <a:ln w="28575" cap="flat" cmpd="sng" algn="ctr">
                          <a:solidFill>
                            <a:srgbClr val="FF0000"/>
                          </a:solidFill>
                          <a:prstDash val="solid"/>
                          <a:tailEnd type="arrow"/>
                        </a:ln>
                        <a:effectLst/>
                      </wps:spPr>
                      <wps:bodyPr/>
                    </wps:wsp>
                  </a:graphicData>
                </a:graphic>
              </wp:anchor>
            </w:drawing>
          </mc:Choice>
          <mc:Fallback>
            <w:pict>
              <v:shape w14:anchorId="719BA1C6" id="Straight Arrow Connector 23" o:spid="_x0000_s1026" type="#_x0000_t32" style="position:absolute;margin-left:37.9pt;margin-top:1.1pt;width:25.5pt;height:1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" strokecolor="red" strokeweight="2.25pt">
                <v:stroke endarrow="open"/>
              </v:shape>
            </w:pict>
          </mc:Fallback>
        </mc:AlternateContent>
      </w:r>
      <w:r>
        <w:rPr>
          <w:sz w:val="24"/>
          <w:szCs w:val="24"/>
        </w:rPr>
        <w:tab/>
      </w:r>
      <w:r>
        <w:rPr>
          <w:sz w:val="24"/>
          <w:szCs w:val="24"/>
        </w:rPr>
        <w:tab/>
      </w:r>
      <w:r>
        <w:rPr>
          <w:sz w:val="24"/>
          <w:szCs w:val="24"/>
        </w:rPr>
        <w:tab/>
      </w:r>
      <w:r>
        <w:rPr>
          <w:sz w:val="24"/>
          <w:szCs w:val="24"/>
        </w:rPr>
        <w:tab/>
      </w:r>
      <w:r>
        <w:rPr>
          <w:sz w:val="20"/>
          <w:szCs w:val="20"/>
        </w:rPr>
        <w:t>Integration</w:t>
      </w:r>
    </w:p>
    <w:p w14:paraId="3B13D608" w14:textId="77777777" w:rsidR="00A339FB" w:rsidRDefault="00A339FB" w:rsidP="00A339FB">
      <w:pPr>
        <w:rPr>
          <w:b/>
          <w:sz w:val="20"/>
          <w:szCs w:val="20"/>
        </w:rPr>
      </w:pPr>
      <w:r>
        <w:rPr>
          <w:noProof/>
          <w:sz w:val="20"/>
          <w:szCs w:val="20"/>
        </w:rPr>
        <mc:AlternateContent>
          <mc:Choice Requires="wps">
            <w:drawing>
              <wp:anchor distT="0" distB="0" distL="114300" distR="114300" simplePos="0" relativeHeight="251666432" behindDoc="0" locked="0" layoutInCell="1" allowOverlap="1" wp14:anchorId="261A02C4" wp14:editId="4EE8E81A">
                <wp:simplePos x="0" y="0"/>
                <wp:positionH relativeFrom="column">
                  <wp:posOffset>-245745</wp:posOffset>
                </wp:positionH>
                <wp:positionV relativeFrom="paragraph">
                  <wp:posOffset>193675</wp:posOffset>
                </wp:positionV>
                <wp:extent cx="6038850" cy="25400"/>
                <wp:effectExtent l="0" t="0" r="19050" b="31750"/>
                <wp:wrapNone/>
                <wp:docPr id="9" name="Straight Connector 2"/>
                <wp:cNvGraphicFramePr/>
                <a:graphic xmlns:a="http://schemas.openxmlformats.org/drawingml/2006/main">
                  <a:graphicData uri="http://schemas.microsoft.com/office/word/2010/wordprocessingShape">
                    <wps:wsp>
                      <wps:cNvCnPr/>
                      <wps:spPr>
                        <a:xfrm flipV="1">
                          <a:off x="0" y="0"/>
                          <a:ext cx="6038850" cy="254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78E793" id="Straight Connector 2"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9.35pt,15.25pt" to="456.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" strokecolor="#4472c4 [3204]" strokeweight=".5pt">
                <v:stroke dashstyle="dash" joinstyle="miter"/>
              </v:line>
            </w:pict>
          </mc:Fallback>
        </mc:AlternateContent>
      </w:r>
      <w:r>
        <w:rPr>
          <w:sz w:val="20"/>
          <w:szCs w:val="20"/>
        </w:rPr>
        <w:t xml:space="preserve">                             Erfarenhetsbaserad kunskap --- Reflektion --- </w:t>
      </w:r>
      <w:r>
        <w:rPr>
          <w:b/>
          <w:sz w:val="20"/>
          <w:szCs w:val="20"/>
        </w:rPr>
        <w:t>Lärande</w:t>
      </w:r>
    </w:p>
    <w:p w14:paraId="0306B279" w14:textId="77777777" w:rsidR="00A339FB" w:rsidRPr="001367A5" w:rsidRDefault="00A339FB" w:rsidP="00A339FB">
      <w:pPr>
        <w:spacing w:after="0"/>
        <w:rPr>
          <w:bCs/>
        </w:rPr>
      </w:pPr>
      <w:r w:rsidRPr="001367A5">
        <w:rPr>
          <w:bCs/>
        </w:rPr>
        <w:t>Förebygga ohälsa</w:t>
      </w:r>
      <w:r w:rsidRPr="001367A5">
        <w:rPr>
          <w:bCs/>
        </w:rPr>
        <w:tab/>
        <w:t>Verksamhet – Arbetsmiljö – Hälsa</w:t>
      </w:r>
      <w:r w:rsidRPr="001367A5">
        <w:rPr>
          <w:bCs/>
        </w:rPr>
        <w:tab/>
        <w:t>Förebygga ohälsa</w:t>
      </w:r>
    </w:p>
    <w:p w14:paraId="32F97CF6" w14:textId="77777777" w:rsidR="00A339FB" w:rsidRPr="001367A5" w:rsidRDefault="00A339FB" w:rsidP="00A339FB">
      <w:pPr>
        <w:spacing w:after="0"/>
        <w:rPr>
          <w:bCs/>
          <w:vertAlign w:val="subscript"/>
        </w:rPr>
      </w:pPr>
      <w:r w:rsidRPr="001367A5">
        <w:rPr>
          <w:bCs/>
        </w:rPr>
        <w:t>Främja hälsa</w:t>
      </w:r>
      <w:r w:rsidRPr="001367A5">
        <w:rPr>
          <w:bCs/>
        </w:rPr>
        <w:tab/>
      </w:r>
      <w:r>
        <w:rPr>
          <w:bCs/>
        </w:rPr>
        <w:tab/>
        <w:t xml:space="preserve">              Organisationshälsa</w:t>
      </w:r>
      <w:r w:rsidRPr="001367A5">
        <w:rPr>
          <w:bCs/>
        </w:rPr>
        <w:tab/>
      </w:r>
      <w:r>
        <w:rPr>
          <w:bCs/>
        </w:rPr>
        <w:tab/>
      </w:r>
      <w:r w:rsidRPr="001367A5">
        <w:rPr>
          <w:bCs/>
        </w:rPr>
        <w:t>Främja hälsa</w:t>
      </w:r>
    </w:p>
    <w:p w14:paraId="283BBB45" w14:textId="77777777" w:rsidR="00A339FB" w:rsidRDefault="00A339FB" w:rsidP="00A339FB">
      <w:pPr>
        <w:spacing w:after="0"/>
      </w:pPr>
    </w:p>
    <w:p w14:paraId="168BFEA4" w14:textId="77777777" w:rsidR="00A339FB" w:rsidRDefault="00A339FB" w:rsidP="00A339FB">
      <w:pPr>
        <w:spacing w:after="0"/>
        <w:rPr>
          <w:b/>
          <w:bCs/>
          <w:sz w:val="28"/>
          <w:szCs w:val="28"/>
        </w:rPr>
      </w:pPr>
      <w:r>
        <w:rPr>
          <w:b/>
          <w:bCs/>
          <w:sz w:val="28"/>
          <w:szCs w:val="28"/>
        </w:rPr>
        <w:t>Upplägg – Workshop (Inspel – Dialog – Reflektion – Lärande)</w:t>
      </w:r>
    </w:p>
    <w:p w14:paraId="13B49260" w14:textId="77777777" w:rsidR="00A339FB" w:rsidRPr="00A339FB" w:rsidRDefault="00A339FB" w:rsidP="00A339FB">
      <w:pPr>
        <w:pStyle w:val="Liststycke"/>
        <w:widowControl/>
        <w:numPr>
          <w:ilvl w:val="0"/>
          <w:numId w:val="14"/>
        </w:numPr>
        <w:autoSpaceDE/>
        <w:autoSpaceDN/>
        <w:spacing w:line="259" w:lineRule="auto"/>
        <w:contextualSpacing/>
        <w:rPr>
          <w:lang w:val="sv-SE"/>
        </w:rPr>
      </w:pPr>
      <w:r w:rsidRPr="00A339FB">
        <w:rPr>
          <w:lang w:val="sv-SE"/>
        </w:rPr>
        <w:t>Vi inleder med varvet där deltagarna gör en kort presentation av vilka som deltar (mötas</w:t>
      </w:r>
      <w:proofErr w:type="gramStart"/>
      <w:r w:rsidRPr="00A339FB">
        <w:rPr>
          <w:lang w:val="sv-SE"/>
        </w:rPr>
        <w:t>)(</w:t>
      </w:r>
      <w:proofErr w:type="gramEnd"/>
      <w:r w:rsidRPr="00A339FB">
        <w:rPr>
          <w:lang w:val="sv-SE"/>
        </w:rPr>
        <w:t>Med målet att dialogen skall vara centralt och de som medverkar skall komma till tals föreslår vi ett maxantal på 15-20 deltagare)</w:t>
      </w:r>
    </w:p>
    <w:p w14:paraId="11603A94" w14:textId="77777777" w:rsidR="00A339FB" w:rsidRPr="00A339FB" w:rsidRDefault="00A339FB" w:rsidP="00A339FB">
      <w:pPr>
        <w:pStyle w:val="Liststycke"/>
        <w:widowControl/>
        <w:numPr>
          <w:ilvl w:val="0"/>
          <w:numId w:val="14"/>
        </w:numPr>
        <w:autoSpaceDE/>
        <w:autoSpaceDN/>
        <w:spacing w:line="259" w:lineRule="auto"/>
        <w:contextualSpacing/>
        <w:rPr>
          <w:lang w:val="sv-SE"/>
        </w:rPr>
      </w:pPr>
      <w:r w:rsidRPr="00A339FB">
        <w:rPr>
          <w:lang w:val="sv-SE"/>
        </w:rPr>
        <w:t>Vi introducerar modellen kortfattat och de frågeställningar vi vill föra dialog omkring</w:t>
      </w:r>
    </w:p>
    <w:p w14:paraId="33B4011B" w14:textId="77777777" w:rsidR="00A339FB" w:rsidRPr="00A339FB" w:rsidRDefault="00A339FB" w:rsidP="00A339FB">
      <w:pPr>
        <w:pStyle w:val="Liststycke"/>
        <w:widowControl/>
        <w:numPr>
          <w:ilvl w:val="0"/>
          <w:numId w:val="14"/>
        </w:numPr>
        <w:autoSpaceDE/>
        <w:autoSpaceDN/>
        <w:spacing w:line="259" w:lineRule="auto"/>
        <w:contextualSpacing/>
        <w:rPr>
          <w:lang w:val="sv-SE"/>
        </w:rPr>
      </w:pPr>
      <w:r w:rsidRPr="00A339FB">
        <w:rPr>
          <w:lang w:val="sv-SE"/>
        </w:rPr>
        <w:t>Vi delar sedan in deltagarna i mindre grupper för dialog kring frågeställningarna</w:t>
      </w:r>
    </w:p>
    <w:p w14:paraId="1B9B2B46" w14:textId="77777777" w:rsidR="00A339FB" w:rsidRPr="00A339FB" w:rsidRDefault="00A339FB" w:rsidP="00A339FB">
      <w:pPr>
        <w:pStyle w:val="Liststycke"/>
        <w:rPr>
          <w:lang w:val="sv-SE"/>
        </w:rPr>
      </w:pPr>
      <w:r w:rsidRPr="00A339FB">
        <w:rPr>
          <w:lang w:val="sv-SE"/>
        </w:rPr>
        <w:t>(</w:t>
      </w:r>
      <w:proofErr w:type="gramStart"/>
      <w:r w:rsidRPr="00A339FB">
        <w:rPr>
          <w:lang w:val="sv-SE"/>
        </w:rPr>
        <w:t>1-2</w:t>
      </w:r>
      <w:proofErr w:type="gramEnd"/>
      <w:r w:rsidRPr="00A339FB">
        <w:rPr>
          <w:lang w:val="sv-SE"/>
        </w:rPr>
        <w:t xml:space="preserve"> gånger beroende på tidsramarna som vi får till förfogande) (Här ställer vi frågan om vi själva sköter indelningen med hjälp av zoom eller teams eller om ni bistår med denna service?)</w:t>
      </w:r>
    </w:p>
    <w:p w14:paraId="2AD7D454" w14:textId="77777777" w:rsidR="00A339FB" w:rsidRPr="00A339FB" w:rsidRDefault="00A339FB" w:rsidP="00A339FB">
      <w:pPr>
        <w:pStyle w:val="Liststycke"/>
        <w:widowControl/>
        <w:numPr>
          <w:ilvl w:val="0"/>
          <w:numId w:val="14"/>
        </w:numPr>
        <w:autoSpaceDE/>
        <w:autoSpaceDN/>
        <w:spacing w:line="259" w:lineRule="auto"/>
        <w:contextualSpacing/>
        <w:rPr>
          <w:lang w:val="sv-SE"/>
        </w:rPr>
      </w:pPr>
      <w:r w:rsidRPr="00A339FB">
        <w:rPr>
          <w:lang w:val="sv-SE"/>
        </w:rPr>
        <w:lastRenderedPageBreak/>
        <w:t>Vi lyssnar in vad de olika grupperna kommit fram till och för utifrån detta ett gemensamt samtal där nyanser, kompletteringar och slutsatser kan uttryckas</w:t>
      </w:r>
    </w:p>
    <w:p w14:paraId="34F96153" w14:textId="77777777" w:rsidR="00A339FB" w:rsidRDefault="00A339FB" w:rsidP="00A339FB">
      <w:pPr>
        <w:spacing w:after="0"/>
      </w:pPr>
      <w:r>
        <w:t>De frågeställningar vi planerar att utgå ifrån är följande:</w:t>
      </w:r>
    </w:p>
    <w:p w14:paraId="5E177994" w14:textId="77777777" w:rsidR="00A339FB" w:rsidRPr="00A339FB" w:rsidRDefault="00A339FB" w:rsidP="00A339FB">
      <w:pPr>
        <w:pStyle w:val="Liststycke"/>
        <w:widowControl/>
        <w:numPr>
          <w:ilvl w:val="0"/>
          <w:numId w:val="14"/>
        </w:numPr>
        <w:autoSpaceDE/>
        <w:autoSpaceDN/>
        <w:spacing w:line="259" w:lineRule="auto"/>
        <w:contextualSpacing/>
        <w:rPr>
          <w:lang w:val="sv-SE"/>
        </w:rPr>
      </w:pPr>
      <w:r w:rsidRPr="00A339FB">
        <w:rPr>
          <w:lang w:val="sv-SE"/>
        </w:rPr>
        <w:t>Samtida, framtida och historiska perspektiv på det hälsosamma arbetslivet</w:t>
      </w:r>
    </w:p>
    <w:p w14:paraId="45A00718" w14:textId="77777777" w:rsidR="00A339FB" w:rsidRPr="00A339FB" w:rsidRDefault="00A339FB" w:rsidP="00A339FB">
      <w:pPr>
        <w:pStyle w:val="Liststycke"/>
        <w:widowControl/>
        <w:numPr>
          <w:ilvl w:val="0"/>
          <w:numId w:val="14"/>
        </w:numPr>
        <w:autoSpaceDE/>
        <w:autoSpaceDN/>
        <w:spacing w:line="259" w:lineRule="auto"/>
        <w:contextualSpacing/>
        <w:rPr>
          <w:lang w:val="sv-SE"/>
        </w:rPr>
      </w:pPr>
      <w:r w:rsidRPr="00A339FB">
        <w:rPr>
          <w:lang w:val="sv-SE"/>
        </w:rPr>
        <w:t>Modellen som karta och verktyg för att vägleda arbetet mot ett hälsosamt arbetsliv</w:t>
      </w:r>
    </w:p>
    <w:p w14:paraId="273D05E0" w14:textId="77777777" w:rsidR="00A339FB" w:rsidRPr="00A339FB" w:rsidRDefault="00A339FB" w:rsidP="00A339FB">
      <w:pPr>
        <w:pStyle w:val="Liststycke"/>
        <w:widowControl/>
        <w:numPr>
          <w:ilvl w:val="0"/>
          <w:numId w:val="14"/>
        </w:numPr>
        <w:autoSpaceDE/>
        <w:autoSpaceDN/>
        <w:spacing w:line="259" w:lineRule="auto"/>
        <w:contextualSpacing/>
        <w:rPr>
          <w:lang w:val="sv-SE"/>
        </w:rPr>
      </w:pPr>
      <w:r w:rsidRPr="00A339FB">
        <w:rPr>
          <w:lang w:val="sv-SE"/>
        </w:rPr>
        <w:t xml:space="preserve">Hur skapa ett nuläge som referenspunkt för att ta nästa steg mot en </w:t>
      </w:r>
      <w:proofErr w:type="spellStart"/>
      <w:r w:rsidRPr="00A339FB">
        <w:rPr>
          <w:lang w:val="sv-SE"/>
        </w:rPr>
        <w:t>Healthy</w:t>
      </w:r>
      <w:proofErr w:type="spellEnd"/>
      <w:r w:rsidRPr="00A339FB">
        <w:rPr>
          <w:lang w:val="sv-SE"/>
        </w:rPr>
        <w:t xml:space="preserve"> </w:t>
      </w:r>
      <w:proofErr w:type="spellStart"/>
      <w:r w:rsidRPr="00A339FB">
        <w:rPr>
          <w:lang w:val="sv-SE"/>
        </w:rPr>
        <w:t>Workplace</w:t>
      </w:r>
      <w:proofErr w:type="spellEnd"/>
      <w:r w:rsidRPr="00A339FB">
        <w:rPr>
          <w:lang w:val="sv-SE"/>
        </w:rPr>
        <w:t xml:space="preserve"> (självvärdering, mognadstrappa…)</w:t>
      </w:r>
    </w:p>
    <w:p w14:paraId="6B173A43" w14:textId="77777777" w:rsidR="00A339FB" w:rsidRPr="00A339FB" w:rsidRDefault="00A339FB" w:rsidP="00A339FB">
      <w:pPr>
        <w:pStyle w:val="Liststycke"/>
        <w:rPr>
          <w:lang w:val="sv-SE"/>
        </w:rPr>
      </w:pPr>
    </w:p>
    <w:p w14:paraId="75231F03" w14:textId="77777777" w:rsidR="00A339FB" w:rsidRDefault="00A339FB" w:rsidP="00A339FB">
      <w:pPr>
        <w:spacing w:after="0"/>
      </w:pPr>
      <w:r>
        <w:t>Kontakt:</w:t>
      </w:r>
    </w:p>
    <w:p w14:paraId="5F69ADE6" w14:textId="77777777" w:rsidR="00A339FB" w:rsidRDefault="00C90A1F" w:rsidP="00A339FB">
      <w:pPr>
        <w:spacing w:after="0"/>
      </w:pPr>
      <w:hyperlink r:id="rId51" w:history="1">
        <w:r w:rsidR="00A339FB" w:rsidRPr="00206B4E">
          <w:rPr>
            <w:rStyle w:val="Hyperlnk"/>
          </w:rPr>
          <w:t>Jan.karlsson@hh.se</w:t>
        </w:r>
      </w:hyperlink>
    </w:p>
    <w:p w14:paraId="74413B79" w14:textId="77777777" w:rsidR="00A339FB" w:rsidRDefault="00C90A1F" w:rsidP="00A339FB">
      <w:pPr>
        <w:spacing w:after="0"/>
      </w:pPr>
      <w:hyperlink r:id="rId52" w:history="1">
        <w:r w:rsidR="00A339FB" w:rsidRPr="00206B4E">
          <w:rPr>
            <w:rStyle w:val="Hyperlnk"/>
          </w:rPr>
          <w:t>Jan.winroth@hv.se</w:t>
        </w:r>
      </w:hyperlink>
    </w:p>
    <w:p w14:paraId="059398E1" w14:textId="77777777" w:rsidR="00A339FB" w:rsidRDefault="00A339FB" w:rsidP="00A339FB">
      <w:pPr>
        <w:spacing w:after="0"/>
      </w:pPr>
    </w:p>
    <w:p w14:paraId="0A5CB666" w14:textId="77777777" w:rsidR="00A339FB" w:rsidRDefault="00A339FB" w:rsidP="00A339FB">
      <w:pPr>
        <w:spacing w:after="0"/>
      </w:pPr>
      <w:r>
        <w:t xml:space="preserve">Länk till </w:t>
      </w:r>
      <w:proofErr w:type="spellStart"/>
      <w:r>
        <w:t>orginalmodellen</w:t>
      </w:r>
      <w:proofErr w:type="spellEnd"/>
      <w:r>
        <w:t>:</w:t>
      </w:r>
    </w:p>
    <w:p w14:paraId="21CE258C" w14:textId="77777777" w:rsidR="00A339FB" w:rsidRDefault="00C90A1F" w:rsidP="00A339FB">
      <w:pPr>
        <w:spacing w:after="0"/>
      </w:pPr>
      <w:hyperlink r:id="rId53" w:history="1">
        <w:r w:rsidR="00A339FB" w:rsidRPr="00206B4E">
          <w:rPr>
            <w:rStyle w:val="Hyperlnk"/>
          </w:rPr>
          <w:t>https://www.who.int/occupational_health/healthy_workplaces/en/</w:t>
        </w:r>
      </w:hyperlink>
    </w:p>
    <w:p w14:paraId="7C833210" w14:textId="77777777" w:rsidR="00A339FB" w:rsidRDefault="00A339FB" w:rsidP="00A339FB">
      <w:pPr>
        <w:spacing w:after="0"/>
      </w:pPr>
      <w:r>
        <w:t xml:space="preserve">Winroth, J. (2018). </w:t>
      </w:r>
      <w:r>
        <w:rPr>
          <w:i/>
          <w:iCs/>
        </w:rPr>
        <w:t xml:space="preserve">Organisationshälsa – En bok om hållbart arbetsliv. </w:t>
      </w:r>
      <w:r>
        <w:t>Lund: Studentlitteratur</w:t>
      </w:r>
    </w:p>
    <w:p w14:paraId="50249795" w14:textId="77777777" w:rsidR="00A339FB" w:rsidRDefault="00A339FB" w:rsidP="00A339FB">
      <w:pPr>
        <w:spacing w:after="0"/>
      </w:pPr>
    </w:p>
    <w:p w14:paraId="26D80E11" w14:textId="77777777" w:rsidR="00A339FB" w:rsidRPr="00E801EF" w:rsidRDefault="00A339FB" w:rsidP="00A339FB">
      <w:pPr>
        <w:spacing w:after="0"/>
      </w:pPr>
      <w:r>
        <w:t>Modellen som bilaga:</w:t>
      </w:r>
    </w:p>
    <w:p w14:paraId="49A05AF9" w14:textId="77777777" w:rsidR="00A339FB" w:rsidRDefault="00A339FB" w:rsidP="00A339FB">
      <w:pPr>
        <w:spacing w:after="0"/>
      </w:pPr>
    </w:p>
    <w:p w14:paraId="27CED029" w14:textId="77777777" w:rsidR="00A339FB" w:rsidRPr="0071303D" w:rsidRDefault="00A339FB" w:rsidP="00A339FB">
      <w:pPr>
        <w:spacing w:after="0"/>
      </w:pPr>
      <w:r>
        <w:rPr>
          <w:noProof/>
        </w:rPr>
        <w:drawing>
          <wp:inline distT="0" distB="0" distL="0" distR="0" wp14:anchorId="581D118C" wp14:editId="6E371B79">
            <wp:extent cx="4648200" cy="4384095"/>
            <wp:effectExtent l="0" t="0" r="0" b="0"/>
            <wp:docPr id="6" name="Bildobjekt 4">
              <a:extLst xmlns:a="http://schemas.openxmlformats.org/drawingml/2006/main">
                <a:ext uri="{FF2B5EF4-FFF2-40B4-BE49-F238E27FC236}">
                  <a16:creationId xmlns:a16="http://schemas.microsoft.com/office/drawing/2014/main" id="{044DE859-6806-48A4-B98E-EE863B05C0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4">
                      <a:extLst>
                        <a:ext uri="{FF2B5EF4-FFF2-40B4-BE49-F238E27FC236}">
                          <a16:creationId xmlns:a16="http://schemas.microsoft.com/office/drawing/2014/main" id="{044DE859-6806-48A4-B98E-EE863B05C0DF}"/>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61954" cy="4397067"/>
                    </a:xfrm>
                    <a:prstGeom prst="rect">
                      <a:avLst/>
                    </a:prstGeom>
                  </pic:spPr>
                </pic:pic>
              </a:graphicData>
            </a:graphic>
          </wp:inline>
        </w:drawing>
      </w:r>
    </w:p>
    <w:p w14:paraId="000AE7FF" w14:textId="03942030" w:rsidR="00A339FB" w:rsidRDefault="00A339FB" w:rsidP="00A339FB">
      <w:pPr>
        <w:rPr>
          <w:b/>
          <w:color w:val="000000"/>
          <w:sz w:val="36"/>
          <w:szCs w:val="36"/>
          <w:lang w:val="en-US"/>
        </w:rPr>
      </w:pPr>
      <w:r>
        <w:rPr>
          <w:b/>
          <w:color w:val="000000"/>
          <w:sz w:val="36"/>
          <w:szCs w:val="36"/>
          <w:lang w:val="en-US"/>
        </w:rPr>
        <w:br w:type="page"/>
      </w:r>
    </w:p>
    <w:p w14:paraId="6F687F9A" w14:textId="77777777" w:rsidR="00A339FB" w:rsidRDefault="00A339FB" w:rsidP="00A339FB">
      <w:pPr>
        <w:spacing w:after="0"/>
        <w:rPr>
          <w:b/>
          <w:bCs/>
          <w:sz w:val="32"/>
          <w:szCs w:val="32"/>
        </w:rPr>
      </w:pPr>
      <w:r>
        <w:rPr>
          <w:b/>
          <w:bCs/>
          <w:sz w:val="32"/>
          <w:szCs w:val="32"/>
        </w:rPr>
        <w:lastRenderedPageBreak/>
        <w:t>Workshop</w:t>
      </w:r>
    </w:p>
    <w:p w14:paraId="16F42026" w14:textId="77777777" w:rsidR="00A339FB" w:rsidRDefault="00A339FB" w:rsidP="00A339FB">
      <w:pPr>
        <w:spacing w:after="0"/>
        <w:rPr>
          <w:b/>
          <w:bCs/>
          <w:sz w:val="32"/>
          <w:szCs w:val="32"/>
        </w:rPr>
      </w:pPr>
      <w:r>
        <w:rPr>
          <w:b/>
          <w:bCs/>
          <w:sz w:val="32"/>
          <w:szCs w:val="32"/>
        </w:rPr>
        <w:t>Att främja hälsa vs förebygga ohälsa – Två kompletterande logiker för att bidra till ett hälsosamt arbetsliv</w:t>
      </w:r>
    </w:p>
    <w:p w14:paraId="2E82062E" w14:textId="77777777" w:rsidR="00A339FB" w:rsidRPr="00A339FB" w:rsidRDefault="00A339FB" w:rsidP="00A339FB">
      <w:pPr>
        <w:pStyle w:val="Liststycke"/>
        <w:widowControl/>
        <w:numPr>
          <w:ilvl w:val="0"/>
          <w:numId w:val="15"/>
        </w:numPr>
        <w:autoSpaceDE/>
        <w:autoSpaceDN/>
        <w:spacing w:line="259" w:lineRule="auto"/>
        <w:contextualSpacing/>
        <w:rPr>
          <w:b/>
          <w:bCs/>
          <w:sz w:val="32"/>
          <w:szCs w:val="32"/>
          <w:lang w:val="sv-SE"/>
        </w:rPr>
      </w:pPr>
      <w:r w:rsidRPr="00A339FB">
        <w:rPr>
          <w:b/>
          <w:bCs/>
          <w:sz w:val="28"/>
          <w:szCs w:val="28"/>
          <w:lang w:val="sv-SE"/>
        </w:rPr>
        <w:t>Hur ser kompetens ut för att kunna tänka, arbeta och utvärdera hälsofrämjande?</w:t>
      </w:r>
    </w:p>
    <w:p w14:paraId="4D33EB47" w14:textId="77777777" w:rsidR="00A339FB" w:rsidRDefault="00A339FB" w:rsidP="00A339FB">
      <w:pPr>
        <w:spacing w:after="0"/>
        <w:ind w:left="80"/>
        <w:rPr>
          <w:b/>
          <w:bCs/>
          <w:sz w:val="32"/>
          <w:szCs w:val="32"/>
        </w:rPr>
      </w:pPr>
    </w:p>
    <w:p w14:paraId="5BD5D117" w14:textId="77777777" w:rsidR="00A339FB" w:rsidRPr="0015076F" w:rsidRDefault="00A339FB" w:rsidP="00A339FB">
      <w:pPr>
        <w:spacing w:after="0"/>
        <w:rPr>
          <w:i/>
          <w:iCs/>
        </w:rPr>
      </w:pPr>
      <w:r w:rsidRPr="0015076F">
        <w:rPr>
          <w:i/>
          <w:iCs/>
        </w:rPr>
        <w:t xml:space="preserve">Genom bolaget </w:t>
      </w:r>
      <w:proofErr w:type="spellStart"/>
      <w:r w:rsidRPr="0015076F">
        <w:rPr>
          <w:i/>
          <w:iCs/>
        </w:rPr>
        <w:t>Healthy</w:t>
      </w:r>
      <w:proofErr w:type="spellEnd"/>
      <w:r w:rsidRPr="0015076F">
        <w:rPr>
          <w:i/>
          <w:iCs/>
        </w:rPr>
        <w:t xml:space="preserve"> </w:t>
      </w:r>
      <w:proofErr w:type="spellStart"/>
      <w:r w:rsidRPr="0015076F">
        <w:rPr>
          <w:i/>
          <w:iCs/>
        </w:rPr>
        <w:t>Workplace</w:t>
      </w:r>
      <w:proofErr w:type="spellEnd"/>
      <w:r w:rsidRPr="0015076F">
        <w:rPr>
          <w:i/>
          <w:iCs/>
        </w:rPr>
        <w:t xml:space="preserve"> Sweden:</w:t>
      </w:r>
    </w:p>
    <w:p w14:paraId="34C35871" w14:textId="77777777" w:rsidR="00A339FB" w:rsidRPr="00C51E14" w:rsidRDefault="00A339FB" w:rsidP="00A339FB">
      <w:pPr>
        <w:spacing w:after="0"/>
        <w:rPr>
          <w:i/>
          <w:iCs/>
        </w:rPr>
      </w:pPr>
      <w:r w:rsidRPr="00F56F45">
        <w:rPr>
          <w:i/>
          <w:iCs/>
        </w:rPr>
        <w:t xml:space="preserve">Jan Karlsson, Högskolan i Halmstad; Jan Winroth, Högskolan Väst; Carolin </w:t>
      </w:r>
      <w:proofErr w:type="spellStart"/>
      <w:r w:rsidRPr="00F56F45">
        <w:rPr>
          <w:i/>
          <w:iCs/>
        </w:rPr>
        <w:t>Willhelm</w:t>
      </w:r>
      <w:proofErr w:type="spellEnd"/>
      <w:r w:rsidRPr="00F56F45">
        <w:rPr>
          <w:i/>
          <w:iCs/>
        </w:rPr>
        <w:t xml:space="preserve">, </w:t>
      </w:r>
      <w:proofErr w:type="spellStart"/>
      <w:r w:rsidRPr="00F56F45">
        <w:rPr>
          <w:i/>
          <w:iCs/>
        </w:rPr>
        <w:t>Clever</w:t>
      </w:r>
      <w:proofErr w:type="spellEnd"/>
      <w:r w:rsidRPr="00F56F45">
        <w:rPr>
          <w:i/>
          <w:iCs/>
        </w:rPr>
        <w:t xml:space="preserve"> </w:t>
      </w:r>
      <w:proofErr w:type="spellStart"/>
      <w:r w:rsidRPr="00F56F45">
        <w:rPr>
          <w:i/>
          <w:iCs/>
        </w:rPr>
        <w:t>Collaboration</w:t>
      </w:r>
      <w:proofErr w:type="spellEnd"/>
      <w:r w:rsidRPr="00F56F45">
        <w:rPr>
          <w:i/>
          <w:iCs/>
        </w:rPr>
        <w:t xml:space="preserve"> Group och Thomas Larsson, </w:t>
      </w:r>
      <w:proofErr w:type="spellStart"/>
      <w:r w:rsidRPr="00F56F45">
        <w:rPr>
          <w:i/>
          <w:iCs/>
        </w:rPr>
        <w:t>EQonsulting</w:t>
      </w:r>
      <w:proofErr w:type="spellEnd"/>
    </w:p>
    <w:p w14:paraId="4524AEE8" w14:textId="77777777" w:rsidR="00A339FB" w:rsidRDefault="00A339FB" w:rsidP="00A339FB">
      <w:pPr>
        <w:spacing w:after="0"/>
        <w:rPr>
          <w:b/>
          <w:bCs/>
          <w:sz w:val="28"/>
          <w:szCs w:val="28"/>
        </w:rPr>
      </w:pPr>
      <w:r>
        <w:rPr>
          <w:b/>
          <w:bCs/>
          <w:sz w:val="28"/>
          <w:szCs w:val="28"/>
        </w:rPr>
        <w:t>Bakgrund och syfte</w:t>
      </w:r>
    </w:p>
    <w:p w14:paraId="2B56DB8A" w14:textId="77777777" w:rsidR="00A339FB" w:rsidRDefault="00A339FB" w:rsidP="00A339FB">
      <w:pPr>
        <w:spacing w:after="0"/>
      </w:pPr>
      <w:r>
        <w:t xml:space="preserve">Arbetsmiljöarbetet domineras av ett risktänkande vilket i sin tur leder till idén att förebygga som vilar på ett patogent synsätt. Även regelverket kopplat till arbetsmiljö har haft denna utgångspunkt. Detta har nu kompletterats i AFS 2015:4 där 1 § lyder: ”Syftet med föreskriften är att </w:t>
      </w:r>
      <w:r w:rsidRPr="00A6571C">
        <w:rPr>
          <w:b/>
          <w:bCs/>
        </w:rPr>
        <w:t>främja en god arbetsmiljö</w:t>
      </w:r>
      <w:r>
        <w:t xml:space="preserve"> och förebygga risk för ohälsa på grund av organisatoriska och sociala förhållanden”. I föreskriften anges också i 7 § att </w:t>
      </w:r>
      <w:r w:rsidRPr="0091133C">
        <w:rPr>
          <w:b/>
          <w:bCs/>
        </w:rPr>
        <w:t>arbetsgivaren skall ha mål för den organisatoriska och social arbetsmiljön i syfte att främja hälsa och motverka ohälsa</w:t>
      </w:r>
      <w:r>
        <w:t xml:space="preserve">. Idag finns således ett varför vi skall arbeta hälsofrämjande – nämligen regelverket. Andra skäl är att många organisationer har tydliga formuleringar kring det hälsofrämjande perspektivet i sina policys och styrdokument. </w:t>
      </w:r>
      <w:proofErr w:type="spellStart"/>
      <w:r w:rsidRPr="0058164D">
        <w:rPr>
          <w:lang w:val="en-US"/>
        </w:rPr>
        <w:t>Ett</w:t>
      </w:r>
      <w:proofErr w:type="spellEnd"/>
      <w:r w:rsidRPr="0058164D">
        <w:rPr>
          <w:lang w:val="en-US"/>
        </w:rPr>
        <w:t xml:space="preserve"> </w:t>
      </w:r>
      <w:proofErr w:type="spellStart"/>
      <w:r w:rsidRPr="0058164D">
        <w:rPr>
          <w:lang w:val="en-US"/>
        </w:rPr>
        <w:t>tredje</w:t>
      </w:r>
      <w:proofErr w:type="spellEnd"/>
      <w:r w:rsidRPr="0058164D">
        <w:rPr>
          <w:lang w:val="en-US"/>
        </w:rPr>
        <w:t xml:space="preserve"> </w:t>
      </w:r>
      <w:proofErr w:type="spellStart"/>
      <w:r w:rsidRPr="0058164D">
        <w:rPr>
          <w:lang w:val="en-US"/>
        </w:rPr>
        <w:t>skäl</w:t>
      </w:r>
      <w:proofErr w:type="spellEnd"/>
      <w:r w:rsidRPr="0058164D">
        <w:rPr>
          <w:lang w:val="en-US"/>
        </w:rPr>
        <w:t xml:space="preserve"> </w:t>
      </w:r>
      <w:proofErr w:type="spellStart"/>
      <w:proofErr w:type="gramStart"/>
      <w:r w:rsidRPr="0058164D">
        <w:rPr>
          <w:lang w:val="en-US"/>
        </w:rPr>
        <w:t>är</w:t>
      </w:r>
      <w:proofErr w:type="spellEnd"/>
      <w:r w:rsidRPr="0058164D">
        <w:rPr>
          <w:lang w:val="en-US"/>
        </w:rPr>
        <w:t xml:space="preserve"> ”Good</w:t>
      </w:r>
      <w:proofErr w:type="gramEnd"/>
      <w:r w:rsidRPr="0058164D">
        <w:rPr>
          <w:lang w:val="en-US"/>
        </w:rPr>
        <w:t xml:space="preserve"> health is good business” (WHO,</w:t>
      </w:r>
      <w:r>
        <w:rPr>
          <w:lang w:val="en-US"/>
        </w:rPr>
        <w:t xml:space="preserve">2010). </w:t>
      </w:r>
      <w:r w:rsidRPr="0058164D">
        <w:t>Hur ser då kompetens ut för att kunna bedriva ett s</w:t>
      </w:r>
      <w:r>
        <w:t xml:space="preserve">ystematiskt hälsofrämjande arbete? Vi ser att det finns stora behov av utveckling. </w:t>
      </w:r>
    </w:p>
    <w:p w14:paraId="3E310E21" w14:textId="77777777" w:rsidR="00A339FB" w:rsidRDefault="00A339FB" w:rsidP="00A339FB">
      <w:pPr>
        <w:spacing w:after="0"/>
      </w:pPr>
      <w:r>
        <w:t xml:space="preserve">Antonovsky uttryckte redan 1979 de begränsningar han såg i det patogena synsättet och formulerade då det kompletterande salutogena synsättet. Detta ligger sedan som grund i att tänka och arbeta hälsopromotivt (Ottawa Charter, 1986) eller hälsofrämjande. Vi har med andra ord två olika logiker som kompletterar varandra och som innebär olika sätt att tänka, arbeta och utvärdera. Vi kommer att presentera dessa olika logiker som underlag för fortsatt dialog i workshopen med extra fokus på det hälsopromotiva och salutogena perspektivet (Eriksson, 2015; Mittelmark, </w:t>
      </w:r>
      <w:proofErr w:type="spellStart"/>
      <w:r>
        <w:t>Sagya</w:t>
      </w:r>
      <w:proofErr w:type="spellEnd"/>
      <w:r>
        <w:t xml:space="preserve"> </w:t>
      </w:r>
      <w:proofErr w:type="gramStart"/>
      <w:r>
        <w:t>m.fl.</w:t>
      </w:r>
      <w:proofErr w:type="gramEnd"/>
      <w:r>
        <w:t>, 2017).</w:t>
      </w:r>
    </w:p>
    <w:p w14:paraId="7AF7EF63" w14:textId="77777777" w:rsidR="00A339FB" w:rsidRDefault="00A339FB" w:rsidP="00A339FB">
      <w:pPr>
        <w:spacing w:after="0"/>
      </w:pPr>
      <w:r>
        <w:t xml:space="preserve">Vi kommer också att diskutera hälsoarbete på olika systemnivåer – individ- grupp- och organisationsnivå </w:t>
      </w:r>
      <w:proofErr w:type="gramStart"/>
      <w:r>
        <w:t>bl.a.</w:t>
      </w:r>
      <w:proofErr w:type="gramEnd"/>
      <w:r>
        <w:t xml:space="preserve"> utifrån regeringsuppdrag A2018/01350/ARM och </w:t>
      </w:r>
      <w:proofErr w:type="spellStart"/>
      <w:r>
        <w:t>Mynaks</w:t>
      </w:r>
      <w:proofErr w:type="spellEnd"/>
      <w:r>
        <w:t xml:space="preserve"> och Arbetsmiljöverkets rapport ”Friskfaktorer som kan mätas och följas över tid”. Vi fokuserar på organisationsnivå men skall vi skapa ett hälsofrämjande arbetsliv krävs att vi även ser till friskfaktorer på andra systemnivåer (Abrahamsson, </w:t>
      </w:r>
      <w:proofErr w:type="spellStart"/>
      <w:r>
        <w:t>Bradly</w:t>
      </w:r>
      <w:proofErr w:type="spellEnd"/>
      <w:r>
        <w:t xml:space="preserve">, </w:t>
      </w:r>
      <w:proofErr w:type="gramStart"/>
      <w:r>
        <w:t>m.fl.</w:t>
      </w:r>
      <w:proofErr w:type="gramEnd"/>
      <w:r>
        <w:t>; ISM-Rapport 21). Friskfaktorer utgör ett verktyg i det hälsofrämjande arbetet och det krävs också andra för att få framgång. Utifrån ovanstående kommer vi även att diskutera – att mäta effekter och värdera resultat (över tid).</w:t>
      </w:r>
    </w:p>
    <w:p w14:paraId="14A79C48" w14:textId="77777777" w:rsidR="00A339FB" w:rsidRDefault="00A339FB" w:rsidP="00A339FB">
      <w:pPr>
        <w:spacing w:after="0"/>
        <w:rPr>
          <w:b/>
          <w:bCs/>
          <w:sz w:val="28"/>
          <w:szCs w:val="28"/>
        </w:rPr>
      </w:pPr>
      <w:r>
        <w:rPr>
          <w:b/>
          <w:bCs/>
          <w:sz w:val="28"/>
          <w:szCs w:val="28"/>
        </w:rPr>
        <w:t>Upplägg – Workshop (Inspel – Dialog – Reflektion – Lärande)</w:t>
      </w:r>
    </w:p>
    <w:p w14:paraId="7D233E9C" w14:textId="77777777" w:rsidR="00A339FB" w:rsidRPr="00A339FB" w:rsidRDefault="00A339FB" w:rsidP="00A339FB">
      <w:pPr>
        <w:pStyle w:val="Liststycke"/>
        <w:widowControl/>
        <w:numPr>
          <w:ilvl w:val="0"/>
          <w:numId w:val="14"/>
        </w:numPr>
        <w:autoSpaceDE/>
        <w:autoSpaceDN/>
        <w:spacing w:line="259" w:lineRule="auto"/>
        <w:contextualSpacing/>
        <w:rPr>
          <w:lang w:val="sv-SE"/>
        </w:rPr>
      </w:pPr>
      <w:r w:rsidRPr="00A339FB">
        <w:rPr>
          <w:lang w:val="sv-SE"/>
        </w:rPr>
        <w:t>Vi inleder med varvet där deltagarna gör en kort presentation av vilka som deltar (mötas</w:t>
      </w:r>
      <w:proofErr w:type="gramStart"/>
      <w:r w:rsidRPr="00A339FB">
        <w:rPr>
          <w:lang w:val="sv-SE"/>
        </w:rPr>
        <w:t>)(</w:t>
      </w:r>
      <w:proofErr w:type="gramEnd"/>
      <w:r w:rsidRPr="00A339FB">
        <w:rPr>
          <w:lang w:val="sv-SE"/>
        </w:rPr>
        <w:t>Med målet att dialogen skall vara centralt och de som medverkar skall komma till tals föreslår vi ett maxantal på 15-20 deltagare)</w:t>
      </w:r>
    </w:p>
    <w:p w14:paraId="4C25D950" w14:textId="77777777" w:rsidR="00A339FB" w:rsidRPr="00A339FB" w:rsidRDefault="00A339FB" w:rsidP="00A339FB">
      <w:pPr>
        <w:pStyle w:val="Liststycke"/>
        <w:widowControl/>
        <w:numPr>
          <w:ilvl w:val="0"/>
          <w:numId w:val="14"/>
        </w:numPr>
        <w:autoSpaceDE/>
        <w:autoSpaceDN/>
        <w:spacing w:line="259" w:lineRule="auto"/>
        <w:contextualSpacing/>
        <w:rPr>
          <w:lang w:val="sv-SE"/>
        </w:rPr>
      </w:pPr>
      <w:r w:rsidRPr="00A339FB">
        <w:rPr>
          <w:lang w:val="sv-SE"/>
        </w:rPr>
        <w:t>Vi inleder med ett inspel för att lägga en grund kopplat till rubriken för workshopen och till frågeställningarna</w:t>
      </w:r>
    </w:p>
    <w:p w14:paraId="630EA89A" w14:textId="77777777" w:rsidR="00A339FB" w:rsidRPr="00A339FB" w:rsidRDefault="00A339FB" w:rsidP="00A339FB">
      <w:pPr>
        <w:pStyle w:val="Liststycke"/>
        <w:widowControl/>
        <w:numPr>
          <w:ilvl w:val="0"/>
          <w:numId w:val="14"/>
        </w:numPr>
        <w:autoSpaceDE/>
        <w:autoSpaceDN/>
        <w:spacing w:line="259" w:lineRule="auto"/>
        <w:contextualSpacing/>
        <w:rPr>
          <w:lang w:val="sv-SE"/>
        </w:rPr>
      </w:pPr>
      <w:r w:rsidRPr="00A339FB">
        <w:rPr>
          <w:lang w:val="sv-SE"/>
        </w:rPr>
        <w:t>Vi delar sedan in deltagarna i mindre grupper för dialog kring frågeställningarna</w:t>
      </w:r>
    </w:p>
    <w:p w14:paraId="44671448" w14:textId="77777777" w:rsidR="00A339FB" w:rsidRPr="00A339FB" w:rsidRDefault="00A339FB" w:rsidP="00A339FB">
      <w:pPr>
        <w:pStyle w:val="Liststycke"/>
        <w:rPr>
          <w:lang w:val="sv-SE"/>
        </w:rPr>
      </w:pPr>
      <w:r w:rsidRPr="00A339FB">
        <w:rPr>
          <w:lang w:val="sv-SE"/>
        </w:rPr>
        <w:t>(</w:t>
      </w:r>
      <w:proofErr w:type="gramStart"/>
      <w:r w:rsidRPr="00A339FB">
        <w:rPr>
          <w:lang w:val="sv-SE"/>
        </w:rPr>
        <w:t>1-2</w:t>
      </w:r>
      <w:proofErr w:type="gramEnd"/>
      <w:r w:rsidRPr="00A339FB">
        <w:rPr>
          <w:lang w:val="sv-SE"/>
        </w:rPr>
        <w:t xml:space="preserve"> gånger beroende på tidsramarna som vi får till förfogande) (Här ställer vi frågan om vi själva sköter indelningen med hjälp av zoom eller teams eller om ni bistår med denna service?)</w:t>
      </w:r>
    </w:p>
    <w:p w14:paraId="4181DD0E" w14:textId="77777777" w:rsidR="00A339FB" w:rsidRPr="00A339FB" w:rsidRDefault="00A339FB" w:rsidP="00A339FB">
      <w:pPr>
        <w:pStyle w:val="Liststycke"/>
        <w:widowControl/>
        <w:numPr>
          <w:ilvl w:val="0"/>
          <w:numId w:val="14"/>
        </w:numPr>
        <w:autoSpaceDE/>
        <w:autoSpaceDN/>
        <w:spacing w:line="259" w:lineRule="auto"/>
        <w:contextualSpacing/>
        <w:rPr>
          <w:lang w:val="sv-SE"/>
        </w:rPr>
      </w:pPr>
      <w:r w:rsidRPr="00A339FB">
        <w:rPr>
          <w:lang w:val="sv-SE"/>
        </w:rPr>
        <w:lastRenderedPageBreak/>
        <w:t>Vi lyssnar in vad de olika grupperna kommit fram till och för utifrån detta ett gemensamt samtal där nyanser, kompletteringar och slutsatser kan uttryckas (reflektion och lärande)</w:t>
      </w:r>
    </w:p>
    <w:p w14:paraId="2E0A4631" w14:textId="77777777" w:rsidR="00A339FB" w:rsidRDefault="00A339FB" w:rsidP="00A339FB">
      <w:pPr>
        <w:spacing w:after="0"/>
      </w:pPr>
      <w:r>
        <w:t>De frågeställningar vi planerar att utgå ifrån är följande:</w:t>
      </w:r>
    </w:p>
    <w:p w14:paraId="5B33930D" w14:textId="77777777" w:rsidR="00A339FB" w:rsidRPr="00A339FB" w:rsidRDefault="00A339FB" w:rsidP="00A339FB">
      <w:pPr>
        <w:pStyle w:val="Liststycke"/>
        <w:widowControl/>
        <w:numPr>
          <w:ilvl w:val="0"/>
          <w:numId w:val="15"/>
        </w:numPr>
        <w:autoSpaceDE/>
        <w:autoSpaceDN/>
        <w:spacing w:line="259" w:lineRule="auto"/>
        <w:contextualSpacing/>
        <w:rPr>
          <w:lang w:val="sv-SE"/>
        </w:rPr>
      </w:pPr>
      <w:r w:rsidRPr="00A339FB">
        <w:rPr>
          <w:lang w:val="sv-SE"/>
        </w:rPr>
        <w:t>Hur ser kompetensen ut för att tänka, arbeta och utvärdera hälsofrämjande?</w:t>
      </w:r>
    </w:p>
    <w:p w14:paraId="649D3DFA" w14:textId="77777777" w:rsidR="00A339FB" w:rsidRPr="00A339FB" w:rsidRDefault="00A339FB" w:rsidP="00A339FB">
      <w:pPr>
        <w:pStyle w:val="Liststycke"/>
        <w:widowControl/>
        <w:numPr>
          <w:ilvl w:val="0"/>
          <w:numId w:val="15"/>
        </w:numPr>
        <w:autoSpaceDE/>
        <w:autoSpaceDN/>
        <w:spacing w:line="259" w:lineRule="auto"/>
        <w:contextualSpacing/>
        <w:rPr>
          <w:lang w:val="sv-SE"/>
        </w:rPr>
      </w:pPr>
      <w:r w:rsidRPr="00A339FB">
        <w:rPr>
          <w:lang w:val="sv-SE"/>
        </w:rPr>
        <w:t>Vad utgör nycklar till framgång i ett hälsofrämjande arbeta?</w:t>
      </w:r>
    </w:p>
    <w:p w14:paraId="7F5F7B01" w14:textId="77777777" w:rsidR="00A339FB" w:rsidRPr="00A339FB" w:rsidRDefault="00A339FB" w:rsidP="00A339FB">
      <w:pPr>
        <w:pStyle w:val="Liststycke"/>
        <w:widowControl/>
        <w:numPr>
          <w:ilvl w:val="0"/>
          <w:numId w:val="15"/>
        </w:numPr>
        <w:autoSpaceDE/>
        <w:autoSpaceDN/>
        <w:spacing w:line="259" w:lineRule="auto"/>
        <w:contextualSpacing/>
        <w:rPr>
          <w:lang w:val="sv-SE"/>
        </w:rPr>
      </w:pPr>
      <w:r w:rsidRPr="00A339FB">
        <w:rPr>
          <w:lang w:val="sv-SE"/>
        </w:rPr>
        <w:t>Kan ”</w:t>
      </w:r>
      <w:proofErr w:type="spellStart"/>
      <w:r w:rsidRPr="00A339FB">
        <w:rPr>
          <w:lang w:val="sv-SE"/>
        </w:rPr>
        <w:t>Healthy</w:t>
      </w:r>
      <w:proofErr w:type="spellEnd"/>
      <w:r w:rsidRPr="00A339FB">
        <w:rPr>
          <w:lang w:val="sv-SE"/>
        </w:rPr>
        <w:t xml:space="preserve"> </w:t>
      </w:r>
      <w:proofErr w:type="spellStart"/>
      <w:r w:rsidRPr="00A339FB">
        <w:rPr>
          <w:lang w:val="sv-SE"/>
        </w:rPr>
        <w:t>Workplace</w:t>
      </w:r>
      <w:proofErr w:type="spellEnd"/>
      <w:r w:rsidRPr="00A339FB">
        <w:rPr>
          <w:lang w:val="sv-SE"/>
        </w:rPr>
        <w:t xml:space="preserve"> – A </w:t>
      </w:r>
      <w:proofErr w:type="spellStart"/>
      <w:r w:rsidRPr="00A339FB">
        <w:rPr>
          <w:lang w:val="sv-SE"/>
        </w:rPr>
        <w:t>model</w:t>
      </w:r>
      <w:proofErr w:type="spellEnd"/>
      <w:r w:rsidRPr="00A339FB">
        <w:rPr>
          <w:lang w:val="sv-SE"/>
        </w:rPr>
        <w:t xml:space="preserve"> for action” utgöra en bra karta för att arbeta förebyggande och hälsofrämjande?</w:t>
      </w:r>
    </w:p>
    <w:p w14:paraId="0CFED7BE" w14:textId="77777777" w:rsidR="00A339FB" w:rsidRDefault="00A339FB" w:rsidP="00A339FB">
      <w:pPr>
        <w:spacing w:after="0"/>
        <w:ind w:left="80"/>
      </w:pPr>
    </w:p>
    <w:p w14:paraId="27A74999" w14:textId="77777777" w:rsidR="00A339FB" w:rsidRPr="006D5FB5" w:rsidRDefault="00A339FB" w:rsidP="00A339FB">
      <w:pPr>
        <w:spacing w:after="0"/>
        <w:ind w:left="80"/>
      </w:pPr>
      <w:r w:rsidRPr="006D5FB5">
        <w:t>Kontakt:</w:t>
      </w:r>
    </w:p>
    <w:p w14:paraId="57BF478D" w14:textId="77777777" w:rsidR="00A339FB" w:rsidRPr="006D5FB5" w:rsidRDefault="00C90A1F" w:rsidP="00A339FB">
      <w:pPr>
        <w:pStyle w:val="Liststycke"/>
        <w:widowControl/>
        <w:numPr>
          <w:ilvl w:val="0"/>
          <w:numId w:val="15"/>
        </w:numPr>
        <w:autoSpaceDE/>
        <w:autoSpaceDN/>
        <w:spacing w:line="259" w:lineRule="auto"/>
        <w:contextualSpacing/>
      </w:pPr>
      <w:hyperlink r:id="rId55" w:history="1">
        <w:r w:rsidR="00A339FB" w:rsidRPr="006D5FB5">
          <w:rPr>
            <w:rStyle w:val="Hyperlnk"/>
          </w:rPr>
          <w:t>Jan.karlsson@hh.se</w:t>
        </w:r>
      </w:hyperlink>
    </w:p>
    <w:p w14:paraId="6028C550" w14:textId="77777777" w:rsidR="00A339FB" w:rsidRDefault="00C90A1F" w:rsidP="00A339FB">
      <w:pPr>
        <w:pStyle w:val="Liststycke"/>
        <w:widowControl/>
        <w:numPr>
          <w:ilvl w:val="0"/>
          <w:numId w:val="15"/>
        </w:numPr>
        <w:autoSpaceDE/>
        <w:autoSpaceDN/>
        <w:spacing w:line="259" w:lineRule="auto"/>
        <w:contextualSpacing/>
      </w:pPr>
      <w:hyperlink r:id="rId56" w:history="1">
        <w:r w:rsidR="00A339FB" w:rsidRPr="006D5FB5">
          <w:rPr>
            <w:rStyle w:val="Hyperlnk"/>
          </w:rPr>
          <w:t>Jan.winroth@hv.se</w:t>
        </w:r>
      </w:hyperlink>
    </w:p>
    <w:p w14:paraId="172666C8" w14:textId="77777777" w:rsidR="00A339FB" w:rsidRDefault="00A339FB" w:rsidP="00A339FB">
      <w:pPr>
        <w:spacing w:after="0"/>
      </w:pPr>
    </w:p>
    <w:p w14:paraId="3741BC88" w14:textId="77777777" w:rsidR="00A339FB" w:rsidRDefault="00A339FB" w:rsidP="00A339FB">
      <w:pPr>
        <w:spacing w:after="0"/>
        <w:rPr>
          <w:lang w:val="en-US"/>
        </w:rPr>
      </w:pPr>
      <w:proofErr w:type="spellStart"/>
      <w:r w:rsidRPr="006D5FB5">
        <w:rPr>
          <w:lang w:val="en-US"/>
        </w:rPr>
        <w:t>Referenser</w:t>
      </w:r>
      <w:proofErr w:type="spellEnd"/>
    </w:p>
    <w:p w14:paraId="6FEA77E2" w14:textId="77777777" w:rsidR="00A339FB" w:rsidRPr="00A339FB" w:rsidRDefault="00A339FB" w:rsidP="00A339FB">
      <w:pPr>
        <w:spacing w:after="0"/>
        <w:rPr>
          <w:lang w:val="en-GB"/>
        </w:rPr>
      </w:pPr>
      <w:r w:rsidRPr="00543891">
        <w:t xml:space="preserve">Abrahamsson, K., </w:t>
      </w:r>
      <w:proofErr w:type="spellStart"/>
      <w:r w:rsidRPr="00543891">
        <w:t>Bradely</w:t>
      </w:r>
      <w:proofErr w:type="spellEnd"/>
      <w:r w:rsidRPr="00543891">
        <w:t xml:space="preserve">, G., </w:t>
      </w:r>
      <w:proofErr w:type="spellStart"/>
      <w:r w:rsidRPr="00543891">
        <w:t>Brytting</w:t>
      </w:r>
      <w:proofErr w:type="spellEnd"/>
      <w:r w:rsidRPr="00543891">
        <w:t xml:space="preserve">, T., Eriksson, T., </w:t>
      </w:r>
      <w:proofErr w:type="spellStart"/>
      <w:r w:rsidRPr="00543891">
        <w:t>Forslin</w:t>
      </w:r>
      <w:proofErr w:type="spellEnd"/>
      <w:r w:rsidRPr="00543891">
        <w:t>, J., Mil</w:t>
      </w:r>
      <w:r>
        <w:t xml:space="preserve">ler, M., Söderlund, B. och Trollestad, C. (2003). </w:t>
      </w:r>
      <w:proofErr w:type="spellStart"/>
      <w:r w:rsidRPr="00A339FB">
        <w:rPr>
          <w:i/>
          <w:iCs/>
          <w:lang w:val="en-GB"/>
        </w:rPr>
        <w:t>Friskfaktorer</w:t>
      </w:r>
      <w:proofErr w:type="spellEnd"/>
      <w:r w:rsidRPr="00A339FB">
        <w:rPr>
          <w:i/>
          <w:iCs/>
          <w:lang w:val="en-GB"/>
        </w:rPr>
        <w:t xml:space="preserve"> i </w:t>
      </w:r>
      <w:proofErr w:type="spellStart"/>
      <w:r w:rsidRPr="00A339FB">
        <w:rPr>
          <w:i/>
          <w:iCs/>
          <w:lang w:val="en-GB"/>
        </w:rPr>
        <w:t>arbetslivet</w:t>
      </w:r>
      <w:proofErr w:type="spellEnd"/>
      <w:r w:rsidRPr="00A339FB">
        <w:rPr>
          <w:i/>
          <w:iCs/>
          <w:lang w:val="en-GB"/>
        </w:rPr>
        <w:t xml:space="preserve">. </w:t>
      </w:r>
      <w:r w:rsidRPr="00A339FB">
        <w:rPr>
          <w:lang w:val="en-GB"/>
        </w:rPr>
        <w:t>Prevent</w:t>
      </w:r>
    </w:p>
    <w:p w14:paraId="11060813" w14:textId="77777777" w:rsidR="00A339FB" w:rsidRDefault="00A339FB" w:rsidP="00A339FB">
      <w:pPr>
        <w:spacing w:after="0"/>
        <w:rPr>
          <w:lang w:val="en-US"/>
        </w:rPr>
      </w:pPr>
      <w:proofErr w:type="spellStart"/>
      <w:r w:rsidRPr="006D5FB5">
        <w:rPr>
          <w:lang w:val="en-US"/>
        </w:rPr>
        <w:t>Antonovsky</w:t>
      </w:r>
      <w:proofErr w:type="spellEnd"/>
      <w:r w:rsidRPr="006D5FB5">
        <w:rPr>
          <w:lang w:val="en-US"/>
        </w:rPr>
        <w:t xml:space="preserve">, A. (1979). </w:t>
      </w:r>
      <w:r w:rsidRPr="006D5FB5">
        <w:rPr>
          <w:i/>
          <w:iCs/>
          <w:lang w:val="en-US"/>
        </w:rPr>
        <w:t xml:space="preserve">Health, </w:t>
      </w:r>
      <w:proofErr w:type="gramStart"/>
      <w:r w:rsidRPr="006D5FB5">
        <w:rPr>
          <w:i/>
          <w:iCs/>
          <w:lang w:val="en-US"/>
        </w:rPr>
        <w:t>stress</w:t>
      </w:r>
      <w:proofErr w:type="gramEnd"/>
      <w:r w:rsidRPr="006D5FB5">
        <w:rPr>
          <w:i/>
          <w:iCs/>
          <w:lang w:val="en-US"/>
        </w:rPr>
        <w:t xml:space="preserve"> a</w:t>
      </w:r>
      <w:r>
        <w:rPr>
          <w:i/>
          <w:iCs/>
          <w:lang w:val="en-US"/>
        </w:rPr>
        <w:t xml:space="preserve">nd coping. </w:t>
      </w:r>
      <w:r>
        <w:rPr>
          <w:lang w:val="en-US"/>
        </w:rPr>
        <w:t xml:space="preserve">San </w:t>
      </w:r>
      <w:proofErr w:type="spellStart"/>
      <w:r>
        <w:rPr>
          <w:lang w:val="en-US"/>
        </w:rPr>
        <w:t>Fransisco</w:t>
      </w:r>
      <w:proofErr w:type="spellEnd"/>
      <w:r>
        <w:rPr>
          <w:lang w:val="en-US"/>
        </w:rPr>
        <w:t>: Jossey-Bass Publisher</w:t>
      </w:r>
    </w:p>
    <w:p w14:paraId="2F7074D4" w14:textId="77777777" w:rsidR="00A339FB" w:rsidRDefault="00A339FB" w:rsidP="00A339FB">
      <w:pPr>
        <w:spacing w:after="0"/>
      </w:pPr>
      <w:r w:rsidRPr="00850CF9">
        <w:rPr>
          <w:lang w:val="en-GB"/>
        </w:rPr>
        <w:t xml:space="preserve">Eriksson, M. (red.) </w:t>
      </w:r>
      <w:r w:rsidRPr="006D5FB5">
        <w:t xml:space="preserve">(2015). </w:t>
      </w:r>
      <w:r w:rsidRPr="006D5FB5">
        <w:rPr>
          <w:i/>
          <w:iCs/>
        </w:rPr>
        <w:t>Salutogenes – hälsans u</w:t>
      </w:r>
      <w:r>
        <w:rPr>
          <w:i/>
          <w:iCs/>
        </w:rPr>
        <w:t xml:space="preserve">rsprung. </w:t>
      </w:r>
      <w:r>
        <w:t>Stockholm: Liber</w:t>
      </w:r>
    </w:p>
    <w:p w14:paraId="083EBE23" w14:textId="77777777" w:rsidR="00A339FB" w:rsidRPr="00543891" w:rsidRDefault="00A339FB" w:rsidP="00A339FB">
      <w:pPr>
        <w:spacing w:after="0"/>
        <w:rPr>
          <w:i/>
          <w:iCs/>
        </w:rPr>
      </w:pPr>
      <w:r>
        <w:t xml:space="preserve">ISM-rapport 21. </w:t>
      </w:r>
      <w:r>
        <w:rPr>
          <w:i/>
          <w:iCs/>
        </w:rPr>
        <w:t xml:space="preserve">Hälsa på </w:t>
      </w:r>
      <w:proofErr w:type="spellStart"/>
      <w:r>
        <w:rPr>
          <w:i/>
          <w:iCs/>
        </w:rPr>
        <w:t>arbetspaltsen</w:t>
      </w:r>
      <w:proofErr w:type="spellEnd"/>
      <w:r>
        <w:rPr>
          <w:i/>
          <w:iCs/>
        </w:rPr>
        <w:t>. En sammanställning av kunskap och metoder.</w:t>
      </w:r>
    </w:p>
    <w:p w14:paraId="6A110560" w14:textId="77777777" w:rsidR="00A339FB" w:rsidRPr="00C51E14" w:rsidRDefault="00A339FB" w:rsidP="00A339FB">
      <w:pPr>
        <w:spacing w:after="0"/>
        <w:rPr>
          <w:lang w:val="en-US"/>
        </w:rPr>
      </w:pPr>
      <w:r>
        <w:t xml:space="preserve">Mittelmark, M., </w:t>
      </w:r>
      <w:proofErr w:type="spellStart"/>
      <w:r>
        <w:t>Sagya</w:t>
      </w:r>
      <w:proofErr w:type="spellEnd"/>
      <w:r>
        <w:t xml:space="preserve">, S., Eriksson, M., Bauer, G., Pelikan, J. M., Lindström, B. och </w:t>
      </w:r>
      <w:proofErr w:type="spellStart"/>
      <w:r>
        <w:t>Espnes</w:t>
      </w:r>
      <w:proofErr w:type="spellEnd"/>
      <w:r>
        <w:t>, G. (</w:t>
      </w:r>
      <w:proofErr w:type="gramStart"/>
      <w:r>
        <w:t>23017</w:t>
      </w:r>
      <w:proofErr w:type="gramEnd"/>
      <w:r>
        <w:t xml:space="preserve">). </w:t>
      </w:r>
      <w:r w:rsidRPr="00C51E14">
        <w:rPr>
          <w:i/>
          <w:iCs/>
          <w:lang w:val="en-US"/>
        </w:rPr>
        <w:t xml:space="preserve">The Handbook of </w:t>
      </w:r>
      <w:proofErr w:type="spellStart"/>
      <w:r w:rsidRPr="00C51E14">
        <w:rPr>
          <w:i/>
          <w:iCs/>
          <w:lang w:val="en-US"/>
        </w:rPr>
        <w:t>Salutogenesis</w:t>
      </w:r>
      <w:proofErr w:type="spellEnd"/>
      <w:r w:rsidRPr="00C51E14">
        <w:rPr>
          <w:i/>
          <w:iCs/>
          <w:lang w:val="en-US"/>
        </w:rPr>
        <w:t xml:space="preserve">. </w:t>
      </w:r>
      <w:r w:rsidRPr="00C51E14">
        <w:rPr>
          <w:lang w:val="en-US"/>
        </w:rPr>
        <w:t>New York: Springer</w:t>
      </w:r>
    </w:p>
    <w:p w14:paraId="2A082AB7" w14:textId="77777777" w:rsidR="00A339FB" w:rsidRPr="00C51E14" w:rsidRDefault="00A339FB" w:rsidP="00A339FB">
      <w:pPr>
        <w:spacing w:after="0"/>
        <w:rPr>
          <w:i/>
          <w:iCs/>
          <w:lang w:val="en-US"/>
        </w:rPr>
      </w:pPr>
      <w:r w:rsidRPr="00C51E14">
        <w:rPr>
          <w:lang w:val="en-US"/>
        </w:rPr>
        <w:t>WHO (1986</w:t>
      </w:r>
      <w:proofErr w:type="gramStart"/>
      <w:r w:rsidRPr="00C51E14">
        <w:rPr>
          <w:lang w:val="en-US"/>
        </w:rPr>
        <w:t>).</w:t>
      </w:r>
      <w:proofErr w:type="gramEnd"/>
      <w:r w:rsidRPr="00C51E14">
        <w:rPr>
          <w:lang w:val="en-US"/>
        </w:rPr>
        <w:t xml:space="preserve"> </w:t>
      </w:r>
      <w:r w:rsidRPr="00C51E14">
        <w:rPr>
          <w:i/>
          <w:iCs/>
          <w:lang w:val="en-US"/>
        </w:rPr>
        <w:t>Ottawa Charter</w:t>
      </w:r>
    </w:p>
    <w:p w14:paraId="165B651B" w14:textId="77777777" w:rsidR="00A339FB" w:rsidRPr="00543891" w:rsidRDefault="00A339FB" w:rsidP="00A339FB">
      <w:pPr>
        <w:spacing w:after="0"/>
        <w:rPr>
          <w:i/>
          <w:iCs/>
          <w:lang w:val="en-US"/>
        </w:rPr>
      </w:pPr>
      <w:r w:rsidRPr="00543891">
        <w:rPr>
          <w:lang w:val="en-US"/>
        </w:rPr>
        <w:t>WHO (2010</w:t>
      </w:r>
      <w:proofErr w:type="gramStart"/>
      <w:r w:rsidRPr="00543891">
        <w:rPr>
          <w:lang w:val="en-US"/>
        </w:rPr>
        <w:t>).</w:t>
      </w:r>
      <w:proofErr w:type="gramEnd"/>
      <w:r w:rsidRPr="00543891">
        <w:rPr>
          <w:lang w:val="en-US"/>
        </w:rPr>
        <w:t xml:space="preserve"> </w:t>
      </w:r>
      <w:r w:rsidRPr="00543891">
        <w:rPr>
          <w:i/>
          <w:iCs/>
          <w:lang w:val="en-US"/>
        </w:rPr>
        <w:t>Healthy Workplaces – A model f</w:t>
      </w:r>
      <w:r>
        <w:rPr>
          <w:i/>
          <w:iCs/>
          <w:lang w:val="en-US"/>
        </w:rPr>
        <w:t>or action.</w:t>
      </w:r>
    </w:p>
    <w:p w14:paraId="0EC53839" w14:textId="6BC1B47B" w:rsidR="00AA53AD" w:rsidRPr="00175DAD" w:rsidRDefault="00AA53AD">
      <w:pPr>
        <w:rPr>
          <w:color w:val="000000"/>
          <w:lang w:val="en-GB"/>
        </w:rPr>
      </w:pPr>
      <w:bookmarkStart w:id="9" w:name="_Hlk65609881"/>
      <w:r w:rsidRPr="00175DAD">
        <w:rPr>
          <w:lang w:val="en-GB"/>
        </w:rPr>
        <w:br w:type="page"/>
      </w:r>
    </w:p>
    <w:p w14:paraId="2042EDB7" w14:textId="77777777" w:rsidR="00AA53AD" w:rsidRPr="0086556B" w:rsidRDefault="00AA53AD" w:rsidP="00AA53AD">
      <w:pPr>
        <w:pStyle w:val="RubrikTitelsida"/>
      </w:pPr>
      <w:r>
        <w:lastRenderedPageBreak/>
        <w:t xml:space="preserve">Profession och organisation – om handlingsutrymme bland myndighetsutövande personal i socialtjänsten </w:t>
      </w:r>
    </w:p>
    <w:p w14:paraId="42A653DB" w14:textId="77777777" w:rsidR="00AA53AD" w:rsidRPr="00AA53AD" w:rsidRDefault="00AA53AD" w:rsidP="00AA53AD">
      <w:pPr>
        <w:pStyle w:val="Underrubrik"/>
        <w:rPr>
          <w:lang w:val="sv-SE"/>
        </w:rPr>
      </w:pPr>
      <w:r w:rsidRPr="00AA53AD">
        <w:rPr>
          <w:lang w:val="sv-SE"/>
        </w:rPr>
        <w:t>Carolina Klockmo</w:t>
      </w:r>
      <w:r w:rsidRPr="00AA53AD">
        <w:rPr>
          <w:vertAlign w:val="superscript"/>
          <w:lang w:val="sv-SE"/>
        </w:rPr>
        <w:t>1,2</w:t>
      </w:r>
      <w:r w:rsidRPr="00AA53AD">
        <w:rPr>
          <w:lang w:val="sv-SE"/>
        </w:rPr>
        <w:t>, Malin Bolin</w:t>
      </w:r>
      <w:r w:rsidRPr="00AA53AD">
        <w:rPr>
          <w:vertAlign w:val="superscript"/>
          <w:lang w:val="sv-SE"/>
        </w:rPr>
        <w:t>1,3</w:t>
      </w:r>
      <w:r w:rsidRPr="00AA53AD">
        <w:rPr>
          <w:lang w:val="sv-SE"/>
        </w:rPr>
        <w:t xml:space="preserve"> </w:t>
      </w:r>
    </w:p>
    <w:p w14:paraId="01EBD240" w14:textId="77777777" w:rsidR="00AA53AD" w:rsidRPr="00AA53AD" w:rsidRDefault="00AA53AD" w:rsidP="00AA53AD">
      <w:pPr>
        <w:pStyle w:val="Underrubrik"/>
        <w:rPr>
          <w:lang w:val="sv-SE"/>
        </w:rPr>
      </w:pPr>
      <w:r w:rsidRPr="00AA53AD">
        <w:rPr>
          <w:lang w:val="sv-SE"/>
        </w:rPr>
        <w:t>1FoU Västernorrland, Kommunförbundet Västernorrland, 2Mittuniversitetet, Institutionen för Hälsovetenskap, 3Mittuniversitetet, Institutionen för Humaniora och Samhällsvetenskap</w:t>
      </w:r>
    </w:p>
    <w:p w14:paraId="4EEDA4FC" w14:textId="77777777" w:rsidR="00AA53AD" w:rsidRPr="0086556B" w:rsidRDefault="00AA53AD" w:rsidP="00EA7793">
      <w:pPr>
        <w:pStyle w:val="Rubrik2"/>
      </w:pPr>
      <w:r w:rsidRPr="0086556B">
        <w:t xml:space="preserve">Bakgrund </w:t>
      </w:r>
    </w:p>
    <w:p w14:paraId="0DDF392F" w14:textId="77777777" w:rsidR="00AA53AD" w:rsidRDefault="00AA53AD" w:rsidP="00AA53AD">
      <w:pPr>
        <w:rPr>
          <w:rFonts w:ascii="Times New Roman" w:hAnsi="Times New Roman"/>
          <w:sz w:val="24"/>
          <w:szCs w:val="24"/>
        </w:rPr>
      </w:pPr>
      <w:r>
        <w:rPr>
          <w:rFonts w:eastAsia="Calibri"/>
        </w:rPr>
        <w:t>S</w:t>
      </w:r>
      <w:r w:rsidRPr="00806587">
        <w:t xml:space="preserve">ocialtjänsten </w:t>
      </w:r>
      <w:r>
        <w:t xml:space="preserve">i flera kommuner har </w:t>
      </w:r>
      <w:r w:rsidRPr="00806587">
        <w:t xml:space="preserve">under lång tid haft hög personalomsättning bland </w:t>
      </w:r>
      <w:r>
        <w:t>m</w:t>
      </w:r>
      <w:r w:rsidRPr="00806587">
        <w:t xml:space="preserve"> och tillika stora svårigheter att rekrytera dessa.</w:t>
      </w:r>
      <w:r>
        <w:t xml:space="preserve"> Några orsaker som nämns hänger samman med ett ökat fokus på </w:t>
      </w:r>
      <w:r w:rsidRPr="00806587">
        <w:t>kostnadseffektivitet</w:t>
      </w:r>
      <w:r>
        <w:t>,</w:t>
      </w:r>
      <w:r w:rsidRPr="00806587">
        <w:t xml:space="preserve"> </w:t>
      </w:r>
      <w:r>
        <w:t xml:space="preserve">vilket medfört </w:t>
      </w:r>
      <w:r w:rsidRPr="00806587">
        <w:t xml:space="preserve">ökad </w:t>
      </w:r>
      <w:r>
        <w:t xml:space="preserve">kontroll, standardisering, </w:t>
      </w:r>
      <w:r w:rsidRPr="00806587">
        <w:t>dokumentation, uppföljning och utvärdering.</w:t>
      </w:r>
      <w:r>
        <w:t xml:space="preserve"> Denna utveckling står i strid med det </w:t>
      </w:r>
      <w:r w:rsidRPr="00593C6F">
        <w:rPr>
          <w:rFonts w:ascii="Times New Roman" w:hAnsi="Times New Roman"/>
          <w:sz w:val="24"/>
          <w:szCs w:val="24"/>
        </w:rPr>
        <w:t xml:space="preserve">sociala arbetes logik </w:t>
      </w:r>
      <w:r>
        <w:rPr>
          <w:rFonts w:ascii="Times New Roman" w:hAnsi="Times New Roman"/>
          <w:sz w:val="24"/>
          <w:szCs w:val="24"/>
        </w:rPr>
        <w:t xml:space="preserve">där betoningen ligger på kollegialitet, tillit, relationer och handlingsutrymme för att göra professionella bedömningar och att utföra sitt </w:t>
      </w:r>
      <w:r w:rsidRPr="00593C6F">
        <w:rPr>
          <w:rFonts w:ascii="Times New Roman" w:hAnsi="Times New Roman"/>
          <w:sz w:val="24"/>
          <w:szCs w:val="24"/>
        </w:rPr>
        <w:t>arbete utifrån profession</w:t>
      </w:r>
      <w:r>
        <w:rPr>
          <w:rFonts w:ascii="Times New Roman" w:hAnsi="Times New Roman"/>
          <w:sz w:val="24"/>
          <w:szCs w:val="24"/>
        </w:rPr>
        <w:t xml:space="preserve">sbaserad </w:t>
      </w:r>
      <w:r w:rsidRPr="00593C6F">
        <w:rPr>
          <w:rFonts w:ascii="Times New Roman" w:hAnsi="Times New Roman"/>
          <w:sz w:val="24"/>
          <w:szCs w:val="24"/>
        </w:rPr>
        <w:t>kunskap</w:t>
      </w:r>
      <w:r>
        <w:rPr>
          <w:rFonts w:ascii="Times New Roman" w:hAnsi="Times New Roman"/>
          <w:sz w:val="24"/>
          <w:szCs w:val="24"/>
        </w:rPr>
        <w:t xml:space="preserve">. </w:t>
      </w:r>
      <w:r w:rsidRPr="00B923DE">
        <w:t xml:space="preserve">Studier visar att socialsekreterare upplever </w:t>
      </w:r>
      <w:r w:rsidRPr="00B923DE">
        <w:rPr>
          <w:rFonts w:eastAsia="Calibri"/>
        </w:rPr>
        <w:t>ett m</w:t>
      </w:r>
      <w:r w:rsidRPr="00B923DE">
        <w:t>inskat</w:t>
      </w:r>
      <w:r w:rsidRPr="00806587">
        <w:t xml:space="preserve"> handlingsutrymme</w:t>
      </w:r>
      <w:r>
        <w:t xml:space="preserve">, </w:t>
      </w:r>
      <w:r w:rsidRPr="00B923DE">
        <w:t>h</w:t>
      </w:r>
      <w:r w:rsidRPr="00B923DE">
        <w:rPr>
          <w:rFonts w:eastAsia="Calibri"/>
        </w:rPr>
        <w:t xml:space="preserve">ög arbetsbelastning </w:t>
      </w:r>
      <w:r>
        <w:rPr>
          <w:rFonts w:eastAsia="Calibri"/>
        </w:rPr>
        <w:t xml:space="preserve">samt </w:t>
      </w:r>
      <w:r w:rsidRPr="00B923DE">
        <w:rPr>
          <w:rFonts w:eastAsia="Calibri"/>
        </w:rPr>
        <w:t>otillräckliga resurser</w:t>
      </w:r>
      <w:r>
        <w:rPr>
          <w:rFonts w:eastAsia="Calibri"/>
        </w:rPr>
        <w:t xml:space="preserve">, </w:t>
      </w:r>
      <w:r>
        <w:t xml:space="preserve">vilket lett till svårigheter </w:t>
      </w:r>
      <w:r w:rsidRPr="00806587">
        <w:rPr>
          <w:rFonts w:eastAsia="Calibri"/>
        </w:rPr>
        <w:t>att utföra arbetsuppgifterna på ett tillfredställande sätt</w:t>
      </w:r>
      <w:r>
        <w:rPr>
          <w:rFonts w:eastAsia="Calibri"/>
        </w:rPr>
        <w:t xml:space="preserve">. </w:t>
      </w:r>
      <w:r w:rsidRPr="00806587">
        <w:rPr>
          <w:rFonts w:eastAsia="Calibri"/>
        </w:rPr>
        <w:t xml:space="preserve">För att möta dessa utmaningar har </w:t>
      </w:r>
      <w:r>
        <w:rPr>
          <w:rFonts w:eastAsia="Calibri"/>
        </w:rPr>
        <w:t>några</w:t>
      </w:r>
      <w:r w:rsidRPr="00806587">
        <w:rPr>
          <w:rFonts w:eastAsia="Calibri"/>
        </w:rPr>
        <w:t xml:space="preserve"> kommuner prövat att införa </w:t>
      </w:r>
      <w:r w:rsidRPr="00806587">
        <w:t>arbetstidsmodeller som innebär förkortad arbetsplatsförlagd arbetstid. En förutsättning för att socialsekreterarna ska kunna utföra samma arbete på kortare tid är att förändra arbetssätt.</w:t>
      </w:r>
    </w:p>
    <w:p w14:paraId="47A17E31" w14:textId="77777777" w:rsidR="00AA53AD" w:rsidRPr="0086556B" w:rsidRDefault="00AA53AD" w:rsidP="00EA7793">
      <w:pPr>
        <w:pStyle w:val="Rubrik2"/>
      </w:pPr>
      <w:r w:rsidRPr="0086556B">
        <w:t>Syfte</w:t>
      </w:r>
    </w:p>
    <w:p w14:paraId="1972E788" w14:textId="77777777" w:rsidR="00AA53AD" w:rsidRDefault="00AA53AD" w:rsidP="00AA53AD">
      <w:r w:rsidRPr="00AE1CB8">
        <w:t>Syftet var att</w:t>
      </w:r>
      <w:r>
        <w:t xml:space="preserve"> studera vad som påverkar socialsekreterarnas handlingsutrymme i arbetet, samt på vilket </w:t>
      </w:r>
      <w:proofErr w:type="gramStart"/>
      <w:r>
        <w:t>vis utvecklingen</w:t>
      </w:r>
      <w:proofErr w:type="gramEnd"/>
      <w:r>
        <w:t xml:space="preserve"> av nya arbetssätt påverkar handlingsutrymmet</w:t>
      </w:r>
      <w:r w:rsidRPr="009D136D">
        <w:t xml:space="preserve"> </w:t>
      </w:r>
      <w:r>
        <w:t xml:space="preserve">för socialsekreterare.   </w:t>
      </w:r>
    </w:p>
    <w:p w14:paraId="68291C0E" w14:textId="77777777" w:rsidR="00AA53AD" w:rsidRPr="0086556B" w:rsidRDefault="00AA53AD" w:rsidP="00EA7793">
      <w:pPr>
        <w:pStyle w:val="Rubrik2"/>
      </w:pPr>
      <w:r w:rsidRPr="0086556B">
        <w:t>Metod</w:t>
      </w:r>
    </w:p>
    <w:p w14:paraId="0C262226" w14:textId="77777777" w:rsidR="00AA53AD" w:rsidRPr="00D871BE" w:rsidRDefault="00AA53AD" w:rsidP="00AA53AD">
      <w:r w:rsidRPr="00D871BE">
        <w:t>Resultatet baseras på följeforskning i tre kommuner där</w:t>
      </w:r>
      <w:r>
        <w:t xml:space="preserve"> förändring av arbetssätt skett i samband med att </w:t>
      </w:r>
      <w:r w:rsidRPr="00D871BE">
        <w:t>arbetstidsmodeller har prövats. Totalt har 19 fokusgruppsintervjuer genomförts med socialsekreterare</w:t>
      </w:r>
      <w:r>
        <w:t xml:space="preserve">. Analysen utgår från </w:t>
      </w:r>
      <w:proofErr w:type="spellStart"/>
      <w:r>
        <w:t>Evetts</w:t>
      </w:r>
      <w:proofErr w:type="spellEnd"/>
      <w:r>
        <w:t xml:space="preserve"> teorier om ”</w:t>
      </w:r>
      <w:proofErr w:type="spellStart"/>
      <w:r>
        <w:rPr>
          <w:rFonts w:ascii="Times New Roman" w:hAnsi="Times New Roman"/>
          <w:sz w:val="24"/>
          <w:szCs w:val="24"/>
        </w:rPr>
        <w:t>organizational</w:t>
      </w:r>
      <w:proofErr w:type="spellEnd"/>
      <w:r>
        <w:rPr>
          <w:rFonts w:ascii="Times New Roman" w:hAnsi="Times New Roman"/>
          <w:sz w:val="24"/>
          <w:szCs w:val="24"/>
        </w:rPr>
        <w:t xml:space="preserve"> profession” och ”</w:t>
      </w:r>
      <w:proofErr w:type="spellStart"/>
      <w:r>
        <w:rPr>
          <w:rFonts w:ascii="Times New Roman" w:hAnsi="Times New Roman"/>
          <w:sz w:val="24"/>
          <w:szCs w:val="24"/>
        </w:rPr>
        <w:t>occupational</w:t>
      </w:r>
      <w:proofErr w:type="spellEnd"/>
      <w:r>
        <w:rPr>
          <w:rFonts w:ascii="Times New Roman" w:hAnsi="Times New Roman"/>
          <w:sz w:val="24"/>
          <w:szCs w:val="24"/>
        </w:rPr>
        <w:t xml:space="preserve"> </w:t>
      </w:r>
      <w:proofErr w:type="spellStart"/>
      <w:r>
        <w:rPr>
          <w:rFonts w:ascii="Times New Roman" w:hAnsi="Times New Roman"/>
          <w:sz w:val="24"/>
          <w:szCs w:val="24"/>
        </w:rPr>
        <w:t>professional</w:t>
      </w:r>
      <w:proofErr w:type="spellEnd"/>
      <w:r>
        <w:rPr>
          <w:rFonts w:ascii="Times New Roman" w:hAnsi="Times New Roman"/>
          <w:sz w:val="24"/>
          <w:szCs w:val="24"/>
        </w:rPr>
        <w:t xml:space="preserve">”. Den analysmetod som används </w:t>
      </w:r>
      <w:r w:rsidRPr="00D871BE">
        <w:t>för att analysera de utskrivna intervjuerna</w:t>
      </w:r>
      <w:r>
        <w:rPr>
          <w:rFonts w:ascii="Times New Roman" w:hAnsi="Times New Roman"/>
          <w:sz w:val="24"/>
          <w:szCs w:val="24"/>
        </w:rPr>
        <w:t xml:space="preserve"> är </w:t>
      </w:r>
      <w:r w:rsidRPr="00D871BE">
        <w:t>kvalitativ innehållsanalys.</w:t>
      </w:r>
    </w:p>
    <w:p w14:paraId="2DF8D636" w14:textId="77777777" w:rsidR="00AA53AD" w:rsidRPr="0086556B" w:rsidRDefault="00AA53AD" w:rsidP="00EA7793">
      <w:pPr>
        <w:pStyle w:val="Rubrik2"/>
      </w:pPr>
      <w:r w:rsidRPr="0086556B">
        <w:t>Resultat</w:t>
      </w:r>
    </w:p>
    <w:p w14:paraId="3E3E9741" w14:textId="77777777" w:rsidR="00AA53AD" w:rsidRPr="00D871BE" w:rsidRDefault="00AA53AD" w:rsidP="00AA53AD">
      <w:pPr>
        <w:rPr>
          <w:rFonts w:ascii="Times New Roman" w:hAnsi="Times New Roman"/>
          <w:sz w:val="24"/>
          <w:szCs w:val="24"/>
        </w:rPr>
      </w:pPr>
      <w:r w:rsidRPr="00D871BE">
        <w:rPr>
          <w:rFonts w:ascii="Times New Roman" w:hAnsi="Times New Roman"/>
          <w:sz w:val="24"/>
          <w:szCs w:val="24"/>
        </w:rPr>
        <w:t xml:space="preserve">Resultatet visade att det är viktigt att personalen involveras i förändringsarbetet och kan påverka vad och hur arbetssätt bör förändras. Det är personalen som har kännedom om nuvarande arbetssätt och vilka förändringar som bör göras för att stödja arbetet. Resultatet synliggjorde att det är möjligt att genomföra vissa förändringar rörande arbetssätt, men att det finns en begränsning i vilket handlingsutrymme personalen har för att åstadkomma förändringar. Förändringsarbetet påverkas också av andra faktorer såsom organisationsförändringar och externa aktörers agerande. Resultatet visade också att användning av arbetstidsmodeller ger en skjuts i förändringsarbetet. </w:t>
      </w:r>
    </w:p>
    <w:p w14:paraId="023D76F4" w14:textId="77777777" w:rsidR="00AA53AD" w:rsidRPr="00A92FA8" w:rsidRDefault="00AA53AD" w:rsidP="00AA53AD">
      <w:pPr>
        <w:pStyle w:val="BrdtextutanindragparagraphtextNoindentation"/>
        <w:rPr>
          <w:lang w:val="sv-SE"/>
        </w:rPr>
      </w:pPr>
      <w:r w:rsidRPr="00A92FA8">
        <w:rPr>
          <w:lang w:val="sv-SE"/>
        </w:rPr>
        <w:t xml:space="preserve">Kontaktinformation: </w:t>
      </w:r>
      <w:hyperlink r:id="rId57" w:history="1">
        <w:r w:rsidRPr="00A92FA8">
          <w:rPr>
            <w:rStyle w:val="Hyperlnk"/>
            <w:lang w:val="sv-SE"/>
          </w:rPr>
          <w:t>carolina.klockmo@kfvn.se</w:t>
        </w:r>
      </w:hyperlink>
    </w:p>
    <w:p w14:paraId="3ECBB6B4" w14:textId="403B6E1C" w:rsidR="00AA53AD" w:rsidRPr="00A92FA8" w:rsidRDefault="00AA53AD">
      <w:pPr>
        <w:rPr>
          <w:rFonts w:ascii="Times New Roman" w:eastAsia="Georgia" w:cs="Georgia"/>
          <w:sz w:val="27"/>
          <w:lang w:eastAsia="en-US"/>
        </w:rPr>
      </w:pPr>
      <w:r w:rsidRPr="00A92FA8">
        <w:rPr>
          <w:rFonts w:ascii="Times New Roman"/>
          <w:sz w:val="27"/>
        </w:rPr>
        <w:br w:type="page"/>
      </w:r>
      <w:bookmarkEnd w:id="9"/>
    </w:p>
    <w:p w14:paraId="71AD4B0F" w14:textId="77777777" w:rsidR="00AA53AD" w:rsidRDefault="00AA53AD" w:rsidP="00AA53AD">
      <w:pPr>
        <w:pStyle w:val="RubrikTitelsida"/>
      </w:pPr>
      <w:r>
        <w:lastRenderedPageBreak/>
        <w:t xml:space="preserve">Krokiga vägar till etablering – upplevda hinder för arbetsmarknadsetablering av migranter under </w:t>
      </w:r>
      <w:proofErr w:type="spellStart"/>
      <w:r>
        <w:t>coronapandemin</w:t>
      </w:r>
      <w:proofErr w:type="spellEnd"/>
    </w:p>
    <w:p w14:paraId="202581E0" w14:textId="77777777" w:rsidR="00AA53AD" w:rsidRPr="0078130D" w:rsidRDefault="00AA53AD" w:rsidP="00AA53AD">
      <w:pPr>
        <w:pStyle w:val="Underrubrik"/>
        <w:spacing w:before="480"/>
        <w:rPr>
          <w:i w:val="0"/>
          <w:lang w:val="sv-SE"/>
        </w:rPr>
      </w:pPr>
      <w:r>
        <w:rPr>
          <w:i w:val="0"/>
          <w:lang w:val="sv-SE"/>
        </w:rPr>
        <w:t>Hanna Li Kusterer</w:t>
      </w:r>
      <w:r w:rsidRPr="0078130D">
        <w:rPr>
          <w:i w:val="0"/>
          <w:vertAlign w:val="superscript"/>
          <w:lang w:val="sv-SE"/>
        </w:rPr>
        <w:t>1</w:t>
      </w:r>
      <w:r>
        <w:rPr>
          <w:i w:val="0"/>
          <w:lang w:val="sv-SE"/>
        </w:rPr>
        <w:t>, Maja Lilja</w:t>
      </w:r>
      <w:r w:rsidRPr="0078130D">
        <w:rPr>
          <w:i w:val="0"/>
          <w:vertAlign w:val="superscript"/>
          <w:lang w:val="sv-SE"/>
        </w:rPr>
        <w:t>1</w:t>
      </w:r>
      <w:r>
        <w:rPr>
          <w:i w:val="0"/>
          <w:lang w:val="sv-SE"/>
        </w:rPr>
        <w:t xml:space="preserve"> och Sven Trygged</w:t>
      </w:r>
      <w:r w:rsidRPr="0078130D">
        <w:rPr>
          <w:i w:val="0"/>
          <w:vertAlign w:val="superscript"/>
          <w:lang w:val="sv-SE"/>
        </w:rPr>
        <w:t>1</w:t>
      </w:r>
    </w:p>
    <w:p w14:paraId="59F438ED" w14:textId="77777777" w:rsidR="00AA53AD" w:rsidRDefault="00AA53AD" w:rsidP="00AA53AD">
      <w:pPr>
        <w:pStyle w:val="Underrubrik"/>
        <w:rPr>
          <w:lang w:val="sv-SE"/>
        </w:rPr>
      </w:pPr>
      <w:r w:rsidRPr="00354D3B">
        <w:rPr>
          <w:vertAlign w:val="superscript"/>
          <w:lang w:val="sv-SE"/>
        </w:rPr>
        <w:t>1</w:t>
      </w:r>
      <w:r>
        <w:rPr>
          <w:lang w:val="sv-SE"/>
        </w:rPr>
        <w:t>Akademin för Hälsa och Arbetsliv, Högskolan i Gävle</w:t>
      </w:r>
    </w:p>
    <w:p w14:paraId="0938D20A" w14:textId="77777777" w:rsidR="00AA53AD" w:rsidRPr="0078130D" w:rsidRDefault="00AA53AD" w:rsidP="00AA53AD">
      <w:pPr>
        <w:pStyle w:val="Underrubrik"/>
        <w:rPr>
          <w:lang w:val="sv-SE"/>
        </w:rPr>
      </w:pPr>
    </w:p>
    <w:p w14:paraId="63DE795C" w14:textId="77777777" w:rsidR="00AA53AD" w:rsidRDefault="00AA53AD" w:rsidP="00EA7793">
      <w:pPr>
        <w:pStyle w:val="Rubrik2"/>
      </w:pPr>
      <w:r w:rsidRPr="001E7E53">
        <w:t>Bakgrund</w:t>
      </w:r>
    </w:p>
    <w:p w14:paraId="68E2B34F" w14:textId="77777777" w:rsidR="00AA53AD" w:rsidRDefault="00AA53AD" w:rsidP="00AA53AD">
      <w:pPr>
        <w:pStyle w:val="BrdtextutanindragparagraphtextNoindentation"/>
        <w:rPr>
          <w:lang w:val="sv-SE"/>
        </w:rPr>
      </w:pPr>
      <w:r>
        <w:rPr>
          <w:lang w:val="sv-SE"/>
        </w:rPr>
        <w:t xml:space="preserve">Arbetsmarknadsetablering av migranter i Sverige innefattar både möjligheter till arbetskraft för arbetsgivare och meningsfull sysselsättning och försörjning för den enskilde. Denna är dock kantad av hinder i arbetsmarknadsintegration och förmåga att ta </w:t>
      </w:r>
      <w:proofErr w:type="gramStart"/>
      <w:r>
        <w:rPr>
          <w:lang w:val="sv-SE"/>
        </w:rPr>
        <w:t>tillvara</w:t>
      </w:r>
      <w:proofErr w:type="gramEnd"/>
      <w:r>
        <w:rPr>
          <w:lang w:val="sv-SE"/>
        </w:rPr>
        <w:t xml:space="preserve"> på kompetens som utvecklats utanför Sverige. Hindren är särskilt uttalade för personer som saknar gymnasieutbildning eller formell yrkesutbildning. Arbetskraftsdeltagandet är lägre för utlandsfödda än för svenskfödda, och kvinnliga flyktingar och asylinvandrare med låg utbildningsnivå står utanför arbetsmarknaden i mycket stor utsträckning. Därtill satsas mindre resurser på arbetsmarknadsintegration för kvinnor än för män, och det är även en lägre andel kvinnor med låg utbildning som väljer att delta i Arbetsförmedlingens etableringsinsatser.</w:t>
      </w:r>
    </w:p>
    <w:p w14:paraId="5C05C553" w14:textId="77777777" w:rsidR="00AA53AD" w:rsidRDefault="00AA53AD" w:rsidP="00AA53AD">
      <w:pPr>
        <w:pStyle w:val="BrdtextutanindragparagraphtextNoindentation"/>
        <w:rPr>
          <w:lang w:val="sv-SE"/>
        </w:rPr>
      </w:pPr>
      <w:r>
        <w:rPr>
          <w:lang w:val="sv-SE"/>
        </w:rPr>
        <w:t xml:space="preserve">Föreliggande studie ingår i ett delprojekt inom </w:t>
      </w:r>
      <w:r>
        <w:rPr>
          <w:i/>
          <w:iCs/>
          <w:lang w:val="sv-SE"/>
        </w:rPr>
        <w:t>Integration Gävleborg 2.</w:t>
      </w:r>
      <w:r w:rsidRPr="000C4CE6">
        <w:rPr>
          <w:lang w:val="sv-SE"/>
        </w:rPr>
        <w:t>0</w:t>
      </w:r>
      <w:r>
        <w:rPr>
          <w:lang w:val="sv-SE"/>
        </w:rPr>
        <w:t xml:space="preserve">, ett forsknings- och utvecklingsprojekt som drivs av Länsstyrelsen Gävleborg. Gävleborg har tagit emot ett stort antal nyanlända och regionen har generellt låg utbildningsnivå och hög arbetslöshet i jämförelse med riksgenomsnittet. Dessa aspekter gör arbetsmarknadsetablering särskilt svår för migranter med begränsad skolgång. Det har också blivit tydligt hur </w:t>
      </w:r>
      <w:proofErr w:type="spellStart"/>
      <w:r>
        <w:rPr>
          <w:lang w:val="sv-SE"/>
        </w:rPr>
        <w:t>coronapandemin</w:t>
      </w:r>
      <w:proofErr w:type="spellEnd"/>
      <w:r>
        <w:rPr>
          <w:lang w:val="sv-SE"/>
        </w:rPr>
        <w:t xml:space="preserve"> ytterligare begränsat möjligheterna till arbetsmarknadsetablering och integration.</w:t>
      </w:r>
    </w:p>
    <w:p w14:paraId="646FE302" w14:textId="77777777" w:rsidR="00AA53AD" w:rsidRPr="006168C6" w:rsidRDefault="00AA53AD" w:rsidP="00EA7793">
      <w:pPr>
        <w:pStyle w:val="Rubrik2"/>
      </w:pPr>
      <w:r w:rsidRPr="006168C6">
        <w:t>Syfte</w:t>
      </w:r>
    </w:p>
    <w:p w14:paraId="3364A61C" w14:textId="77777777" w:rsidR="00AA53AD" w:rsidRPr="0078130D" w:rsidRDefault="00AA53AD" w:rsidP="00AA53AD">
      <w:pPr>
        <w:pStyle w:val="BrdtextutanindragparagraphtextNoindentation"/>
        <w:rPr>
          <w:lang w:val="sv-SE"/>
        </w:rPr>
      </w:pPr>
      <w:r>
        <w:rPr>
          <w:lang w:val="sv-SE"/>
        </w:rPr>
        <w:t>Syftet var att identifiera och beskriva olika slags hinder för arbetsmarknadsetablering som upplevs av personer som kommit till Sverige med ingen eller begränsad skolgång i hemlandet. Fokus för denna presentation är strukturella hinder och svårigheter som delas av flertalet migranter.</w:t>
      </w:r>
    </w:p>
    <w:p w14:paraId="3745469B" w14:textId="77777777" w:rsidR="00AA53AD" w:rsidRPr="006168C6" w:rsidRDefault="00AA53AD" w:rsidP="00EA7793">
      <w:pPr>
        <w:pStyle w:val="Rubrik2"/>
      </w:pPr>
      <w:r w:rsidRPr="006168C6">
        <w:t>Metod</w:t>
      </w:r>
    </w:p>
    <w:p w14:paraId="77B27841" w14:textId="77777777" w:rsidR="00AA53AD" w:rsidRPr="0078130D" w:rsidRDefault="00AA53AD" w:rsidP="00AA53AD">
      <w:pPr>
        <w:pStyle w:val="BrdtextutanindragparagraphtextNoindentation"/>
        <w:rPr>
          <w:lang w:val="sv-SE"/>
        </w:rPr>
      </w:pPr>
      <w:r>
        <w:rPr>
          <w:lang w:val="sv-SE"/>
        </w:rPr>
        <w:t xml:space="preserve">Kriterier för inkludering i studien var att deltagarna kommit från tredje land av asyl- eller familjeanknytningsskäl, samt att skolgången i hemlandet var begränsad till max 9 år. Därtill eftersträvades en majoritet av kvinnor, eftersom de är överrepresenterade i målgruppen samtidigt som färre åtgärder för arbetsmarknadsetablering riktas till kvinnor och för yrken med övervikt av kvinnor. Deltagarna rekryterades via SFI i Gävleborgs län. Knappt hälften av deltagarna saknade skolutbildning, och endast någon enstaka hade 9 års utbildning. Semi-strukturerade intervjuer genomfördes med drygt 20 personer, varav en knapp tredjedel var män och drygt två tredjedelar kvinnor. De flesta intervjuer utfördes med hjälp av tolk, då hela intervjun tolkades mellan svenska och deltagarens modersmål, eller med ett språkstöd närvarande, när intervjun i huvudsak utfördes på svenska med delar som översattes vid behov. </w:t>
      </w:r>
    </w:p>
    <w:p w14:paraId="14BC4E8D" w14:textId="77777777" w:rsidR="00AA53AD" w:rsidRPr="006168C6" w:rsidRDefault="00AA53AD" w:rsidP="00EA7793">
      <w:pPr>
        <w:pStyle w:val="Rubrik2"/>
      </w:pPr>
      <w:r w:rsidRPr="006168C6">
        <w:lastRenderedPageBreak/>
        <w:t>Resultat</w:t>
      </w:r>
    </w:p>
    <w:p w14:paraId="171E314B" w14:textId="77777777" w:rsidR="00AA53AD" w:rsidRPr="0078130D" w:rsidRDefault="00AA53AD" w:rsidP="00AA53AD">
      <w:pPr>
        <w:pStyle w:val="BrdtextutanindragparagraphtextNoindentation"/>
        <w:rPr>
          <w:lang w:val="sv-SE"/>
        </w:rPr>
      </w:pPr>
      <w:r>
        <w:rPr>
          <w:lang w:val="sv-SE"/>
        </w:rPr>
        <w:t xml:space="preserve">I intervjuerna framkom en stark vilja till förändring av sin situation, att lära sig språket och att inte ligga samhället till last. En stark vilja att arbeta uttryckes. Dock upplevs vägen lång och svårmanövrerad, och kantad av olika strukturella och individuella hinder. Dessa hinder relaterar till Arbetsförmedlingens roll och uppdrag, strukturer kring upplägget av SFI och svårigheter förknippade med eget lärande och lärandesituationen, samt möjligheter till praktik och dess genomförande. Andra hinder var ohälsa, bostadsort i relation till jobbmöjligheter, egen motivation och bristande anpassning och flexibilitet i systemen. Det fanns även ytterligare aspekter kring situationen som relativt nyanländ till Sverige och den brist som föreligger från samhällsinstanser att identifiera och tillvarata tidigare erfarenheter och kompetenser i grupper som avviker från en svensk norm. Coronapandemin har kastat en mörk skugga över alla respondenter, och försvårat samtliga aspekter av livet. Exempelvis har praktik och jobbmöjligheter dragits in, ensamhet och utanförskap förvärrats, och lärandesituationen liksom kontakt med myndigheter försämrats drastiskt. </w:t>
      </w:r>
    </w:p>
    <w:p w14:paraId="7C55DB51" w14:textId="77777777" w:rsidR="00AA53AD" w:rsidRPr="006168C6" w:rsidRDefault="00AA53AD" w:rsidP="00AA53AD">
      <w:pPr>
        <w:pStyle w:val="BrdtextutanindragparagraphtextNoindentation"/>
        <w:rPr>
          <w:lang w:val="sv-SE"/>
        </w:rPr>
      </w:pPr>
    </w:p>
    <w:p w14:paraId="04CBA0CD" w14:textId="77777777" w:rsidR="00AA53AD" w:rsidRPr="00D73176" w:rsidRDefault="00AA53AD" w:rsidP="00AA53AD">
      <w:pPr>
        <w:pStyle w:val="BrdtextutanindragparagraphtextNoindentation"/>
        <w:rPr>
          <w:lang w:val="sv-SE"/>
        </w:rPr>
      </w:pPr>
      <w:r w:rsidRPr="00D73176">
        <w:rPr>
          <w:b/>
          <w:lang w:val="sv-SE"/>
        </w:rPr>
        <w:t>Kontaktinformation:</w:t>
      </w:r>
      <w:r w:rsidRPr="00D73176">
        <w:rPr>
          <w:lang w:val="sv-SE"/>
        </w:rPr>
        <w:t xml:space="preserve"> </w:t>
      </w:r>
      <w:r>
        <w:rPr>
          <w:lang w:val="sv-SE"/>
        </w:rPr>
        <w:t>hanna.kusterer@hig.se</w:t>
      </w:r>
    </w:p>
    <w:p w14:paraId="12E47B05" w14:textId="77777777" w:rsidR="00AA53AD" w:rsidRPr="00043BFF" w:rsidRDefault="00AA53AD" w:rsidP="00AA53AD">
      <w:pPr>
        <w:pStyle w:val="BrdtextutanindragparagraphtextNoindentation"/>
        <w:rPr>
          <w:lang w:val="sv-SE"/>
        </w:rPr>
      </w:pPr>
    </w:p>
    <w:p w14:paraId="24734572" w14:textId="6250182D" w:rsidR="00AA53AD" w:rsidRDefault="00AA53AD">
      <w:pPr>
        <w:rPr>
          <w:color w:val="000000"/>
        </w:rPr>
      </w:pPr>
      <w:r>
        <w:br w:type="page"/>
      </w:r>
    </w:p>
    <w:p w14:paraId="564BC01F" w14:textId="77777777" w:rsidR="00AA53AD" w:rsidRPr="00D21775" w:rsidRDefault="00AA53AD" w:rsidP="00AA53AD">
      <w:pPr>
        <w:pStyle w:val="RubrikTitelsida"/>
      </w:pPr>
      <w:r w:rsidRPr="00B85BFA">
        <w:lastRenderedPageBreak/>
        <w:t>Införande av mobila tvärprofessionella hemsjukvårdsteam i</w:t>
      </w:r>
      <w:r>
        <w:t xml:space="preserve"> praktiken: Lägesbeskrivning i fyra</w:t>
      </w:r>
      <w:r w:rsidRPr="00B85BFA">
        <w:t xml:space="preserve"> skånska kommuner</w:t>
      </w:r>
      <w:r>
        <w:t xml:space="preserve"> före covid19 </w:t>
      </w:r>
    </w:p>
    <w:p w14:paraId="33163835" w14:textId="77777777" w:rsidR="00AA53AD" w:rsidRPr="0078130D" w:rsidRDefault="00AA53AD" w:rsidP="00AA53AD">
      <w:pPr>
        <w:pStyle w:val="Underrubrik"/>
        <w:spacing w:before="480"/>
        <w:rPr>
          <w:i w:val="0"/>
          <w:lang w:val="sv-SE"/>
        </w:rPr>
      </w:pPr>
      <w:r>
        <w:rPr>
          <w:i w:val="0"/>
          <w:lang w:val="sv-SE"/>
        </w:rPr>
        <w:t>Roger Larsson</w:t>
      </w:r>
      <w:r w:rsidRPr="0078130D">
        <w:rPr>
          <w:i w:val="0"/>
          <w:vertAlign w:val="superscript"/>
          <w:lang w:val="sv-SE"/>
        </w:rPr>
        <w:t>1</w:t>
      </w:r>
      <w:r>
        <w:rPr>
          <w:i w:val="0"/>
          <w:lang w:val="sv-SE"/>
        </w:rPr>
        <w:t>, Johanna Persson</w:t>
      </w:r>
      <w:r w:rsidRPr="0078130D">
        <w:rPr>
          <w:i w:val="0"/>
          <w:vertAlign w:val="superscript"/>
          <w:lang w:val="sv-SE"/>
        </w:rPr>
        <w:t>1</w:t>
      </w:r>
      <w:r>
        <w:rPr>
          <w:i w:val="0"/>
          <w:lang w:val="sv-SE"/>
        </w:rPr>
        <w:t xml:space="preserve">, </w:t>
      </w:r>
      <w:proofErr w:type="spellStart"/>
      <w:r>
        <w:rPr>
          <w:i w:val="0"/>
          <w:lang w:val="sv-SE"/>
        </w:rPr>
        <w:t>Gudbjörg</w:t>
      </w:r>
      <w:proofErr w:type="spellEnd"/>
      <w:r>
        <w:rPr>
          <w:i w:val="0"/>
          <w:lang w:val="sv-SE"/>
        </w:rPr>
        <w:t xml:space="preserve"> Erlingsdottir</w:t>
      </w:r>
      <w:r w:rsidRPr="0078130D">
        <w:rPr>
          <w:i w:val="0"/>
          <w:vertAlign w:val="superscript"/>
          <w:lang w:val="sv-SE"/>
        </w:rPr>
        <w:t>1</w:t>
      </w:r>
      <w:r>
        <w:rPr>
          <w:i w:val="0"/>
          <w:lang w:val="sv-SE"/>
        </w:rPr>
        <w:t>,</w:t>
      </w:r>
      <w:r w:rsidRPr="00B85BFA">
        <w:rPr>
          <w:i w:val="0"/>
          <w:lang w:val="sv-SE"/>
        </w:rPr>
        <w:t xml:space="preserve"> </w:t>
      </w:r>
      <w:r>
        <w:rPr>
          <w:i w:val="0"/>
          <w:lang w:val="sv-SE"/>
        </w:rPr>
        <w:t>Gerd Johansson</w:t>
      </w:r>
      <w:r w:rsidRPr="0078130D">
        <w:rPr>
          <w:i w:val="0"/>
          <w:vertAlign w:val="superscript"/>
          <w:lang w:val="sv-SE"/>
        </w:rPr>
        <w:t>1</w:t>
      </w:r>
      <w:r>
        <w:rPr>
          <w:i w:val="0"/>
          <w:lang w:val="sv-SE"/>
        </w:rPr>
        <w:t>,</w:t>
      </w:r>
      <w:r w:rsidRPr="00B85BFA">
        <w:rPr>
          <w:i w:val="0"/>
          <w:lang w:val="sv-SE"/>
        </w:rPr>
        <w:t xml:space="preserve"> </w:t>
      </w:r>
      <w:r>
        <w:rPr>
          <w:i w:val="0"/>
          <w:lang w:val="sv-SE"/>
        </w:rPr>
        <w:t>Christofer Rydenfält</w:t>
      </w:r>
      <w:r w:rsidRPr="0078130D">
        <w:rPr>
          <w:i w:val="0"/>
          <w:vertAlign w:val="superscript"/>
          <w:lang w:val="sv-SE"/>
        </w:rPr>
        <w:t>1</w:t>
      </w:r>
    </w:p>
    <w:p w14:paraId="76772603" w14:textId="77777777" w:rsidR="00AA53AD" w:rsidRDefault="00AA53AD" w:rsidP="00AA53AD">
      <w:pPr>
        <w:pStyle w:val="Underrubrik"/>
        <w:rPr>
          <w:lang w:val="sv-SE"/>
        </w:rPr>
      </w:pPr>
      <w:r w:rsidRPr="00354D3B">
        <w:rPr>
          <w:vertAlign w:val="superscript"/>
          <w:lang w:val="sv-SE"/>
        </w:rPr>
        <w:t>1</w:t>
      </w:r>
      <w:r>
        <w:rPr>
          <w:lang w:val="sv-SE"/>
        </w:rPr>
        <w:t>Avdelningen för Ergonomi och Aerosolteknologi, Institutionen för Designvetenskaper, Lunds universitet</w:t>
      </w:r>
    </w:p>
    <w:p w14:paraId="53FA3C59" w14:textId="77777777" w:rsidR="00AA53AD" w:rsidRPr="0078130D" w:rsidRDefault="00AA53AD" w:rsidP="00AA53AD">
      <w:pPr>
        <w:pStyle w:val="Underrubrik"/>
        <w:rPr>
          <w:lang w:val="sv-SE"/>
        </w:rPr>
      </w:pPr>
    </w:p>
    <w:p w14:paraId="41E9F487" w14:textId="77777777" w:rsidR="00AA53AD" w:rsidRDefault="00AA53AD" w:rsidP="00EA7793">
      <w:pPr>
        <w:pStyle w:val="Rubrik2"/>
      </w:pPr>
      <w:r>
        <w:t xml:space="preserve">Bakgrund </w:t>
      </w:r>
    </w:p>
    <w:p w14:paraId="4756C2D9" w14:textId="77777777" w:rsidR="00AA53AD" w:rsidRPr="00AA53AD" w:rsidRDefault="00AA53AD" w:rsidP="00AA53AD">
      <w:pPr>
        <w:pStyle w:val="BrdtextutanindragparagraphtextNoindentation"/>
        <w:rPr>
          <w:lang w:val="sv-SE"/>
        </w:rPr>
      </w:pPr>
      <w:r w:rsidRPr="00AA53AD">
        <w:rPr>
          <w:lang w:val="sv-SE"/>
        </w:rPr>
        <w:t xml:space="preserve">Vården av äldre och multisjuka patienter bedrivs i allt högre grad i hemmiljö. För att hantera dessa patienters komplexa vårdsituationer och förebygga onödiga inläggningar har Region Skåne och Skånes kommuner ingått ett organisationsöverskridande avtal för att skapa s.k. mobila tvärprofessionella hemsjukvårdsteam runt de mest sjuka patienterna. Arbetet med avtalets implementering och införandet av tvärprofessionella mobila hemsjukvårdsteam i Skåne har pågått </w:t>
      </w:r>
      <w:proofErr w:type="gramStart"/>
      <w:r w:rsidRPr="00AA53AD">
        <w:rPr>
          <w:lang w:val="sv-SE"/>
        </w:rPr>
        <w:t>2016-2020</w:t>
      </w:r>
      <w:proofErr w:type="gramEnd"/>
      <w:r w:rsidRPr="00AA53AD">
        <w:rPr>
          <w:lang w:val="sv-SE"/>
        </w:rPr>
        <w:t xml:space="preserve">. I ett AFA-finansierat projekt om </w:t>
      </w:r>
      <w:r w:rsidRPr="00AA53AD">
        <w:rPr>
          <w:i/>
          <w:lang w:val="sv-SE"/>
        </w:rPr>
        <w:t>Mobila tvärprofessionella hemsjukvårdsteam</w:t>
      </w:r>
      <w:r w:rsidRPr="00AA53AD">
        <w:rPr>
          <w:lang w:val="sv-SE"/>
        </w:rPr>
        <w:t xml:space="preserve"> följer vi implementeringen av det nya avtalet i fyra skånska kommuner. </w:t>
      </w:r>
    </w:p>
    <w:p w14:paraId="667DD692" w14:textId="77777777" w:rsidR="00AA53AD" w:rsidRPr="00AA53AD" w:rsidRDefault="00AA53AD" w:rsidP="00AA53AD">
      <w:pPr>
        <w:pStyle w:val="BrdtextutanindragparagraphtextNoindentation"/>
        <w:rPr>
          <w:lang w:val="sv-SE"/>
        </w:rPr>
      </w:pPr>
      <w:r w:rsidRPr="00AA53AD">
        <w:rPr>
          <w:lang w:val="sv-SE"/>
        </w:rPr>
        <w:t xml:space="preserve">I förstudien, som genomfördes i form av intervjuer med hemsjukvården i de fyra kommunerna december 2018 – januari 2019, konstaterar vi att införandet av mobila tvärprofessionella hemsjukvårdsteam dittills hade utförts på olika sätt. Ingen av kommunerna hade då team såsom tänkt enligt avtalet, vilket utifrån hemsjukvårdens perspektiv till stor del berodde på att vårdcentralerna inte har tillräckliga resurser för att uppfylla sin del av avtalet. Detta oavsett om kommunerna arbetat hårt för att möjliggöra införandet eller inte. </w:t>
      </w:r>
    </w:p>
    <w:p w14:paraId="049D93C8" w14:textId="77777777" w:rsidR="00AA53AD" w:rsidRPr="006168C6" w:rsidRDefault="00AA53AD" w:rsidP="00EA7793">
      <w:pPr>
        <w:pStyle w:val="Rubrik2"/>
      </w:pPr>
      <w:r w:rsidRPr="006168C6">
        <w:t>Syfte</w:t>
      </w:r>
      <w:r>
        <w:t xml:space="preserve"> </w:t>
      </w:r>
    </w:p>
    <w:p w14:paraId="2C3B12FC" w14:textId="77777777" w:rsidR="00AA53AD" w:rsidRPr="00AA53AD" w:rsidRDefault="00AA53AD" w:rsidP="00AA53AD">
      <w:pPr>
        <w:pStyle w:val="BrdtextutanindragparagraphtextNoindentation"/>
        <w:rPr>
          <w:lang w:val="sv-SE"/>
        </w:rPr>
      </w:pPr>
      <w:r w:rsidRPr="00AA53AD">
        <w:rPr>
          <w:lang w:val="sv-SE"/>
        </w:rPr>
        <w:t>Syftet är att ge en nulägesbeskrivning av hur kommunerna arbetar med tvärprofessionella mobila hemsjukvårdsteam i praktiken. Fokus ligger på den kommunala vårdpersonalens situation via studier hur arbetets förutsättningar förändras, hur arbetsmiljön påverkas av förändringarna, samt vilka möjligheter digitala stöd kan få i den nya organisationen.</w:t>
      </w:r>
    </w:p>
    <w:p w14:paraId="71541148" w14:textId="77777777" w:rsidR="00AA53AD" w:rsidRPr="006168C6" w:rsidRDefault="00AA53AD" w:rsidP="00EA7793">
      <w:pPr>
        <w:pStyle w:val="Rubrik2"/>
      </w:pPr>
      <w:r w:rsidRPr="006168C6">
        <w:t>Metod</w:t>
      </w:r>
      <w:r>
        <w:t xml:space="preserve"> </w:t>
      </w:r>
    </w:p>
    <w:p w14:paraId="4127D8CA" w14:textId="77777777" w:rsidR="00AA53AD" w:rsidRPr="00AA53AD" w:rsidRDefault="00AA53AD" w:rsidP="00AA53AD">
      <w:pPr>
        <w:pStyle w:val="BrdtextutanindragparagraphtextNoindentation"/>
        <w:rPr>
          <w:lang w:val="sv-SE"/>
        </w:rPr>
      </w:pPr>
      <w:r w:rsidRPr="00AA53AD">
        <w:rPr>
          <w:lang w:val="sv-SE"/>
        </w:rPr>
        <w:t xml:space="preserve">Kartläggningen genomfördes i form av intervjuer och skuggning av kommunala hemsjukvårdssjuksköterskor under perioden januari-mars 2020 i kommunerna A-D. Totalt genomfördes 24 intervjuer och 10 heldagsskuggningar. Intervjuerna transkriberades och analyserades därefter tematiskt. </w:t>
      </w:r>
    </w:p>
    <w:p w14:paraId="30B48AEF" w14:textId="77777777" w:rsidR="00AA53AD" w:rsidRPr="006168C6" w:rsidRDefault="00AA53AD" w:rsidP="00EA7793">
      <w:pPr>
        <w:pStyle w:val="Rubrik2"/>
      </w:pPr>
      <w:r w:rsidRPr="006168C6">
        <w:t>Resultat</w:t>
      </w:r>
      <w:r>
        <w:t xml:space="preserve"> </w:t>
      </w:r>
    </w:p>
    <w:p w14:paraId="1942CC97" w14:textId="77777777" w:rsidR="00AA53AD" w:rsidRPr="00AA53AD" w:rsidRDefault="00AA53AD" w:rsidP="00AA53AD">
      <w:pPr>
        <w:pStyle w:val="BrdtextutanindragparagraphtextNoindentation"/>
        <w:rPr>
          <w:lang w:val="sv-SE"/>
        </w:rPr>
      </w:pPr>
      <w:r w:rsidRPr="00AA53AD">
        <w:rPr>
          <w:lang w:val="sv-SE"/>
        </w:rPr>
        <w:t xml:space="preserve">I de studerade kommunerna finns fortfarande inga tvärprofessionella mobila hemsjukvårdsteam enligt avtalet, dvs. att primärvårdsläkare stödjer hemsjukvårdssköterskan vid behov i hemmet. Vårdcentralerna saknar fortsatt tid och resurser för att kunna åka ut med kort varsel. Definitionen av de tvärprofessionella mobila hemsjukvårdsteamen skiljer sig också åt mellan kommunerna. I kommun A sker samarbete mellan hemsjukvårdssjuksköterskorna </w:t>
      </w:r>
      <w:r w:rsidRPr="00AA53AD">
        <w:rPr>
          <w:lang w:val="sv-SE"/>
        </w:rPr>
        <w:lastRenderedPageBreak/>
        <w:t xml:space="preserve">och primärvårdsläkarna, men samarbetet uppges inte fungera som avsett. I kommun B och C utnyttjas ett centralt mobilt vårdteam som utgår ifrån närmsta belägna centralsjukhus. I kommun B ringer hemsjukvårdssjuksköterskorna patientens vårdcentral för att tillkalla det sjukhusbaserade teamet, eller ringer sjukhusteamet direkt – utan att gå via vårdcentralen. I kommun B förekommer även att sjukhusets mobila vårdteam överutnyttjas för insatser som inte är direkt akuta. I kommun C råder rutin att hemsjukvårdssjuksköterskan behöver kontakta sjuksköterska på vårdcentral innan kontakt med mobila vårdteamet tas, varpå det är hemsjukvårdssjuksköterskans uppgift att kontakta mobila vårdteamet. I kommun D, förlagd i en lantlig kontext, har man sedan länge ett nära samarbete med sina vårdcentraler, i speciella fall även med tillgång till läkare via telefon på obekväma arbetstider. Även inskrivningsprocessen av patienter i kommunerna ser olika ut. I kommun A </w:t>
      </w:r>
      <w:proofErr w:type="gramStart"/>
      <w:r w:rsidRPr="00AA53AD">
        <w:rPr>
          <w:lang w:val="sv-SE"/>
        </w:rPr>
        <w:t>t.ex.</w:t>
      </w:r>
      <w:proofErr w:type="gramEnd"/>
      <w:r w:rsidRPr="00AA53AD">
        <w:rPr>
          <w:lang w:val="sv-SE"/>
        </w:rPr>
        <w:t xml:space="preserve"> skrivs patienter in i det tvärprofessionella mobila hemsjukvårdsteamet som en gemensam överläggning mellan hemsjukvårdssjuksköterska och primärvårdsläkare utifrån avtalets inskrivningskriterier. I kommun B ses istället patienter med hemsjukvård som direkt berättigade till insatser från det sjukhusbaserade mobila vårdteamet, varpå avtalets inskrivningskriterier således kringgås.</w:t>
      </w:r>
    </w:p>
    <w:p w14:paraId="32AF878F" w14:textId="77777777" w:rsidR="00AA53AD" w:rsidRPr="00AA53AD" w:rsidRDefault="00AA53AD" w:rsidP="00AA53AD">
      <w:pPr>
        <w:pStyle w:val="BrdtextutanindragparagraphtextNoindentation"/>
        <w:rPr>
          <w:lang w:val="sv-SE"/>
        </w:rPr>
      </w:pPr>
    </w:p>
    <w:p w14:paraId="12F05676" w14:textId="77777777" w:rsidR="00AA53AD" w:rsidRPr="00AA53AD" w:rsidRDefault="00AA53AD" w:rsidP="00AA53AD">
      <w:pPr>
        <w:pStyle w:val="BrdtextutanindragparagraphtextNoindentation"/>
        <w:rPr>
          <w:lang w:val="sv-SE"/>
        </w:rPr>
      </w:pPr>
      <w:r w:rsidRPr="00AA53AD">
        <w:rPr>
          <w:lang w:val="sv-SE"/>
        </w:rPr>
        <w:t xml:space="preserve">Kontaktinformation: </w:t>
      </w:r>
      <w:hyperlink r:id="rId58" w:history="1">
        <w:r w:rsidRPr="00AA53AD">
          <w:rPr>
            <w:rStyle w:val="Hyperlnk"/>
            <w:lang w:val="sv-SE"/>
          </w:rPr>
          <w:t>roger.larsson@design.lth.se</w:t>
        </w:r>
      </w:hyperlink>
      <w:r w:rsidRPr="00AA53AD">
        <w:rPr>
          <w:lang w:val="sv-SE"/>
        </w:rPr>
        <w:t xml:space="preserve"> </w:t>
      </w:r>
    </w:p>
    <w:p w14:paraId="35BC5A61" w14:textId="2931BAB8" w:rsidR="00AA53AD" w:rsidRDefault="00AA53AD">
      <w:pPr>
        <w:rPr>
          <w:color w:val="000000"/>
        </w:rPr>
      </w:pPr>
      <w:r>
        <w:br w:type="page"/>
      </w:r>
    </w:p>
    <w:p w14:paraId="5B29841F" w14:textId="77777777" w:rsidR="00AA53AD" w:rsidRPr="00D21775" w:rsidRDefault="00AA53AD" w:rsidP="00AA53AD">
      <w:pPr>
        <w:pStyle w:val="RubrikTitelsida"/>
      </w:pPr>
      <w:r>
        <w:lastRenderedPageBreak/>
        <w:t>Social innovation i ideella sektorn för ett hälsosamt och inkluderande arbetsliv</w:t>
      </w:r>
    </w:p>
    <w:p w14:paraId="62BE7A71" w14:textId="77777777" w:rsidR="00AA53AD" w:rsidRPr="0078130D" w:rsidRDefault="00AA53AD" w:rsidP="00AA53AD">
      <w:pPr>
        <w:pStyle w:val="Underrubrik"/>
        <w:spacing w:before="480"/>
        <w:rPr>
          <w:i w:val="0"/>
          <w:lang w:val="sv-SE"/>
        </w:rPr>
      </w:pPr>
      <w:r>
        <w:rPr>
          <w:i w:val="0"/>
          <w:lang w:val="sv-SE"/>
        </w:rPr>
        <w:t>Malin Lindberg</w:t>
      </w:r>
      <w:r w:rsidRPr="0078130D">
        <w:rPr>
          <w:i w:val="0"/>
          <w:vertAlign w:val="superscript"/>
          <w:lang w:val="sv-SE"/>
        </w:rPr>
        <w:t>1</w:t>
      </w:r>
      <w:r>
        <w:rPr>
          <w:i w:val="0"/>
          <w:lang w:val="sv-SE"/>
        </w:rPr>
        <w:t>, Cecilia Nahnfeldt</w:t>
      </w:r>
      <w:r w:rsidRPr="0078130D">
        <w:rPr>
          <w:i w:val="0"/>
          <w:vertAlign w:val="superscript"/>
          <w:lang w:val="sv-SE"/>
        </w:rPr>
        <w:t>2</w:t>
      </w:r>
      <w:r>
        <w:rPr>
          <w:i w:val="0"/>
          <w:lang w:val="sv-SE"/>
        </w:rPr>
        <w:t>, Johan Hvenmark</w:t>
      </w:r>
      <w:r>
        <w:rPr>
          <w:i w:val="0"/>
          <w:vertAlign w:val="superscript"/>
          <w:lang w:val="sv-SE"/>
        </w:rPr>
        <w:t>3</w:t>
      </w:r>
    </w:p>
    <w:p w14:paraId="406C3172" w14:textId="77777777" w:rsidR="00AA53AD" w:rsidRDefault="00AA53AD" w:rsidP="00AA53AD">
      <w:pPr>
        <w:pStyle w:val="Underrubrik"/>
        <w:rPr>
          <w:lang w:val="sv-SE"/>
        </w:rPr>
      </w:pPr>
      <w:r w:rsidRPr="00354D3B">
        <w:rPr>
          <w:vertAlign w:val="superscript"/>
          <w:lang w:val="sv-SE"/>
        </w:rPr>
        <w:t>1</w:t>
      </w:r>
      <w:r>
        <w:rPr>
          <w:lang w:val="sv-SE"/>
        </w:rPr>
        <w:t xml:space="preserve">Luleå tekniska universitet, </w:t>
      </w:r>
      <w:r w:rsidRPr="00354D3B">
        <w:rPr>
          <w:vertAlign w:val="superscript"/>
          <w:lang w:val="sv-SE"/>
        </w:rPr>
        <w:t>2</w:t>
      </w:r>
      <w:r>
        <w:rPr>
          <w:lang w:val="sv-SE"/>
        </w:rPr>
        <w:t xml:space="preserve">Uppsala universitet och Svenska kyrkan, </w:t>
      </w:r>
      <w:r>
        <w:rPr>
          <w:vertAlign w:val="superscript"/>
          <w:lang w:val="sv-SE"/>
        </w:rPr>
        <w:t>3</w:t>
      </w:r>
      <w:r>
        <w:rPr>
          <w:lang w:val="sv-SE"/>
        </w:rPr>
        <w:t xml:space="preserve">Ersta </w:t>
      </w:r>
      <w:proofErr w:type="spellStart"/>
      <w:r>
        <w:rPr>
          <w:lang w:val="sv-SE"/>
        </w:rPr>
        <w:t>Sköndal</w:t>
      </w:r>
      <w:proofErr w:type="spellEnd"/>
      <w:r>
        <w:rPr>
          <w:lang w:val="sv-SE"/>
        </w:rPr>
        <w:t xml:space="preserve"> Bräcke högskola</w:t>
      </w:r>
    </w:p>
    <w:p w14:paraId="11B1A793" w14:textId="77777777" w:rsidR="00AA53AD" w:rsidRDefault="00AA53AD" w:rsidP="00AA53AD">
      <w:pPr>
        <w:pStyle w:val="Underrubrik"/>
        <w:rPr>
          <w:i w:val="0"/>
          <w:lang w:val="sv-SE"/>
        </w:rPr>
      </w:pPr>
    </w:p>
    <w:p w14:paraId="67767EFA" w14:textId="77777777" w:rsidR="00AA53AD" w:rsidRDefault="00AA53AD" w:rsidP="00EA7793">
      <w:pPr>
        <w:pStyle w:val="Rubrik2"/>
      </w:pPr>
      <w:r w:rsidRPr="001E7E53">
        <w:t xml:space="preserve">Bakgrund </w:t>
      </w:r>
    </w:p>
    <w:p w14:paraId="47F22F16" w14:textId="77777777" w:rsidR="00AA53AD" w:rsidRDefault="00AA53AD" w:rsidP="00AA53AD">
      <w:pPr>
        <w:pStyle w:val="BrdtextutanindragparagraphtextNoindentation"/>
        <w:rPr>
          <w:lang w:val="sv-SE"/>
        </w:rPr>
      </w:pPr>
      <w:r w:rsidRPr="004B02A7">
        <w:rPr>
          <w:lang w:val="sv-SE"/>
        </w:rPr>
        <w:t xml:space="preserve">Som samhällets "tredje sektor", </w:t>
      </w:r>
      <w:r>
        <w:rPr>
          <w:lang w:val="sv-SE"/>
        </w:rPr>
        <w:t xml:space="preserve">vid sidan av </w:t>
      </w:r>
      <w:r w:rsidRPr="004B02A7">
        <w:rPr>
          <w:lang w:val="sv-SE"/>
        </w:rPr>
        <w:t xml:space="preserve">den offentliga och privata sektorn, samlar </w:t>
      </w:r>
      <w:r>
        <w:rPr>
          <w:lang w:val="sv-SE"/>
        </w:rPr>
        <w:t>den ideella sektorn</w:t>
      </w:r>
      <w:r w:rsidRPr="004B02A7">
        <w:rPr>
          <w:lang w:val="sv-SE"/>
        </w:rPr>
        <w:t xml:space="preserve"> människor kring</w:t>
      </w:r>
      <w:r>
        <w:rPr>
          <w:lang w:val="sv-SE"/>
        </w:rPr>
        <w:t xml:space="preserve"> </w:t>
      </w:r>
      <w:r w:rsidRPr="004B02A7">
        <w:rPr>
          <w:lang w:val="sv-SE"/>
        </w:rPr>
        <w:t>gemensamma och allmänna intressen inom kultu</w:t>
      </w:r>
      <w:r>
        <w:rPr>
          <w:lang w:val="sv-SE"/>
        </w:rPr>
        <w:t xml:space="preserve">r, idrott, arbetsliv, politik, </w:t>
      </w:r>
      <w:proofErr w:type="gramStart"/>
      <w:r>
        <w:rPr>
          <w:lang w:val="sv-SE"/>
        </w:rPr>
        <w:t>m.m</w:t>
      </w:r>
      <w:r w:rsidRPr="00E046C3">
        <w:rPr>
          <w:lang w:val="sv-SE"/>
        </w:rPr>
        <w:t>.</w:t>
      </w:r>
      <w:proofErr w:type="gramEnd"/>
      <w:r w:rsidRPr="00E046C3">
        <w:rPr>
          <w:lang w:val="sv-SE"/>
        </w:rPr>
        <w:t xml:space="preserve"> </w:t>
      </w:r>
      <w:r w:rsidRPr="00064EB3">
        <w:rPr>
          <w:lang w:val="sv-SE"/>
        </w:rPr>
        <w:t>Sveriges 250 000 ideella</w:t>
      </w:r>
      <w:r>
        <w:rPr>
          <w:lang w:val="sv-SE"/>
        </w:rPr>
        <w:t xml:space="preserve"> </w:t>
      </w:r>
      <w:r w:rsidRPr="00064EB3">
        <w:rPr>
          <w:lang w:val="sv-SE"/>
        </w:rPr>
        <w:t xml:space="preserve">organisationer sysselsätter 190 000 </w:t>
      </w:r>
      <w:r>
        <w:rPr>
          <w:lang w:val="sv-SE"/>
        </w:rPr>
        <w:t xml:space="preserve">anställda </w:t>
      </w:r>
      <w:r w:rsidRPr="00064EB3">
        <w:rPr>
          <w:lang w:val="sv-SE"/>
        </w:rPr>
        <w:t xml:space="preserve">och nästan 4 miljoner </w:t>
      </w:r>
      <w:r>
        <w:rPr>
          <w:lang w:val="sv-SE"/>
        </w:rPr>
        <w:t>frivilligarbetare</w:t>
      </w:r>
      <w:r w:rsidRPr="00E046C3">
        <w:rPr>
          <w:lang w:val="sv-SE"/>
        </w:rPr>
        <w:t xml:space="preserve">. </w:t>
      </w:r>
      <w:r>
        <w:rPr>
          <w:lang w:val="sv-SE"/>
        </w:rPr>
        <w:t>Den akademiska kunskapen om den ideella sektorns arbetsliv är dock begränsad</w:t>
      </w:r>
      <w:r w:rsidRPr="00E046C3">
        <w:rPr>
          <w:lang w:val="sv-SE"/>
        </w:rPr>
        <w:t xml:space="preserve"> och handlar främst om</w:t>
      </w:r>
      <w:r>
        <w:rPr>
          <w:lang w:val="sv-SE"/>
        </w:rPr>
        <w:t xml:space="preserve"> ledning och professionalisering</w:t>
      </w:r>
      <w:r w:rsidRPr="00E046C3">
        <w:rPr>
          <w:lang w:val="sv-SE"/>
        </w:rPr>
        <w:t xml:space="preserve">. Vissa studier </w:t>
      </w:r>
      <w:r>
        <w:rPr>
          <w:lang w:val="sv-SE"/>
        </w:rPr>
        <w:t>uppmärksammar</w:t>
      </w:r>
      <w:r w:rsidRPr="004D4007">
        <w:rPr>
          <w:lang w:val="sv-SE"/>
        </w:rPr>
        <w:t xml:space="preserve"> </w:t>
      </w:r>
      <w:r>
        <w:rPr>
          <w:lang w:val="sv-SE"/>
        </w:rPr>
        <w:t>ideella</w:t>
      </w:r>
      <w:r w:rsidRPr="004D4007">
        <w:rPr>
          <w:lang w:val="sv-SE"/>
        </w:rPr>
        <w:t xml:space="preserve"> organisationer</w:t>
      </w:r>
      <w:r>
        <w:rPr>
          <w:lang w:val="sv-SE"/>
        </w:rPr>
        <w:t>s insatser</w:t>
      </w:r>
      <w:r w:rsidRPr="004D4007">
        <w:rPr>
          <w:lang w:val="sv-SE"/>
        </w:rPr>
        <w:t xml:space="preserve"> för att </w:t>
      </w:r>
      <w:r>
        <w:rPr>
          <w:lang w:val="sv-SE"/>
        </w:rPr>
        <w:t>skapa ett mer hälsosamt och inkluderande arbetsliv för</w:t>
      </w:r>
      <w:r w:rsidRPr="004D4007">
        <w:rPr>
          <w:lang w:val="sv-SE"/>
        </w:rPr>
        <w:t xml:space="preserve"> </w:t>
      </w:r>
      <w:r>
        <w:rPr>
          <w:lang w:val="sv-SE"/>
        </w:rPr>
        <w:t>människor i socialt och ekonomiskt utsatta livssituationer</w:t>
      </w:r>
      <w:r w:rsidRPr="004D4007">
        <w:rPr>
          <w:lang w:val="sv-SE"/>
        </w:rPr>
        <w:t xml:space="preserve">. </w:t>
      </w:r>
      <w:r>
        <w:rPr>
          <w:lang w:val="sv-SE"/>
        </w:rPr>
        <w:t xml:space="preserve">Detta </w:t>
      </w:r>
      <w:r w:rsidRPr="004D4007">
        <w:rPr>
          <w:lang w:val="sv-SE"/>
        </w:rPr>
        <w:t xml:space="preserve">har </w:t>
      </w:r>
      <w:r>
        <w:rPr>
          <w:lang w:val="sv-SE"/>
        </w:rPr>
        <w:t>bland annat studerats i termer av ’social innovation’</w:t>
      </w:r>
      <w:r w:rsidRPr="004D4007">
        <w:rPr>
          <w:lang w:val="sv-SE"/>
        </w:rPr>
        <w:t xml:space="preserve">, </w:t>
      </w:r>
      <w:r>
        <w:rPr>
          <w:lang w:val="sv-SE"/>
        </w:rPr>
        <w:t>det vill säga nytänkande</w:t>
      </w:r>
      <w:r w:rsidRPr="004D4007">
        <w:rPr>
          <w:lang w:val="sv-SE"/>
        </w:rPr>
        <w:t xml:space="preserve"> </w:t>
      </w:r>
      <w:r>
        <w:rPr>
          <w:lang w:val="sv-SE"/>
        </w:rPr>
        <w:t>verksamheter, metoder och tjänster</w:t>
      </w:r>
      <w:r w:rsidRPr="004D4007">
        <w:rPr>
          <w:lang w:val="sv-SE"/>
        </w:rPr>
        <w:t xml:space="preserve"> </w:t>
      </w:r>
      <w:r>
        <w:rPr>
          <w:lang w:val="sv-SE"/>
        </w:rPr>
        <w:t>för att förbättra människors livsvillkor och tackla aktuella samhällsutmaningar, såsom ohälsa, arbetslöshet och segregation</w:t>
      </w:r>
      <w:r w:rsidRPr="004D4007">
        <w:rPr>
          <w:lang w:val="sv-SE"/>
        </w:rPr>
        <w:t>.</w:t>
      </w:r>
    </w:p>
    <w:p w14:paraId="310538E8" w14:textId="77777777" w:rsidR="00AA53AD" w:rsidRPr="006168C6" w:rsidRDefault="00AA53AD" w:rsidP="00EA7793">
      <w:pPr>
        <w:pStyle w:val="Rubrik2"/>
      </w:pPr>
      <w:r w:rsidRPr="006168C6">
        <w:t>Syfte</w:t>
      </w:r>
    </w:p>
    <w:p w14:paraId="3064F4EC" w14:textId="77777777" w:rsidR="00AA53AD" w:rsidRPr="0078130D" w:rsidRDefault="00AA53AD" w:rsidP="00AA53AD">
      <w:pPr>
        <w:pStyle w:val="BrdtextutanindragparagraphtextNoindentation"/>
        <w:rPr>
          <w:lang w:val="sv-SE"/>
        </w:rPr>
      </w:pPr>
      <w:r w:rsidRPr="00B70768">
        <w:rPr>
          <w:lang w:val="sv-SE"/>
        </w:rPr>
        <w:t>Syftet med studie</w:t>
      </w:r>
      <w:r>
        <w:rPr>
          <w:lang w:val="sv-SE"/>
        </w:rPr>
        <w:t>n</w:t>
      </w:r>
      <w:r w:rsidRPr="00B70768">
        <w:rPr>
          <w:lang w:val="sv-SE"/>
        </w:rPr>
        <w:t xml:space="preserve"> är att </w:t>
      </w:r>
      <w:r>
        <w:rPr>
          <w:lang w:val="sv-SE"/>
        </w:rPr>
        <w:t>öka</w:t>
      </w:r>
      <w:r w:rsidRPr="00B70768">
        <w:rPr>
          <w:lang w:val="sv-SE"/>
        </w:rPr>
        <w:t xml:space="preserve"> kunskapen om </w:t>
      </w:r>
      <w:r>
        <w:rPr>
          <w:lang w:val="sv-SE"/>
        </w:rPr>
        <w:t xml:space="preserve">ideella organisationers innovativa insatser för ett hälsosamt och inkluderande arbetsliv, i form av </w:t>
      </w:r>
      <w:r w:rsidRPr="00B70768">
        <w:rPr>
          <w:lang w:val="sv-SE"/>
        </w:rPr>
        <w:t xml:space="preserve">sociala innovationer. </w:t>
      </w:r>
      <w:r>
        <w:rPr>
          <w:lang w:val="sv-SE"/>
        </w:rPr>
        <w:t>Detta uppnås genom att besvara tre</w:t>
      </w:r>
      <w:r w:rsidRPr="00B70768">
        <w:rPr>
          <w:lang w:val="sv-SE"/>
        </w:rPr>
        <w:t xml:space="preserve"> forskningsfrågor: 1) Vilka exempel </w:t>
      </w:r>
      <w:r>
        <w:rPr>
          <w:lang w:val="sv-SE"/>
        </w:rPr>
        <w:t xml:space="preserve">finns </w:t>
      </w:r>
      <w:r w:rsidRPr="00B70768">
        <w:rPr>
          <w:lang w:val="sv-SE"/>
        </w:rPr>
        <w:t xml:space="preserve">på </w:t>
      </w:r>
      <w:r>
        <w:rPr>
          <w:lang w:val="sv-SE"/>
        </w:rPr>
        <w:t>innovativa insatser av ideella</w:t>
      </w:r>
      <w:r w:rsidRPr="00B70768">
        <w:rPr>
          <w:lang w:val="sv-SE"/>
        </w:rPr>
        <w:t xml:space="preserve"> organisationer</w:t>
      </w:r>
      <w:r>
        <w:rPr>
          <w:lang w:val="sv-SE"/>
        </w:rPr>
        <w:t xml:space="preserve"> för att inkludera</w:t>
      </w:r>
      <w:r w:rsidRPr="00B70768">
        <w:rPr>
          <w:lang w:val="sv-SE"/>
        </w:rPr>
        <w:t xml:space="preserve"> </w:t>
      </w:r>
      <w:r>
        <w:rPr>
          <w:lang w:val="sv-SE"/>
        </w:rPr>
        <w:t>utsatta</w:t>
      </w:r>
      <w:r w:rsidRPr="00B70768">
        <w:rPr>
          <w:lang w:val="sv-SE"/>
        </w:rPr>
        <w:t xml:space="preserve"> grupper i </w:t>
      </w:r>
      <w:r>
        <w:rPr>
          <w:lang w:val="sv-SE"/>
        </w:rPr>
        <w:t xml:space="preserve">Sveriges </w:t>
      </w:r>
      <w:proofErr w:type="gramStart"/>
      <w:r w:rsidRPr="00B70768">
        <w:rPr>
          <w:lang w:val="sv-SE"/>
        </w:rPr>
        <w:t>a</w:t>
      </w:r>
      <w:r>
        <w:rPr>
          <w:lang w:val="sv-SE"/>
        </w:rPr>
        <w:t>rbetsliv</w:t>
      </w:r>
      <w:r w:rsidRPr="00B70768">
        <w:rPr>
          <w:lang w:val="sv-SE"/>
        </w:rPr>
        <w:t>?</w:t>
      </w:r>
      <w:r>
        <w:rPr>
          <w:lang w:val="sv-SE"/>
        </w:rPr>
        <w:t>,</w:t>
      </w:r>
      <w:proofErr w:type="gramEnd"/>
      <w:r>
        <w:rPr>
          <w:lang w:val="sv-SE"/>
        </w:rPr>
        <w:t xml:space="preserve"> 2) Vilka åtgärder, målgrupper, organisationer och samverkanskonstellationer omfattas i dessa</w:t>
      </w:r>
      <w:r w:rsidRPr="00B70768">
        <w:rPr>
          <w:lang w:val="sv-SE"/>
        </w:rPr>
        <w:t xml:space="preserve"> </w:t>
      </w:r>
      <w:r>
        <w:rPr>
          <w:lang w:val="sv-SE"/>
        </w:rPr>
        <w:t>insatser</w:t>
      </w:r>
      <w:r w:rsidRPr="00B70768">
        <w:rPr>
          <w:lang w:val="sv-SE"/>
        </w:rPr>
        <w:t xml:space="preserve">?, 3) </w:t>
      </w:r>
      <w:r>
        <w:rPr>
          <w:lang w:val="sv-SE"/>
        </w:rPr>
        <w:t>Hur är dessa insatser innovativa i bemärkelsen av vad som förnyas, hur det förnyas och varför det förnyas</w:t>
      </w:r>
      <w:r w:rsidRPr="00B70768">
        <w:rPr>
          <w:lang w:val="sv-SE"/>
        </w:rPr>
        <w:t>?</w:t>
      </w:r>
      <w:r>
        <w:rPr>
          <w:lang w:val="sv-SE"/>
        </w:rPr>
        <w:t>.</w:t>
      </w:r>
    </w:p>
    <w:p w14:paraId="2C14D701" w14:textId="77777777" w:rsidR="00AA53AD" w:rsidRPr="006168C6" w:rsidRDefault="00AA53AD" w:rsidP="00EA7793">
      <w:pPr>
        <w:pStyle w:val="Rubrik2"/>
      </w:pPr>
      <w:r w:rsidRPr="006168C6">
        <w:t>Metod</w:t>
      </w:r>
    </w:p>
    <w:p w14:paraId="36890FF7" w14:textId="77777777" w:rsidR="00AA53AD" w:rsidRDefault="00AA53AD" w:rsidP="00AA53AD">
      <w:pPr>
        <w:pStyle w:val="BrdtextutanindragparagraphtextNoindentation"/>
        <w:rPr>
          <w:lang w:val="sv-SE"/>
        </w:rPr>
      </w:pPr>
      <w:r>
        <w:rPr>
          <w:lang w:val="sv-SE"/>
        </w:rPr>
        <w:t xml:space="preserve">Studien bedrivs 2019–2022 av forskare från Luleå tekniska universitet, Ersta Bräcke </w:t>
      </w:r>
      <w:proofErr w:type="spellStart"/>
      <w:r>
        <w:rPr>
          <w:lang w:val="sv-SE"/>
        </w:rPr>
        <w:t>Sköndal</w:t>
      </w:r>
      <w:proofErr w:type="spellEnd"/>
      <w:r>
        <w:rPr>
          <w:lang w:val="sv-SE"/>
        </w:rPr>
        <w:t xml:space="preserve"> högskola, Uppsala universitet och Svenska kyrkans enhet för forskning och analys, med finansiering från Forte. Studien omfattar</w:t>
      </w:r>
      <w:r w:rsidRPr="00B70768">
        <w:rPr>
          <w:lang w:val="sv-SE"/>
        </w:rPr>
        <w:t xml:space="preserve"> en</w:t>
      </w:r>
      <w:r>
        <w:rPr>
          <w:lang w:val="sv-SE"/>
        </w:rPr>
        <w:t xml:space="preserve"> kartläggning och fallstudier av</w:t>
      </w:r>
      <w:r w:rsidRPr="00B70768">
        <w:rPr>
          <w:lang w:val="sv-SE"/>
        </w:rPr>
        <w:t xml:space="preserve"> </w:t>
      </w:r>
      <w:r>
        <w:rPr>
          <w:lang w:val="sv-SE"/>
        </w:rPr>
        <w:t>empiriska</w:t>
      </w:r>
      <w:r w:rsidRPr="00B70768">
        <w:rPr>
          <w:lang w:val="sv-SE"/>
        </w:rPr>
        <w:t xml:space="preserve"> </w:t>
      </w:r>
      <w:r>
        <w:rPr>
          <w:lang w:val="sv-SE"/>
        </w:rPr>
        <w:t>exempel på innovativa insatser för arbetslivsinkludering som drivs av ideella organisationer i Sverige. Identifieringen av exempel har gjorts genom</w:t>
      </w:r>
      <w:r w:rsidRPr="00E97B02">
        <w:rPr>
          <w:lang w:val="sv-SE"/>
        </w:rPr>
        <w:t xml:space="preserve"> </w:t>
      </w:r>
      <w:r>
        <w:rPr>
          <w:lang w:val="sv-SE"/>
        </w:rPr>
        <w:t>efterlysningar</w:t>
      </w:r>
      <w:r w:rsidRPr="00E97B02">
        <w:rPr>
          <w:lang w:val="sv-SE"/>
        </w:rPr>
        <w:t xml:space="preserve"> </w:t>
      </w:r>
      <w:r>
        <w:rPr>
          <w:lang w:val="sv-SE"/>
        </w:rPr>
        <w:t>bland</w:t>
      </w:r>
      <w:r w:rsidRPr="00E97B02">
        <w:rPr>
          <w:lang w:val="sv-SE"/>
        </w:rPr>
        <w:t xml:space="preserve"> </w:t>
      </w:r>
      <w:r>
        <w:rPr>
          <w:lang w:val="sv-SE"/>
        </w:rPr>
        <w:t>ideella</w:t>
      </w:r>
      <w:r w:rsidRPr="00E97B02">
        <w:rPr>
          <w:lang w:val="sv-SE"/>
        </w:rPr>
        <w:t xml:space="preserve"> organisationer och andra intressente</w:t>
      </w:r>
      <w:r>
        <w:rPr>
          <w:lang w:val="sv-SE"/>
        </w:rPr>
        <w:t>r och genomsökning av webb</w:t>
      </w:r>
      <w:r w:rsidRPr="00E97B02">
        <w:rPr>
          <w:lang w:val="sv-SE"/>
        </w:rPr>
        <w:t xml:space="preserve">register </w:t>
      </w:r>
      <w:r>
        <w:rPr>
          <w:lang w:val="sv-SE"/>
        </w:rPr>
        <w:t>och t</w:t>
      </w:r>
      <w:r w:rsidRPr="00E97B02">
        <w:rPr>
          <w:lang w:val="sv-SE"/>
        </w:rPr>
        <w:t xml:space="preserve">idigare </w:t>
      </w:r>
      <w:r>
        <w:rPr>
          <w:lang w:val="sv-SE"/>
        </w:rPr>
        <w:t>forsknings</w:t>
      </w:r>
      <w:r w:rsidRPr="00E97B02">
        <w:rPr>
          <w:lang w:val="sv-SE"/>
        </w:rPr>
        <w:t>studier.</w:t>
      </w:r>
      <w:r>
        <w:rPr>
          <w:lang w:val="sv-SE"/>
        </w:rPr>
        <w:t xml:space="preserve"> Datainsamling om de identifierade exemplen har skett genom intervjuer, deltagande observationer och dokumentstudier. I studien används </w:t>
      </w:r>
      <w:r w:rsidRPr="00B70768">
        <w:rPr>
          <w:lang w:val="sv-SE"/>
        </w:rPr>
        <w:t>en deltagande forsknings</w:t>
      </w:r>
      <w:r>
        <w:rPr>
          <w:lang w:val="sv-SE"/>
        </w:rPr>
        <w:t>ansats,</w:t>
      </w:r>
      <w:r w:rsidRPr="00B70768">
        <w:rPr>
          <w:lang w:val="sv-SE"/>
        </w:rPr>
        <w:t xml:space="preserve"> där </w:t>
      </w:r>
      <w:r>
        <w:rPr>
          <w:lang w:val="sv-SE"/>
        </w:rPr>
        <w:t>ideella organisationer och andra intressenter involveras i datainsamling, analys och spridning.</w:t>
      </w:r>
    </w:p>
    <w:p w14:paraId="43363EF6" w14:textId="77777777" w:rsidR="00AA53AD" w:rsidRPr="006168C6" w:rsidRDefault="00AA53AD" w:rsidP="00EA7793">
      <w:pPr>
        <w:pStyle w:val="Rubrik2"/>
      </w:pPr>
      <w:r w:rsidRPr="006168C6">
        <w:t>Resultat</w:t>
      </w:r>
    </w:p>
    <w:p w14:paraId="131A411B" w14:textId="77777777" w:rsidR="00AA53AD" w:rsidRDefault="00AA53AD" w:rsidP="00AA53AD">
      <w:pPr>
        <w:pStyle w:val="BrdtextutanindragparagraphtextNoindentation"/>
        <w:rPr>
          <w:lang w:val="sv-SE"/>
        </w:rPr>
      </w:pPr>
      <w:r>
        <w:rPr>
          <w:lang w:val="sv-SE"/>
        </w:rPr>
        <w:t>Kartläggningen har resulterat i 73 identifierade exempel på innovativa insatser för arbetslivsinkludering som drivs av ideella organisationer i Sverige.  Exemplen omfattar en variation av åtgärder, målgrupper, organisationer och samverkanskonstellationer. De omfattar</w:t>
      </w:r>
      <w:r w:rsidRPr="0055003E">
        <w:rPr>
          <w:lang w:val="sv-SE"/>
        </w:rPr>
        <w:t xml:space="preserve"> </w:t>
      </w:r>
      <w:r w:rsidRPr="0055003E">
        <w:rPr>
          <w:lang w:val="sv-SE"/>
        </w:rPr>
        <w:lastRenderedPageBreak/>
        <w:t xml:space="preserve">både arbetsförberedande åtgärder – i form av arbetsträning, matchning, vägledning, mentorskap, utbildning och personlig utveckling – och konkreta arbetstillfällen – i form av anställning, praktik, frivilligarbete och företagande. </w:t>
      </w:r>
      <w:r>
        <w:rPr>
          <w:lang w:val="sv-SE"/>
        </w:rPr>
        <w:t xml:space="preserve">Flera tillämpar ett innovativt </w:t>
      </w:r>
      <w:r w:rsidRPr="0055003E">
        <w:rPr>
          <w:lang w:val="sv-SE"/>
        </w:rPr>
        <w:t xml:space="preserve">helhetsperspektiv på </w:t>
      </w:r>
      <w:r>
        <w:rPr>
          <w:lang w:val="sv-SE"/>
        </w:rPr>
        <w:t>utsatta</w:t>
      </w:r>
      <w:r w:rsidRPr="0055003E">
        <w:rPr>
          <w:lang w:val="sv-SE"/>
        </w:rPr>
        <w:t xml:space="preserve"> </w:t>
      </w:r>
      <w:r>
        <w:rPr>
          <w:lang w:val="sv-SE"/>
        </w:rPr>
        <w:t>personers livssituation</w:t>
      </w:r>
      <w:r w:rsidRPr="0055003E">
        <w:rPr>
          <w:lang w:val="sv-SE"/>
        </w:rPr>
        <w:t xml:space="preserve">, </w:t>
      </w:r>
      <w:r>
        <w:rPr>
          <w:lang w:val="sv-SE"/>
        </w:rPr>
        <w:t xml:space="preserve">med </w:t>
      </w:r>
      <w:r w:rsidRPr="0055003E">
        <w:rPr>
          <w:lang w:val="sv-SE"/>
        </w:rPr>
        <w:t xml:space="preserve">åtgärder </w:t>
      </w:r>
      <w:r>
        <w:rPr>
          <w:lang w:val="sv-SE"/>
        </w:rPr>
        <w:t xml:space="preserve">för arbetslivsinkludering </w:t>
      </w:r>
      <w:r w:rsidRPr="0055003E">
        <w:rPr>
          <w:lang w:val="sv-SE"/>
        </w:rPr>
        <w:t>som är anpassade till deras specifika förutsättningar och behov</w:t>
      </w:r>
      <w:r>
        <w:rPr>
          <w:lang w:val="sv-SE"/>
        </w:rPr>
        <w:t xml:space="preserve">. Ett exempel är </w:t>
      </w:r>
      <w:proofErr w:type="spellStart"/>
      <w:r>
        <w:rPr>
          <w:lang w:val="sv-SE"/>
        </w:rPr>
        <w:t>St</w:t>
      </w:r>
      <w:proofErr w:type="spellEnd"/>
      <w:r>
        <w:rPr>
          <w:lang w:val="sv-SE"/>
        </w:rPr>
        <w:t xml:space="preserve"> Mary, där församlingar i Svenska kyrkan erbjuder anpassad praktik, arbetsträning och personlig utveckling för långtidssjukskrivna och långtidsarbetslösa inom ramen för caféer, butiker och skaparverkstäder. Ett annat exempel är </w:t>
      </w:r>
      <w:r w:rsidRPr="005815B6">
        <w:rPr>
          <w:lang w:val="sv-SE"/>
        </w:rPr>
        <w:t>Ett steg till, där personer som står långt ifrån arbetsmarknaden erbjuds praktik och anställning i en</w:t>
      </w:r>
      <w:r>
        <w:rPr>
          <w:lang w:val="sv-SE"/>
        </w:rPr>
        <w:t xml:space="preserve"> </w:t>
      </w:r>
      <w:r w:rsidRPr="005815B6">
        <w:rPr>
          <w:lang w:val="sv-SE"/>
        </w:rPr>
        <w:t xml:space="preserve">verksamhet </w:t>
      </w:r>
      <w:r>
        <w:rPr>
          <w:lang w:val="sv-SE"/>
        </w:rPr>
        <w:t>som säljer</w:t>
      </w:r>
      <w:r w:rsidRPr="005815B6">
        <w:rPr>
          <w:lang w:val="sv-SE"/>
        </w:rPr>
        <w:t xml:space="preserve"> kommersiella tjänster inom städning, vaktmästeri, trädgård</w:t>
      </w:r>
      <w:r>
        <w:rPr>
          <w:lang w:val="sv-SE"/>
        </w:rPr>
        <w:t xml:space="preserve"> </w:t>
      </w:r>
      <w:proofErr w:type="gramStart"/>
      <w:r>
        <w:rPr>
          <w:lang w:val="sv-SE"/>
        </w:rPr>
        <w:t>m.m.</w:t>
      </w:r>
      <w:proofErr w:type="gramEnd"/>
      <w:r w:rsidRPr="005815B6">
        <w:rPr>
          <w:lang w:val="sv-SE"/>
        </w:rPr>
        <w:t xml:space="preserve">, </w:t>
      </w:r>
      <w:r>
        <w:rPr>
          <w:lang w:val="sv-SE"/>
        </w:rPr>
        <w:t>inom ramen för</w:t>
      </w:r>
      <w:r w:rsidRPr="005815B6">
        <w:rPr>
          <w:lang w:val="sv-SE"/>
        </w:rPr>
        <w:t xml:space="preserve"> stiftelsen Bräcke Diakoni. Ett innovativt inslag i </w:t>
      </w:r>
      <w:r>
        <w:rPr>
          <w:lang w:val="sv-SE"/>
        </w:rPr>
        <w:t xml:space="preserve">båda </w:t>
      </w:r>
      <w:r w:rsidRPr="005815B6">
        <w:rPr>
          <w:lang w:val="sv-SE"/>
        </w:rPr>
        <w:t xml:space="preserve">dessa </w:t>
      </w:r>
      <w:r>
        <w:rPr>
          <w:lang w:val="sv-SE"/>
        </w:rPr>
        <w:t>exempel</w:t>
      </w:r>
      <w:r w:rsidRPr="005815B6">
        <w:rPr>
          <w:lang w:val="sv-SE"/>
        </w:rPr>
        <w:t xml:space="preserve"> är att helt nya verksamheter etablerats inom ramen för organisationer som </w:t>
      </w:r>
      <w:r>
        <w:rPr>
          <w:lang w:val="sv-SE"/>
        </w:rPr>
        <w:t>verkat för social inkludering</w:t>
      </w:r>
      <w:r w:rsidRPr="005815B6">
        <w:rPr>
          <w:lang w:val="sv-SE"/>
        </w:rPr>
        <w:t xml:space="preserve"> under lång tid.</w:t>
      </w:r>
    </w:p>
    <w:p w14:paraId="71406533" w14:textId="77777777" w:rsidR="00AA53AD" w:rsidRPr="00D73176" w:rsidRDefault="00AA53AD" w:rsidP="00AA53AD">
      <w:pPr>
        <w:pStyle w:val="BrdtextutanindragparagraphtextNoindentation"/>
        <w:rPr>
          <w:lang w:val="sv-SE"/>
        </w:rPr>
      </w:pPr>
      <w:r w:rsidRPr="00D73176">
        <w:rPr>
          <w:b/>
          <w:lang w:val="sv-SE"/>
        </w:rPr>
        <w:t>Kontaktinformation:</w:t>
      </w:r>
      <w:r w:rsidRPr="00D73176">
        <w:rPr>
          <w:lang w:val="sv-SE"/>
        </w:rPr>
        <w:t xml:space="preserve"> </w:t>
      </w:r>
      <w:hyperlink r:id="rId59" w:history="1">
        <w:r w:rsidRPr="00F6277C">
          <w:rPr>
            <w:rStyle w:val="Hyperlnk"/>
            <w:lang w:val="sv-SE"/>
          </w:rPr>
          <w:t>malin.lindberg@ltu.se</w:t>
        </w:r>
      </w:hyperlink>
      <w:r>
        <w:rPr>
          <w:lang w:val="sv-SE"/>
        </w:rPr>
        <w:t xml:space="preserve"> </w:t>
      </w:r>
    </w:p>
    <w:p w14:paraId="4E773ECD" w14:textId="77777777" w:rsidR="00AA53AD" w:rsidRPr="00FB00C1" w:rsidRDefault="00AA53AD" w:rsidP="00AA53AD">
      <w:pPr>
        <w:pStyle w:val="BrdtextutanindragparagraphtextNoindentation"/>
        <w:rPr>
          <w:lang w:val="sv-SE"/>
        </w:rPr>
      </w:pPr>
    </w:p>
    <w:p w14:paraId="73D4F41D" w14:textId="6FBC7C27" w:rsidR="00AA53AD" w:rsidRDefault="00AA53AD">
      <w:r>
        <w:br w:type="page"/>
      </w:r>
    </w:p>
    <w:p w14:paraId="243EBAC0" w14:textId="071C3678" w:rsidR="00F96FFC" w:rsidRPr="00175DAD" w:rsidRDefault="00F96FFC" w:rsidP="00F96FFC">
      <w:pPr>
        <w:rPr>
          <w:b/>
          <w:bCs/>
          <w:sz w:val="32"/>
          <w:szCs w:val="32"/>
        </w:rPr>
      </w:pPr>
      <w:r w:rsidRPr="00175DAD">
        <w:rPr>
          <w:b/>
          <w:bCs/>
          <w:sz w:val="32"/>
          <w:szCs w:val="32"/>
        </w:rPr>
        <w:lastRenderedPageBreak/>
        <w:t>Variabler eller individer: kan individfokus ge profilerad kunskap?</w:t>
      </w:r>
    </w:p>
    <w:p w14:paraId="2CBCB596" w14:textId="60625097" w:rsidR="00F96FFC" w:rsidRPr="00175DAD" w:rsidRDefault="00F96FFC" w:rsidP="00F96FFC">
      <w:pPr>
        <w:rPr>
          <w:b/>
        </w:rPr>
      </w:pPr>
      <w:r w:rsidRPr="00187131">
        <w:t xml:space="preserve">*Presentationen tillhör symposiet Anställningsformer och </w:t>
      </w:r>
      <w:proofErr w:type="spellStart"/>
      <w:r w:rsidRPr="00187131">
        <w:t>anställningsotrygghet</w:t>
      </w:r>
      <w:proofErr w:type="spellEnd"/>
      <w:r w:rsidRPr="00187131">
        <w:t xml:space="preserve"> i ett föränderligt arbetsliv (Lindfors &amp; Bernhard-</w:t>
      </w:r>
      <w:proofErr w:type="spellStart"/>
      <w:r w:rsidRPr="00187131">
        <w:t>Oettel</w:t>
      </w:r>
      <w:proofErr w:type="spellEnd"/>
      <w:r w:rsidRPr="00187131">
        <w:t>)</w:t>
      </w:r>
    </w:p>
    <w:p w14:paraId="5E8F1122" w14:textId="77777777" w:rsidR="00F96FFC" w:rsidRPr="007B2FF8" w:rsidRDefault="00F96FFC" w:rsidP="00F96FFC">
      <w:r w:rsidRPr="007B2FF8">
        <w:t>Petra Lindfors</w:t>
      </w:r>
      <w:r w:rsidRPr="007B2FF8">
        <w:rPr>
          <w:vertAlign w:val="superscript"/>
        </w:rPr>
        <w:t>1</w:t>
      </w:r>
      <w:r w:rsidRPr="007B2FF8">
        <w:t>, Anna Sofia Tanimoto</w:t>
      </w:r>
      <w:r w:rsidRPr="007B2FF8">
        <w:rPr>
          <w:vertAlign w:val="superscript"/>
        </w:rPr>
        <w:t>1</w:t>
      </w:r>
      <w:r w:rsidRPr="007B2FF8">
        <w:t xml:space="preserve"> och Lena Låstad</w:t>
      </w:r>
      <w:r w:rsidRPr="007B2FF8">
        <w:rPr>
          <w:vertAlign w:val="superscript"/>
        </w:rPr>
        <w:t>1</w:t>
      </w:r>
      <w:r w:rsidRPr="007B2FF8">
        <w:t xml:space="preserve"> </w:t>
      </w:r>
    </w:p>
    <w:p w14:paraId="319136CB" w14:textId="77777777" w:rsidR="00F96FFC" w:rsidRPr="00EE51A8" w:rsidRDefault="00F96FFC" w:rsidP="00EA7793">
      <w:pPr>
        <w:pStyle w:val="Rubrik2"/>
        <w:rPr>
          <w:vertAlign w:val="superscript"/>
        </w:rPr>
      </w:pPr>
      <w:r w:rsidRPr="00EE51A8">
        <w:rPr>
          <w:vertAlign w:val="superscript"/>
        </w:rPr>
        <w:t>1</w:t>
      </w:r>
      <w:r w:rsidRPr="00EE51A8">
        <w:t>Stockholms universitet</w:t>
      </w:r>
    </w:p>
    <w:p w14:paraId="2AEFE3BD" w14:textId="77777777" w:rsidR="00F96FFC" w:rsidRPr="00EE51A8" w:rsidRDefault="00F96FFC" w:rsidP="00EA7793">
      <w:pPr>
        <w:pStyle w:val="Rubrik2"/>
      </w:pPr>
      <w:r w:rsidRPr="00EE51A8">
        <w:t xml:space="preserve">Bakgrund </w:t>
      </w:r>
    </w:p>
    <w:p w14:paraId="500082E8" w14:textId="77777777" w:rsidR="00F96FFC" w:rsidRPr="002F7791" w:rsidRDefault="00F96FFC" w:rsidP="00F96FFC">
      <w:pPr>
        <w:rPr>
          <w:b/>
          <w:shd w:val="clear" w:color="auto" w:fill="FFFFFF"/>
        </w:rPr>
      </w:pPr>
      <w:r w:rsidRPr="002F7791">
        <w:rPr>
          <w:shd w:val="clear" w:color="auto" w:fill="FFFFFF"/>
        </w:rPr>
        <w:t xml:space="preserve">Forskning har visat att upplevelser av </w:t>
      </w:r>
      <w:proofErr w:type="spellStart"/>
      <w:r w:rsidRPr="002F7791">
        <w:rPr>
          <w:shd w:val="clear" w:color="auto" w:fill="FFFFFF"/>
        </w:rPr>
        <w:t>anställningsotrygghet</w:t>
      </w:r>
      <w:proofErr w:type="spellEnd"/>
      <w:r w:rsidRPr="002F7791">
        <w:rPr>
          <w:shd w:val="clear" w:color="auto" w:fill="FFFFFF"/>
        </w:rPr>
        <w:t xml:space="preserve"> bland arbetstagare är förenad med negativa konsekvenser i form av exempelvis sämre hälsa och lägre välbefinnande. Merparten av den tidigare forskningen utgår från en så kallat variabel-orienterad ansats. Det betyder att fokus ligger på att undersöka samband, </w:t>
      </w:r>
      <w:proofErr w:type="spellStart"/>
      <w:r w:rsidRPr="002F7791">
        <w:rPr>
          <w:shd w:val="clear" w:color="auto" w:fill="FFFFFF"/>
        </w:rPr>
        <w:t>prediktorer</w:t>
      </w:r>
      <w:proofErr w:type="spellEnd"/>
      <w:r w:rsidRPr="002F7791">
        <w:rPr>
          <w:shd w:val="clear" w:color="auto" w:fill="FFFFFF"/>
        </w:rPr>
        <w:t xml:space="preserve"> och konsekvenser av </w:t>
      </w:r>
      <w:proofErr w:type="spellStart"/>
      <w:r w:rsidRPr="002F7791">
        <w:rPr>
          <w:shd w:val="clear" w:color="auto" w:fill="FFFFFF"/>
        </w:rPr>
        <w:t>anställningsotrygghet</w:t>
      </w:r>
      <w:proofErr w:type="spellEnd"/>
      <w:r w:rsidRPr="002F7791">
        <w:rPr>
          <w:shd w:val="clear" w:color="auto" w:fill="FFFFFF"/>
        </w:rPr>
        <w:t xml:space="preserve">. Den här ansatsen medför vissa begränsningar i och med att den inte tar tillräcklig hänsyn till det faktum att samband kan se olika ut i olika grupper av individer. Det hänger samman med att olika grupper av individer kan uppfatta </w:t>
      </w:r>
      <w:proofErr w:type="spellStart"/>
      <w:r w:rsidRPr="002F7791">
        <w:rPr>
          <w:shd w:val="clear" w:color="auto" w:fill="FFFFFF"/>
        </w:rPr>
        <w:t>anställningsotrygghet</w:t>
      </w:r>
      <w:proofErr w:type="spellEnd"/>
      <w:r w:rsidRPr="002F7791">
        <w:rPr>
          <w:shd w:val="clear" w:color="auto" w:fill="FFFFFF"/>
        </w:rPr>
        <w:t xml:space="preserve"> på olika sätt. Sådana variationer kan i sin tur ha olika konsekvenser för hälsa och välbefinnande. Istället för ett variabel-orienterad ansats då kan en person-orienterad ansats användas för att beskriva variationer mellan olika grupper av individer. För att klargöra om en person-orienterad ansats kan tillföra något behöver upplevelser i </w:t>
      </w:r>
      <w:proofErr w:type="spellStart"/>
      <w:r w:rsidRPr="002F7791">
        <w:rPr>
          <w:shd w:val="clear" w:color="auto" w:fill="FFFFFF"/>
        </w:rPr>
        <w:t>anställningsotrygghet</w:t>
      </w:r>
      <w:proofErr w:type="spellEnd"/>
      <w:r w:rsidRPr="002F7791">
        <w:rPr>
          <w:shd w:val="clear" w:color="auto" w:fill="FFFFFF"/>
        </w:rPr>
        <w:t xml:space="preserve"> undersökas utifrån en sådan ansats. </w:t>
      </w:r>
    </w:p>
    <w:p w14:paraId="3EAACF6E" w14:textId="77777777" w:rsidR="00F96FFC" w:rsidRPr="00EE51A8" w:rsidRDefault="00F96FFC" w:rsidP="00EA7793">
      <w:pPr>
        <w:pStyle w:val="Rubrik2"/>
      </w:pPr>
      <w:r w:rsidRPr="00EE51A8">
        <w:t>Syfte</w:t>
      </w:r>
    </w:p>
    <w:p w14:paraId="39E47DF0" w14:textId="77777777" w:rsidR="00F96FFC" w:rsidRPr="007E7B6A" w:rsidRDefault="00F96FFC" w:rsidP="00E91DEE">
      <w:pPr>
        <w:pStyle w:val="BrdtextutanindragparagraphtextNoindentation"/>
        <w:rPr>
          <w:shd w:val="clear" w:color="auto" w:fill="FFFFFF"/>
          <w:lang w:val="sv-SE"/>
        </w:rPr>
      </w:pPr>
      <w:r w:rsidRPr="007E7B6A">
        <w:rPr>
          <w:shd w:val="clear" w:color="auto" w:fill="FFFFFF"/>
          <w:lang w:val="sv-SE"/>
        </w:rPr>
        <w:t xml:space="preserve">Den här empiriska studien syftade till att 1) undersöka om det är möjligt att urskilja olika kombinationer av upplevd </w:t>
      </w:r>
      <w:proofErr w:type="spellStart"/>
      <w:r w:rsidRPr="007E7B6A">
        <w:rPr>
          <w:shd w:val="clear" w:color="auto" w:fill="FFFFFF"/>
          <w:lang w:val="sv-SE"/>
        </w:rPr>
        <w:t>anställningsotrygghet</w:t>
      </w:r>
      <w:proofErr w:type="spellEnd"/>
      <w:r w:rsidRPr="007E7B6A">
        <w:rPr>
          <w:shd w:val="clear" w:color="auto" w:fill="FFFFFF"/>
          <w:lang w:val="sv-SE"/>
        </w:rPr>
        <w:t xml:space="preserve"> bland yrkesarbetande kvinnor och män och 2) om olika sådana kombinationer är kopplade till olika upplevelser av hälsa och välbefinnande. </w:t>
      </w:r>
    </w:p>
    <w:p w14:paraId="0DC024E6" w14:textId="77777777" w:rsidR="00F96FFC" w:rsidRPr="00EE51A8" w:rsidRDefault="00F96FFC" w:rsidP="00EA7793">
      <w:pPr>
        <w:pStyle w:val="Rubrik2"/>
      </w:pPr>
      <w:r w:rsidRPr="00EE51A8">
        <w:t>Metod</w:t>
      </w:r>
    </w:p>
    <w:p w14:paraId="1F5454B0" w14:textId="77777777" w:rsidR="00F96FFC" w:rsidRPr="002F7791" w:rsidRDefault="00F96FFC" w:rsidP="00F96FFC">
      <w:pPr>
        <w:rPr>
          <w:rFonts w:cs="Arial"/>
          <w:b/>
          <w:shd w:val="clear" w:color="auto" w:fill="FFFFFF"/>
        </w:rPr>
      </w:pPr>
      <w:r w:rsidRPr="002F7791">
        <w:t xml:space="preserve">Självrapporterad </w:t>
      </w:r>
      <w:proofErr w:type="spellStart"/>
      <w:r w:rsidRPr="002F7791">
        <w:t>anställningsotrygghet</w:t>
      </w:r>
      <w:proofErr w:type="spellEnd"/>
      <w:r w:rsidRPr="002F7791">
        <w:t xml:space="preserve">, inkluderande såväl kvantitativa som kvalitativa aspekter, samt hälsa och välbefinnande samlades in genom enkäter som besvarades av ungefär 1300 yrkesarbetande kvinnor och män. Person-orienterade analyser genomfördes med utgångspunkt i kvantitativ respektive kvalitativ </w:t>
      </w:r>
      <w:proofErr w:type="spellStart"/>
      <w:r w:rsidRPr="002F7791">
        <w:t>anställningsotrygghet</w:t>
      </w:r>
      <w:proofErr w:type="spellEnd"/>
      <w:r w:rsidRPr="002F7791">
        <w:t xml:space="preserve">. Ytterligare analyser inkluderade gruppjämförelser avseende hälsa och välbefinnande för att undersöka variationer kopplade till olika kombinationer av </w:t>
      </w:r>
      <w:proofErr w:type="spellStart"/>
      <w:r w:rsidRPr="002F7791">
        <w:t>anställningsotrygghet</w:t>
      </w:r>
      <w:proofErr w:type="spellEnd"/>
      <w:r w:rsidRPr="002F7791">
        <w:t xml:space="preserve">. </w:t>
      </w:r>
    </w:p>
    <w:p w14:paraId="0141A235" w14:textId="77777777" w:rsidR="00F96FFC" w:rsidRPr="00EE51A8" w:rsidRDefault="00F96FFC" w:rsidP="00EA7793">
      <w:pPr>
        <w:pStyle w:val="Rubrik2"/>
      </w:pPr>
      <w:r w:rsidRPr="00EE51A8">
        <w:t>Resultat</w:t>
      </w:r>
    </w:p>
    <w:p w14:paraId="50CF415B" w14:textId="6C9AF6DC" w:rsidR="00F96FFC" w:rsidRPr="00F96FFC" w:rsidRDefault="00F96FFC" w:rsidP="00F96FFC">
      <w:pPr>
        <w:rPr>
          <w:b/>
        </w:rPr>
      </w:pPr>
      <w:r w:rsidRPr="002F7791">
        <w:t xml:space="preserve">De person-orienterade analyserna visade att det är möjligt att särskilja grupper med olika kombinationer av </w:t>
      </w:r>
      <w:proofErr w:type="spellStart"/>
      <w:r w:rsidRPr="002F7791">
        <w:t>anställningsotrygghet</w:t>
      </w:r>
      <w:proofErr w:type="spellEnd"/>
      <w:r w:rsidRPr="002F7791">
        <w:t>. Det går alltså att identifiera olika profiler. Dessa profiler är förekommer i olika utsträckning. Vidare jämförelser visade också på variationer i hälsa och välbefinnande. Sammantaget visar resultaten alltså att en person-orienterad ansats kan tillföra värdefull kunskap om olika grupper av individer. Det kan vara viktigt för att förstå och kunna möta olika grupper i arbetslivet med profilerade insatser.</w:t>
      </w:r>
    </w:p>
    <w:p w14:paraId="3A0B2955" w14:textId="77777777" w:rsidR="00F96FFC" w:rsidRPr="00175DAD" w:rsidRDefault="00F96FFC" w:rsidP="00F96FFC">
      <w:pPr>
        <w:pStyle w:val="BrdtextutanindragparagraphtextNoindentation"/>
        <w:rPr>
          <w:lang w:val="sv-SE"/>
        </w:rPr>
      </w:pPr>
      <w:r w:rsidRPr="00175DAD">
        <w:rPr>
          <w:lang w:val="sv-SE"/>
        </w:rPr>
        <w:t>Kontaktinformation: pls@psychology.su.se</w:t>
      </w:r>
    </w:p>
    <w:p w14:paraId="0345ADBD" w14:textId="36BA9722" w:rsidR="00F96FFC" w:rsidRDefault="00F96FFC">
      <w:r>
        <w:br w:type="page"/>
      </w:r>
    </w:p>
    <w:p w14:paraId="495A0911" w14:textId="77777777" w:rsidR="00882C54" w:rsidRPr="00DF446C" w:rsidRDefault="00882C54" w:rsidP="00882C54">
      <w:pPr>
        <w:rPr>
          <w:b/>
          <w:bCs/>
          <w:sz w:val="32"/>
          <w:szCs w:val="32"/>
        </w:rPr>
      </w:pPr>
      <w:proofErr w:type="spellStart"/>
      <w:r w:rsidRPr="00DF446C">
        <w:rPr>
          <w:b/>
          <w:bCs/>
          <w:sz w:val="32"/>
          <w:szCs w:val="32"/>
        </w:rPr>
        <w:lastRenderedPageBreak/>
        <w:t>Anställningsotrygghet</w:t>
      </w:r>
      <w:proofErr w:type="spellEnd"/>
      <w:r w:rsidRPr="00DF446C">
        <w:rPr>
          <w:b/>
          <w:bCs/>
          <w:sz w:val="32"/>
          <w:szCs w:val="32"/>
        </w:rPr>
        <w:t xml:space="preserve"> och prestation: resultat från en meta-analys*</w:t>
      </w:r>
    </w:p>
    <w:p w14:paraId="1E1AAC97" w14:textId="77777777" w:rsidR="00882C54" w:rsidRDefault="00882C54" w:rsidP="00882C54">
      <w:pPr>
        <w:rPr>
          <w:sz w:val="32"/>
          <w:szCs w:val="32"/>
        </w:rPr>
      </w:pPr>
    </w:p>
    <w:p w14:paraId="005BE76A" w14:textId="77777777" w:rsidR="00882C54" w:rsidRPr="00453E2A" w:rsidRDefault="00882C54" w:rsidP="00882C54">
      <w:pPr>
        <w:rPr>
          <w:b/>
        </w:rPr>
      </w:pPr>
      <w:r w:rsidRPr="00453E2A">
        <w:t xml:space="preserve">*Presentationen tillhör symposiet </w:t>
      </w:r>
      <w:r w:rsidRPr="00453E2A">
        <w:rPr>
          <w:i/>
        </w:rPr>
        <w:t xml:space="preserve">Anställningsformer och </w:t>
      </w:r>
      <w:proofErr w:type="spellStart"/>
      <w:r w:rsidRPr="00453E2A">
        <w:rPr>
          <w:i/>
        </w:rPr>
        <w:t>anställningsotrygghet</w:t>
      </w:r>
      <w:proofErr w:type="spellEnd"/>
      <w:r w:rsidRPr="00453E2A">
        <w:rPr>
          <w:i/>
        </w:rPr>
        <w:t xml:space="preserve"> i ett föränderligt arbetsliv </w:t>
      </w:r>
      <w:r w:rsidRPr="00453E2A">
        <w:t>(Lindfors &amp; Bernhard-</w:t>
      </w:r>
      <w:proofErr w:type="spellStart"/>
      <w:r w:rsidRPr="00453E2A">
        <w:t>Oettel</w:t>
      </w:r>
      <w:proofErr w:type="spellEnd"/>
      <w:r w:rsidRPr="00453E2A">
        <w:t>)</w:t>
      </w:r>
    </w:p>
    <w:p w14:paraId="60C976B7" w14:textId="77777777" w:rsidR="00882C54" w:rsidRDefault="00882C54" w:rsidP="00882C54">
      <w:pPr>
        <w:rPr>
          <w:b/>
        </w:rPr>
      </w:pPr>
    </w:p>
    <w:p w14:paraId="2BDC46F0" w14:textId="77777777" w:rsidR="00882C54" w:rsidRPr="00AF0CC3" w:rsidRDefault="00882C54" w:rsidP="00882C54">
      <w:pPr>
        <w:rPr>
          <w:b/>
        </w:rPr>
      </w:pPr>
      <w:r w:rsidRPr="00AF0CC3">
        <w:t>Lena Låstad</w:t>
      </w:r>
      <w:r w:rsidRPr="00AF0CC3">
        <w:rPr>
          <w:vertAlign w:val="superscript"/>
        </w:rPr>
        <w:t>1</w:t>
      </w:r>
      <w:r w:rsidRPr="00AF0CC3">
        <w:t>, Magnus Sverke</w:t>
      </w:r>
      <w:r w:rsidRPr="00AF0CC3">
        <w:rPr>
          <w:vertAlign w:val="superscript"/>
        </w:rPr>
        <w:t>1,</w:t>
      </w:r>
      <w:r w:rsidRPr="00AF0CC3">
        <w:t xml:space="preserve"> Johnny Hellgren</w:t>
      </w:r>
      <w:r w:rsidRPr="00AF0CC3">
        <w:rPr>
          <w:vertAlign w:val="superscript"/>
        </w:rPr>
        <w:t>1</w:t>
      </w:r>
      <w:r w:rsidRPr="00AF0CC3">
        <w:t>, Anne Richter</w:t>
      </w:r>
      <w:r w:rsidRPr="00AF0CC3">
        <w:rPr>
          <w:vertAlign w:val="superscript"/>
        </w:rPr>
        <w:t>2</w:t>
      </w:r>
      <w:r w:rsidRPr="00AF0CC3">
        <w:t xml:space="preserve"> och Katharina Näswall</w:t>
      </w:r>
      <w:r w:rsidRPr="00AF0CC3">
        <w:rPr>
          <w:vertAlign w:val="superscript"/>
        </w:rPr>
        <w:t>3</w:t>
      </w:r>
      <w:r w:rsidRPr="00AF0CC3">
        <w:t xml:space="preserve"> </w:t>
      </w:r>
    </w:p>
    <w:p w14:paraId="3C9A4219" w14:textId="77777777" w:rsidR="00882C54" w:rsidRPr="00886F4B" w:rsidRDefault="00882C54" w:rsidP="00882C54">
      <w:pPr>
        <w:pStyle w:val="Underrubrik"/>
        <w:rPr>
          <w:b/>
          <w:lang w:val="sv-SE"/>
        </w:rPr>
      </w:pPr>
      <w:r w:rsidRPr="00886F4B">
        <w:rPr>
          <w:vertAlign w:val="superscript"/>
          <w:lang w:val="sv-SE"/>
        </w:rPr>
        <w:t>1</w:t>
      </w:r>
      <w:r w:rsidRPr="00886F4B">
        <w:rPr>
          <w:lang w:val="sv-SE"/>
        </w:rPr>
        <w:t xml:space="preserve">Stockholms universitet, </w:t>
      </w:r>
      <w:r w:rsidRPr="00886F4B">
        <w:rPr>
          <w:vertAlign w:val="superscript"/>
          <w:lang w:val="sv-SE"/>
        </w:rPr>
        <w:t>2</w:t>
      </w:r>
      <w:r w:rsidRPr="00886F4B">
        <w:rPr>
          <w:lang w:val="sv-SE"/>
        </w:rPr>
        <w:t xml:space="preserve">Karolinska Institutet, </w:t>
      </w:r>
      <w:r w:rsidRPr="00886F4B">
        <w:rPr>
          <w:vertAlign w:val="superscript"/>
          <w:lang w:val="sv-SE"/>
        </w:rPr>
        <w:t>3</w:t>
      </w:r>
      <w:r w:rsidRPr="00886F4B">
        <w:rPr>
          <w:lang w:val="sv-SE"/>
        </w:rPr>
        <w:t xml:space="preserve"> </w:t>
      </w:r>
      <w:r w:rsidRPr="00886F4B">
        <w:rPr>
          <w:rFonts w:cs="URWPalladioL-Roma"/>
          <w:lang w:val="sv-SE"/>
        </w:rPr>
        <w:t xml:space="preserve">University </w:t>
      </w:r>
      <w:proofErr w:type="spellStart"/>
      <w:r w:rsidRPr="00886F4B">
        <w:rPr>
          <w:rFonts w:cs="URWPalladioL-Roma"/>
          <w:lang w:val="sv-SE"/>
        </w:rPr>
        <w:t>of</w:t>
      </w:r>
      <w:proofErr w:type="spellEnd"/>
      <w:r w:rsidRPr="00886F4B">
        <w:rPr>
          <w:rFonts w:cs="URWPalladioL-Roma"/>
          <w:lang w:val="sv-SE"/>
        </w:rPr>
        <w:t xml:space="preserve"> Canterbury</w:t>
      </w:r>
    </w:p>
    <w:p w14:paraId="04E69BEB" w14:textId="77777777" w:rsidR="00882C54" w:rsidRPr="00886F4B" w:rsidRDefault="00882C54" w:rsidP="00EA7793">
      <w:pPr>
        <w:pStyle w:val="Rubrik2"/>
      </w:pPr>
      <w:r w:rsidRPr="00886F4B">
        <w:t xml:space="preserve">Bakgrund </w:t>
      </w:r>
    </w:p>
    <w:p w14:paraId="1DF829E4" w14:textId="77777777" w:rsidR="00882C54" w:rsidRPr="00241E99" w:rsidRDefault="00882C54" w:rsidP="0031008A">
      <w:pPr>
        <w:pStyle w:val="BrdtextutanindragparagraphtextNoindentation"/>
        <w:rPr>
          <w:lang w:val="sv-SE"/>
        </w:rPr>
      </w:pPr>
      <w:proofErr w:type="spellStart"/>
      <w:r w:rsidRPr="00241E99">
        <w:rPr>
          <w:lang w:val="sv-SE"/>
        </w:rPr>
        <w:t>Anställningsotrygghet</w:t>
      </w:r>
      <w:proofErr w:type="spellEnd"/>
      <w:r w:rsidRPr="00241E99">
        <w:rPr>
          <w:lang w:val="sv-SE"/>
        </w:rPr>
        <w:t xml:space="preserve">, det vill säga en oro för att mot den egna viljan förlora jobbet, har visat sig vara kopplat till olika prestationsrelaterade utfall. Antalet studier är dock få med resultat som pekar åt delvis olika håll. Därför är det angeläget att försöka sammanställa tidigare forskning på ett systematiskt sätt genom en meta-analys. </w:t>
      </w:r>
    </w:p>
    <w:p w14:paraId="546BC70D" w14:textId="77777777" w:rsidR="00882C54" w:rsidRPr="00900F08" w:rsidRDefault="00882C54" w:rsidP="00EA7793">
      <w:pPr>
        <w:pStyle w:val="Rubrik2"/>
      </w:pPr>
      <w:r w:rsidRPr="00900F08">
        <w:t>Syfte</w:t>
      </w:r>
    </w:p>
    <w:p w14:paraId="45C0128B" w14:textId="77777777" w:rsidR="00882C54" w:rsidRPr="00241E99" w:rsidRDefault="00882C54" w:rsidP="0031008A">
      <w:pPr>
        <w:pStyle w:val="BrdtextutanindragparagraphtextNoindentation"/>
        <w:rPr>
          <w:lang w:val="sv-SE"/>
        </w:rPr>
      </w:pPr>
      <w:r w:rsidRPr="00241E99">
        <w:rPr>
          <w:lang w:val="sv-SE"/>
        </w:rPr>
        <w:t xml:space="preserve">Den här studien syftade till att undersöka hur </w:t>
      </w:r>
      <w:proofErr w:type="spellStart"/>
      <w:r w:rsidRPr="00241E99">
        <w:rPr>
          <w:lang w:val="sv-SE"/>
        </w:rPr>
        <w:t>anställningsotrygghet</w:t>
      </w:r>
      <w:proofErr w:type="spellEnd"/>
      <w:r w:rsidRPr="00241E99">
        <w:rPr>
          <w:lang w:val="sv-SE"/>
        </w:rPr>
        <w:t xml:space="preserve"> hänger samman med olika aspekter av prestation i arbetet, däribland arbetsprestation och medarbetarbeteenden. I det ingick också att undersöka faktorer som kan påverka dessa samband, såsom metodrelaterade faktorer samt kontextuella faktorer som speglar vilken typ av välfärdssystem en studie genomförts i. </w:t>
      </w:r>
    </w:p>
    <w:p w14:paraId="749429A5" w14:textId="77777777" w:rsidR="00882C54" w:rsidRPr="00900F08" w:rsidRDefault="00882C54" w:rsidP="00EA7793">
      <w:pPr>
        <w:pStyle w:val="Rubrik2"/>
      </w:pPr>
      <w:r w:rsidRPr="00900F08">
        <w:t>Metod</w:t>
      </w:r>
    </w:p>
    <w:p w14:paraId="730EA642" w14:textId="77777777" w:rsidR="00882C54" w:rsidRPr="00686C1D" w:rsidRDefault="00882C54" w:rsidP="00882C54">
      <w:pPr>
        <w:pStyle w:val="BrdtextutanindragparagraphtextNoindentation"/>
        <w:rPr>
          <w:b/>
          <w:lang w:val="sv-SE"/>
        </w:rPr>
      </w:pPr>
      <w:r w:rsidRPr="00686C1D">
        <w:rPr>
          <w:lang w:val="sv-SE"/>
        </w:rPr>
        <w:t xml:space="preserve">En meta-analys genomfördes på </w:t>
      </w:r>
      <w:proofErr w:type="spellStart"/>
      <w:r w:rsidRPr="00686C1D">
        <w:rPr>
          <w:lang w:val="sv-SE"/>
        </w:rPr>
        <w:t>primärstudier</w:t>
      </w:r>
      <w:proofErr w:type="spellEnd"/>
      <w:r w:rsidRPr="00686C1D">
        <w:rPr>
          <w:lang w:val="sv-SE"/>
        </w:rPr>
        <w:t xml:space="preserve"> som identifierades genom systematisk litteratursökning i för området relevanta databaser</w:t>
      </w:r>
    </w:p>
    <w:p w14:paraId="140D33FB" w14:textId="77777777" w:rsidR="00882C54" w:rsidRPr="00900F08" w:rsidRDefault="00882C54" w:rsidP="00EA7793">
      <w:pPr>
        <w:pStyle w:val="Rubrik2"/>
      </w:pPr>
      <w:r w:rsidRPr="00900F08">
        <w:t>Resultat</w:t>
      </w:r>
    </w:p>
    <w:p w14:paraId="598FDD5A" w14:textId="77777777" w:rsidR="00882C54" w:rsidRDefault="00882C54" w:rsidP="00882C54">
      <w:pPr>
        <w:rPr>
          <w:b/>
        </w:rPr>
      </w:pPr>
    </w:p>
    <w:p w14:paraId="7F2BB63C" w14:textId="77777777" w:rsidR="00882C54" w:rsidRPr="00686C1D" w:rsidRDefault="00882C54" w:rsidP="00882C54">
      <w:pPr>
        <w:rPr>
          <w:b/>
        </w:rPr>
      </w:pPr>
      <w:r w:rsidRPr="00686C1D">
        <w:t xml:space="preserve">Över lag visar resultaten att </w:t>
      </w:r>
      <w:proofErr w:type="spellStart"/>
      <w:r w:rsidRPr="00686C1D">
        <w:t>anställningsotrygghet</w:t>
      </w:r>
      <w:proofErr w:type="spellEnd"/>
      <w:r w:rsidRPr="00686C1D">
        <w:t xml:space="preserve"> hänger samman med försämrad prestation i arbetet. Resultaten är jämförbara oberoende av om studiedesignen var tvärsnittlig eller longitudinell. Sambandet mellan hög </w:t>
      </w:r>
      <w:proofErr w:type="spellStart"/>
      <w:r w:rsidRPr="00686C1D">
        <w:t>anställningsotrygghet</w:t>
      </w:r>
      <w:proofErr w:type="spellEnd"/>
      <w:r w:rsidRPr="00686C1D">
        <w:t xml:space="preserve"> och försämrad prestation framstår som svagare i välfärdssystem som är förenade med en högre grad av skyddsnät för den enskilda individen. Även om merparten av resultaten visar på entydiga samband mellan </w:t>
      </w:r>
      <w:proofErr w:type="spellStart"/>
      <w:r w:rsidRPr="00686C1D">
        <w:t>anställningsotrygghet</w:t>
      </w:r>
      <w:proofErr w:type="spellEnd"/>
      <w:r w:rsidRPr="00686C1D">
        <w:t xml:space="preserve"> och försämrad prestation behövs dock forskning som inkluderar mer av longitudinella studier i olika välfärdskontexter för att ytterligare klargöra sambandens karaktär. </w:t>
      </w:r>
    </w:p>
    <w:p w14:paraId="4AFB1541" w14:textId="77777777" w:rsidR="00882C54" w:rsidRPr="001D77D2" w:rsidRDefault="00882C54" w:rsidP="00882C54">
      <w:pPr>
        <w:pStyle w:val="BrdtextutanindragparagraphtextNoindentation"/>
        <w:rPr>
          <w:lang w:val="sv-SE"/>
        </w:rPr>
      </w:pPr>
    </w:p>
    <w:p w14:paraId="1D6B4963" w14:textId="77777777" w:rsidR="00882C54" w:rsidRPr="001D77D2" w:rsidRDefault="00882C54" w:rsidP="00882C54">
      <w:pPr>
        <w:pStyle w:val="BrdtextutanindragparagraphtextNoindentation"/>
        <w:rPr>
          <w:lang w:val="sv-SE"/>
        </w:rPr>
      </w:pPr>
      <w:r w:rsidRPr="001D77D2">
        <w:rPr>
          <w:lang w:val="sv-SE"/>
        </w:rPr>
        <w:t>Kontaktinformation: lena.lastad@</w:t>
      </w:r>
      <w:r>
        <w:rPr>
          <w:lang w:val="sv-SE"/>
        </w:rPr>
        <w:t>edu</w:t>
      </w:r>
      <w:r w:rsidRPr="001D77D2">
        <w:rPr>
          <w:lang w:val="sv-SE"/>
        </w:rPr>
        <w:t>.su</w:t>
      </w:r>
      <w:r>
        <w:rPr>
          <w:lang w:val="sv-SE"/>
        </w:rPr>
        <w:t>.se</w:t>
      </w:r>
    </w:p>
    <w:p w14:paraId="27247C17" w14:textId="51684F4F" w:rsidR="00D1057A" w:rsidRPr="00D1057A" w:rsidRDefault="00F96FFC" w:rsidP="00D1057A">
      <w:r>
        <w:br w:type="page"/>
      </w:r>
    </w:p>
    <w:p w14:paraId="3DB951AD" w14:textId="77777777" w:rsidR="00D1057A" w:rsidRPr="00241E99" w:rsidRDefault="00D1057A" w:rsidP="00D1057A">
      <w:pPr>
        <w:pStyle w:val="Rubrik"/>
        <w:rPr>
          <w:lang w:val="en-GB"/>
        </w:rPr>
      </w:pPr>
      <w:r w:rsidRPr="00241E99">
        <w:rPr>
          <w:lang w:val="en-GB"/>
        </w:rPr>
        <w:lastRenderedPageBreak/>
        <w:t>Work</w:t>
      </w:r>
      <w:r w:rsidRPr="00241E99">
        <w:rPr>
          <w:spacing w:val="-2"/>
          <w:lang w:val="en-GB"/>
        </w:rPr>
        <w:t xml:space="preserve"> </w:t>
      </w:r>
      <w:r w:rsidRPr="00241E99">
        <w:rPr>
          <w:lang w:val="en-GB"/>
        </w:rPr>
        <w:t>Engagement,</w:t>
      </w:r>
      <w:r w:rsidRPr="00241E99">
        <w:rPr>
          <w:spacing w:val="-2"/>
          <w:lang w:val="en-GB"/>
        </w:rPr>
        <w:t xml:space="preserve"> </w:t>
      </w:r>
      <w:r w:rsidRPr="00241E99">
        <w:rPr>
          <w:lang w:val="en-GB"/>
        </w:rPr>
        <w:t>Psychological</w:t>
      </w:r>
      <w:r w:rsidRPr="00241E99">
        <w:rPr>
          <w:spacing w:val="-1"/>
          <w:lang w:val="en-GB"/>
        </w:rPr>
        <w:t xml:space="preserve"> </w:t>
      </w:r>
      <w:r w:rsidRPr="00241E99">
        <w:rPr>
          <w:lang w:val="en-GB"/>
        </w:rPr>
        <w:t>Safety</w:t>
      </w:r>
      <w:r w:rsidRPr="00241E99">
        <w:rPr>
          <w:spacing w:val="-2"/>
          <w:lang w:val="en-GB"/>
        </w:rPr>
        <w:t xml:space="preserve"> </w:t>
      </w:r>
      <w:r w:rsidRPr="00241E99">
        <w:rPr>
          <w:lang w:val="en-GB"/>
        </w:rPr>
        <w:t>and</w:t>
      </w:r>
      <w:r w:rsidRPr="00241E99">
        <w:rPr>
          <w:spacing w:val="-1"/>
          <w:lang w:val="en-GB"/>
        </w:rPr>
        <w:t xml:space="preserve"> </w:t>
      </w:r>
      <w:r w:rsidRPr="00241E99">
        <w:rPr>
          <w:lang w:val="en-GB"/>
        </w:rPr>
        <w:t>Hope</w:t>
      </w:r>
    </w:p>
    <w:p w14:paraId="097F3317" w14:textId="77777777" w:rsidR="00D1057A" w:rsidRPr="00241E99" w:rsidRDefault="00D1057A" w:rsidP="00D1057A">
      <w:pPr>
        <w:pStyle w:val="Brdtext"/>
        <w:rPr>
          <w:lang w:val="en-GB"/>
        </w:rPr>
      </w:pPr>
    </w:p>
    <w:p w14:paraId="6FD7B9A4" w14:textId="77777777" w:rsidR="00D1057A" w:rsidRPr="00241E99" w:rsidRDefault="00D1057A" w:rsidP="00D1057A">
      <w:pPr>
        <w:ind w:left="116"/>
        <w:rPr>
          <w:i/>
          <w:sz w:val="14"/>
          <w:lang w:val="en-GB"/>
        </w:rPr>
      </w:pPr>
      <w:proofErr w:type="spellStart"/>
      <w:r w:rsidRPr="00241E99">
        <w:rPr>
          <w:i/>
          <w:lang w:val="en-GB"/>
        </w:rPr>
        <w:t>Pär</w:t>
      </w:r>
      <w:proofErr w:type="spellEnd"/>
      <w:r w:rsidRPr="00241E99">
        <w:rPr>
          <w:i/>
          <w:spacing w:val="-3"/>
          <w:lang w:val="en-GB"/>
        </w:rPr>
        <w:t xml:space="preserve"> </w:t>
      </w:r>
      <w:proofErr w:type="spellStart"/>
      <w:r w:rsidRPr="00241E99">
        <w:rPr>
          <w:i/>
          <w:lang w:val="en-GB"/>
        </w:rPr>
        <w:t>Löfstrand</w:t>
      </w:r>
      <w:proofErr w:type="spellEnd"/>
      <w:r w:rsidRPr="00241E99">
        <w:rPr>
          <w:i/>
          <w:position w:val="6"/>
          <w:sz w:val="14"/>
          <w:lang w:val="en-GB"/>
        </w:rPr>
        <w:t>1</w:t>
      </w:r>
      <w:r w:rsidRPr="00241E99">
        <w:rPr>
          <w:i/>
          <w:lang w:val="en-GB"/>
        </w:rPr>
        <w:t>,</w:t>
      </w:r>
      <w:r w:rsidRPr="00241E99">
        <w:rPr>
          <w:i/>
          <w:spacing w:val="-3"/>
          <w:lang w:val="en-GB"/>
        </w:rPr>
        <w:t xml:space="preserve"> </w:t>
      </w:r>
      <w:proofErr w:type="spellStart"/>
      <w:r w:rsidRPr="00241E99">
        <w:rPr>
          <w:i/>
          <w:lang w:val="en-GB"/>
        </w:rPr>
        <w:t>Ulrik</w:t>
      </w:r>
      <w:proofErr w:type="spellEnd"/>
      <w:r w:rsidRPr="00241E99">
        <w:rPr>
          <w:i/>
          <w:spacing w:val="-3"/>
          <w:lang w:val="en-GB"/>
        </w:rPr>
        <w:t xml:space="preserve"> </w:t>
      </w:r>
      <w:r w:rsidRPr="00241E99">
        <w:rPr>
          <w:i/>
          <w:lang w:val="en-GB"/>
        </w:rPr>
        <w:t>Terp</w:t>
      </w:r>
      <w:r w:rsidRPr="00241E99">
        <w:rPr>
          <w:i/>
          <w:spacing w:val="-3"/>
          <w:lang w:val="en-GB"/>
        </w:rPr>
        <w:t xml:space="preserve"> </w:t>
      </w:r>
      <w:r w:rsidRPr="00241E99">
        <w:rPr>
          <w:i/>
          <w:position w:val="6"/>
          <w:sz w:val="14"/>
          <w:lang w:val="en-GB"/>
        </w:rPr>
        <w:t>2</w:t>
      </w:r>
    </w:p>
    <w:p w14:paraId="41F9C2F0" w14:textId="77777777" w:rsidR="00D1057A" w:rsidRPr="00241E99" w:rsidRDefault="00D1057A" w:rsidP="00D1057A">
      <w:pPr>
        <w:spacing w:before="62"/>
        <w:ind w:left="116"/>
        <w:rPr>
          <w:i/>
          <w:lang w:val="en-GB"/>
        </w:rPr>
      </w:pPr>
      <w:r w:rsidRPr="00241E99">
        <w:rPr>
          <w:i/>
          <w:position w:val="6"/>
          <w:sz w:val="14"/>
          <w:lang w:val="en-GB"/>
        </w:rPr>
        <w:t>1</w:t>
      </w:r>
      <w:r w:rsidRPr="00241E99">
        <w:rPr>
          <w:i/>
          <w:lang w:val="en-GB"/>
        </w:rPr>
        <w:t>Mid</w:t>
      </w:r>
      <w:r w:rsidRPr="00241E99">
        <w:rPr>
          <w:i/>
          <w:spacing w:val="-5"/>
          <w:lang w:val="en-GB"/>
        </w:rPr>
        <w:t xml:space="preserve"> </w:t>
      </w:r>
      <w:r w:rsidRPr="00241E99">
        <w:rPr>
          <w:i/>
          <w:lang w:val="en-GB"/>
        </w:rPr>
        <w:t>Sweden</w:t>
      </w:r>
      <w:r w:rsidRPr="00241E99">
        <w:rPr>
          <w:i/>
          <w:spacing w:val="-5"/>
          <w:lang w:val="en-GB"/>
        </w:rPr>
        <w:t xml:space="preserve"> </w:t>
      </w:r>
      <w:r w:rsidRPr="00241E99">
        <w:rPr>
          <w:i/>
          <w:lang w:val="en-GB"/>
        </w:rPr>
        <w:t>University,</w:t>
      </w:r>
      <w:r w:rsidRPr="00241E99">
        <w:rPr>
          <w:i/>
          <w:spacing w:val="-4"/>
          <w:lang w:val="en-GB"/>
        </w:rPr>
        <w:t xml:space="preserve"> </w:t>
      </w:r>
      <w:r w:rsidRPr="00241E99">
        <w:rPr>
          <w:i/>
          <w:position w:val="6"/>
          <w:sz w:val="14"/>
          <w:lang w:val="en-GB"/>
        </w:rPr>
        <w:t>2</w:t>
      </w:r>
      <w:r w:rsidRPr="00241E99">
        <w:rPr>
          <w:i/>
          <w:lang w:val="en-GB"/>
        </w:rPr>
        <w:t>Karlstad</w:t>
      </w:r>
      <w:r w:rsidRPr="00241E99">
        <w:rPr>
          <w:i/>
          <w:spacing w:val="-5"/>
          <w:lang w:val="en-GB"/>
        </w:rPr>
        <w:t xml:space="preserve"> </w:t>
      </w:r>
      <w:r w:rsidRPr="00241E99">
        <w:rPr>
          <w:i/>
          <w:lang w:val="en-GB"/>
        </w:rPr>
        <w:t>University</w:t>
      </w:r>
    </w:p>
    <w:p w14:paraId="27F5764E" w14:textId="77777777" w:rsidR="00D1057A" w:rsidRPr="00241E99" w:rsidRDefault="00D1057A" w:rsidP="00D1057A">
      <w:pPr>
        <w:pStyle w:val="Brdtext"/>
        <w:spacing w:before="7"/>
        <w:rPr>
          <w:i/>
          <w:sz w:val="24"/>
          <w:lang w:val="en-GB"/>
        </w:rPr>
      </w:pPr>
    </w:p>
    <w:p w14:paraId="0EC86196" w14:textId="77777777" w:rsidR="00D1057A" w:rsidRPr="00241E99" w:rsidRDefault="00D1057A" w:rsidP="00D1057A">
      <w:pPr>
        <w:pStyle w:val="Brdtext"/>
        <w:ind w:left="116"/>
        <w:rPr>
          <w:lang w:val="en-GB"/>
        </w:rPr>
      </w:pPr>
      <w:r w:rsidRPr="00241E99">
        <w:rPr>
          <w:lang w:val="en-GB"/>
        </w:rPr>
        <w:t>Background</w:t>
      </w:r>
    </w:p>
    <w:p w14:paraId="38546367" w14:textId="77777777" w:rsidR="00D1057A" w:rsidRPr="00241E99" w:rsidRDefault="00D1057A" w:rsidP="00D1057A">
      <w:pPr>
        <w:pStyle w:val="Brdtext"/>
        <w:spacing w:before="5"/>
        <w:rPr>
          <w:sz w:val="35"/>
          <w:lang w:val="en-GB"/>
        </w:rPr>
      </w:pPr>
    </w:p>
    <w:p w14:paraId="18762AD5" w14:textId="77777777" w:rsidR="00D1057A" w:rsidRPr="00241E99" w:rsidRDefault="00D1057A" w:rsidP="00D1057A">
      <w:pPr>
        <w:pStyle w:val="Brdtext"/>
        <w:spacing w:line="360" w:lineRule="auto"/>
        <w:ind w:left="116" w:right="115"/>
        <w:jc w:val="both"/>
        <w:rPr>
          <w:lang w:val="en-GB"/>
        </w:rPr>
      </w:pPr>
      <w:r w:rsidRPr="00241E99">
        <w:rPr>
          <w:lang w:val="en-GB"/>
        </w:rPr>
        <w:t>This</w:t>
      </w:r>
      <w:r w:rsidRPr="00241E99">
        <w:rPr>
          <w:spacing w:val="1"/>
          <w:lang w:val="en-GB"/>
        </w:rPr>
        <w:t xml:space="preserve"> </w:t>
      </w:r>
      <w:r w:rsidRPr="00241E99">
        <w:rPr>
          <w:lang w:val="en-GB"/>
        </w:rPr>
        <w:t>study</w:t>
      </w:r>
      <w:r w:rsidRPr="00241E99">
        <w:rPr>
          <w:spacing w:val="1"/>
          <w:lang w:val="en-GB"/>
        </w:rPr>
        <w:t xml:space="preserve"> </w:t>
      </w:r>
      <w:r w:rsidRPr="00241E99">
        <w:rPr>
          <w:lang w:val="en-GB"/>
        </w:rPr>
        <w:t>explored</w:t>
      </w:r>
      <w:r w:rsidRPr="00241E99">
        <w:rPr>
          <w:spacing w:val="1"/>
          <w:lang w:val="en-GB"/>
        </w:rPr>
        <w:t xml:space="preserve"> </w:t>
      </w:r>
      <w:r w:rsidRPr="00241E99">
        <w:rPr>
          <w:lang w:val="en-GB"/>
        </w:rPr>
        <w:t>work</w:t>
      </w:r>
      <w:r w:rsidRPr="00241E99">
        <w:rPr>
          <w:spacing w:val="1"/>
          <w:lang w:val="en-GB"/>
        </w:rPr>
        <w:t xml:space="preserve"> </w:t>
      </w:r>
      <w:r w:rsidRPr="00241E99">
        <w:rPr>
          <w:lang w:val="en-GB"/>
        </w:rPr>
        <w:t>engagement</w:t>
      </w:r>
      <w:r w:rsidRPr="00241E99">
        <w:rPr>
          <w:spacing w:val="1"/>
          <w:lang w:val="en-GB"/>
        </w:rPr>
        <w:t xml:space="preserve"> </w:t>
      </w:r>
      <w:r w:rsidRPr="00241E99">
        <w:rPr>
          <w:lang w:val="en-GB"/>
        </w:rPr>
        <w:t>and</w:t>
      </w:r>
      <w:r w:rsidRPr="00241E99">
        <w:rPr>
          <w:spacing w:val="1"/>
          <w:lang w:val="en-GB"/>
        </w:rPr>
        <w:t xml:space="preserve"> </w:t>
      </w:r>
      <w:r w:rsidRPr="00241E99">
        <w:rPr>
          <w:lang w:val="en-GB"/>
        </w:rPr>
        <w:t>its</w:t>
      </w:r>
      <w:r w:rsidRPr="00241E99">
        <w:rPr>
          <w:spacing w:val="1"/>
          <w:lang w:val="en-GB"/>
        </w:rPr>
        <w:t xml:space="preserve"> </w:t>
      </w:r>
      <w:r w:rsidRPr="00241E99">
        <w:rPr>
          <w:lang w:val="en-GB"/>
        </w:rPr>
        <w:t>relation</w:t>
      </w:r>
      <w:r w:rsidRPr="00241E99">
        <w:rPr>
          <w:spacing w:val="1"/>
          <w:lang w:val="en-GB"/>
        </w:rPr>
        <w:t xml:space="preserve"> </w:t>
      </w:r>
      <w:r w:rsidRPr="00241E99">
        <w:rPr>
          <w:lang w:val="en-GB"/>
        </w:rPr>
        <w:t>to</w:t>
      </w:r>
      <w:r w:rsidRPr="00241E99">
        <w:rPr>
          <w:spacing w:val="1"/>
          <w:lang w:val="en-GB"/>
        </w:rPr>
        <w:t xml:space="preserve"> </w:t>
      </w:r>
      <w:r w:rsidRPr="00241E99">
        <w:rPr>
          <w:lang w:val="en-GB"/>
        </w:rPr>
        <w:t>psychological</w:t>
      </w:r>
      <w:r w:rsidRPr="00241E99">
        <w:rPr>
          <w:spacing w:val="1"/>
          <w:lang w:val="en-GB"/>
        </w:rPr>
        <w:t xml:space="preserve"> </w:t>
      </w:r>
      <w:r w:rsidRPr="00241E99">
        <w:rPr>
          <w:lang w:val="en-GB"/>
        </w:rPr>
        <w:t>factors</w:t>
      </w:r>
      <w:r w:rsidRPr="00241E99">
        <w:rPr>
          <w:spacing w:val="1"/>
          <w:lang w:val="en-GB"/>
        </w:rPr>
        <w:t xml:space="preserve"> </w:t>
      </w:r>
      <w:r w:rsidRPr="00241E99">
        <w:rPr>
          <w:lang w:val="en-GB"/>
        </w:rPr>
        <w:t>such</w:t>
      </w:r>
      <w:r w:rsidRPr="00241E99">
        <w:rPr>
          <w:spacing w:val="1"/>
          <w:lang w:val="en-GB"/>
        </w:rPr>
        <w:t xml:space="preserve"> </w:t>
      </w:r>
      <w:r w:rsidRPr="00241E99">
        <w:rPr>
          <w:lang w:val="en-GB"/>
        </w:rPr>
        <w:t>as</w:t>
      </w:r>
      <w:r w:rsidRPr="00241E99">
        <w:rPr>
          <w:spacing w:val="1"/>
          <w:lang w:val="en-GB"/>
        </w:rPr>
        <w:t xml:space="preserve"> </w:t>
      </w:r>
      <w:r w:rsidRPr="00241E99">
        <w:rPr>
          <w:lang w:val="en-GB"/>
        </w:rPr>
        <w:t>psychological safety, hope, social interaction, and perceived control. The participants were</w:t>
      </w:r>
      <w:r w:rsidRPr="00241E99">
        <w:rPr>
          <w:spacing w:val="1"/>
          <w:lang w:val="en-GB"/>
        </w:rPr>
        <w:t xml:space="preserve"> </w:t>
      </w:r>
      <w:r w:rsidRPr="00241E99">
        <w:rPr>
          <w:lang w:val="en-GB"/>
        </w:rPr>
        <w:t>students at upper secondary school. Previous research reveals that several factors are of</w:t>
      </w:r>
      <w:r w:rsidRPr="00241E99">
        <w:rPr>
          <w:spacing w:val="1"/>
          <w:lang w:val="en-GB"/>
        </w:rPr>
        <w:t xml:space="preserve"> </w:t>
      </w:r>
      <w:r w:rsidRPr="00241E99">
        <w:rPr>
          <w:lang w:val="en-GB"/>
        </w:rPr>
        <w:t>importance for enhancing work engagement (Bakker, Albrecht &amp; Leiter, 2011).</w:t>
      </w:r>
      <w:r w:rsidRPr="00241E99">
        <w:rPr>
          <w:spacing w:val="1"/>
          <w:lang w:val="en-GB"/>
        </w:rPr>
        <w:t xml:space="preserve"> </w:t>
      </w:r>
      <w:r w:rsidRPr="00241E99">
        <w:rPr>
          <w:lang w:val="en-GB"/>
        </w:rPr>
        <w:t>A long line of</w:t>
      </w:r>
      <w:r w:rsidRPr="00241E99">
        <w:rPr>
          <w:spacing w:val="1"/>
          <w:lang w:val="en-GB"/>
        </w:rPr>
        <w:t xml:space="preserve"> </w:t>
      </w:r>
      <w:r w:rsidRPr="00241E99">
        <w:rPr>
          <w:lang w:val="en-GB"/>
        </w:rPr>
        <w:t>previous research has been conducted in different school contexts to explore how school</w:t>
      </w:r>
      <w:r w:rsidRPr="00241E99">
        <w:rPr>
          <w:spacing w:val="1"/>
          <w:lang w:val="en-GB"/>
        </w:rPr>
        <w:t xml:space="preserve"> </w:t>
      </w:r>
      <w:r w:rsidRPr="00241E99">
        <w:rPr>
          <w:lang w:val="en-GB"/>
        </w:rPr>
        <w:t xml:space="preserve">performance is related to </w:t>
      </w:r>
      <w:proofErr w:type="spellStart"/>
      <w:r w:rsidRPr="00241E99">
        <w:rPr>
          <w:lang w:val="en-GB"/>
        </w:rPr>
        <w:t>behavior</w:t>
      </w:r>
      <w:proofErr w:type="spellEnd"/>
      <w:r w:rsidRPr="00241E99">
        <w:rPr>
          <w:lang w:val="en-GB"/>
        </w:rPr>
        <w:t xml:space="preserve"> (Klem &amp; Connell, 2004). High work engagement in school</w:t>
      </w:r>
      <w:r w:rsidRPr="00241E99">
        <w:rPr>
          <w:spacing w:val="1"/>
          <w:lang w:val="en-GB"/>
        </w:rPr>
        <w:t xml:space="preserve"> </w:t>
      </w:r>
      <w:r w:rsidRPr="00241E99">
        <w:rPr>
          <w:spacing w:val="-1"/>
          <w:lang w:val="en-GB"/>
        </w:rPr>
        <w:t>increase</w:t>
      </w:r>
      <w:r w:rsidRPr="00241E99">
        <w:rPr>
          <w:spacing w:val="-14"/>
          <w:lang w:val="en-GB"/>
        </w:rPr>
        <w:t xml:space="preserve"> </w:t>
      </w:r>
      <w:r w:rsidRPr="00241E99">
        <w:rPr>
          <w:spacing w:val="-1"/>
          <w:lang w:val="en-GB"/>
        </w:rPr>
        <w:t>grades</w:t>
      </w:r>
      <w:r w:rsidRPr="00241E99">
        <w:rPr>
          <w:spacing w:val="-14"/>
          <w:lang w:val="en-GB"/>
        </w:rPr>
        <w:t xml:space="preserve"> </w:t>
      </w:r>
      <w:r w:rsidRPr="00241E99">
        <w:rPr>
          <w:spacing w:val="-1"/>
          <w:lang w:val="en-GB"/>
        </w:rPr>
        <w:t>and</w:t>
      </w:r>
      <w:r w:rsidRPr="00241E99">
        <w:rPr>
          <w:spacing w:val="-13"/>
          <w:lang w:val="en-GB"/>
        </w:rPr>
        <w:t xml:space="preserve"> </w:t>
      </w:r>
      <w:r w:rsidRPr="00241E99">
        <w:rPr>
          <w:spacing w:val="-1"/>
          <w:lang w:val="en-GB"/>
        </w:rPr>
        <w:t>limits</w:t>
      </w:r>
      <w:r w:rsidRPr="00241E99">
        <w:rPr>
          <w:spacing w:val="-14"/>
          <w:lang w:val="en-GB"/>
        </w:rPr>
        <w:t xml:space="preserve"> </w:t>
      </w:r>
      <w:r w:rsidRPr="00241E99">
        <w:rPr>
          <w:spacing w:val="-1"/>
          <w:lang w:val="en-GB"/>
        </w:rPr>
        <w:t>risk</w:t>
      </w:r>
      <w:r w:rsidRPr="00241E99">
        <w:rPr>
          <w:spacing w:val="-14"/>
          <w:lang w:val="en-GB"/>
        </w:rPr>
        <w:t xml:space="preserve"> </w:t>
      </w:r>
      <w:r w:rsidRPr="00241E99">
        <w:rPr>
          <w:spacing w:val="-1"/>
          <w:lang w:val="en-GB"/>
        </w:rPr>
        <w:t>for</w:t>
      </w:r>
      <w:r w:rsidRPr="00241E99">
        <w:rPr>
          <w:spacing w:val="-13"/>
          <w:lang w:val="en-GB"/>
        </w:rPr>
        <w:t xml:space="preserve"> </w:t>
      </w:r>
      <w:r w:rsidRPr="00241E99">
        <w:rPr>
          <w:spacing w:val="-1"/>
          <w:lang w:val="en-GB"/>
        </w:rPr>
        <w:t>dropout.</w:t>
      </w:r>
      <w:r w:rsidRPr="00241E99">
        <w:rPr>
          <w:spacing w:val="-14"/>
          <w:lang w:val="en-GB"/>
        </w:rPr>
        <w:t xml:space="preserve"> </w:t>
      </w:r>
      <w:r w:rsidRPr="00241E99">
        <w:rPr>
          <w:lang w:val="en-GB"/>
        </w:rPr>
        <w:t>Students</w:t>
      </w:r>
      <w:r w:rsidRPr="00241E99">
        <w:rPr>
          <w:spacing w:val="-14"/>
          <w:lang w:val="en-GB"/>
        </w:rPr>
        <w:t xml:space="preserve"> </w:t>
      </w:r>
      <w:r w:rsidRPr="00241E99">
        <w:rPr>
          <w:lang w:val="en-GB"/>
        </w:rPr>
        <w:t>with</w:t>
      </w:r>
      <w:r w:rsidRPr="00241E99">
        <w:rPr>
          <w:spacing w:val="-13"/>
          <w:lang w:val="en-GB"/>
        </w:rPr>
        <w:t xml:space="preserve"> </w:t>
      </w:r>
      <w:r w:rsidRPr="00241E99">
        <w:rPr>
          <w:lang w:val="en-GB"/>
        </w:rPr>
        <w:t>a</w:t>
      </w:r>
      <w:r w:rsidRPr="00241E99">
        <w:rPr>
          <w:spacing w:val="-14"/>
          <w:lang w:val="en-GB"/>
        </w:rPr>
        <w:t xml:space="preserve"> </w:t>
      </w:r>
      <w:r w:rsidRPr="00241E99">
        <w:rPr>
          <w:lang w:val="en-GB"/>
        </w:rPr>
        <w:t>low</w:t>
      </w:r>
      <w:r w:rsidRPr="00241E99">
        <w:rPr>
          <w:spacing w:val="-14"/>
          <w:lang w:val="en-GB"/>
        </w:rPr>
        <w:t xml:space="preserve"> </w:t>
      </w:r>
      <w:r w:rsidRPr="00241E99">
        <w:rPr>
          <w:lang w:val="en-GB"/>
        </w:rPr>
        <w:t>work</w:t>
      </w:r>
      <w:r w:rsidRPr="00241E99">
        <w:rPr>
          <w:spacing w:val="-13"/>
          <w:lang w:val="en-GB"/>
        </w:rPr>
        <w:t xml:space="preserve"> </w:t>
      </w:r>
      <w:r w:rsidRPr="00241E99">
        <w:rPr>
          <w:lang w:val="en-GB"/>
        </w:rPr>
        <w:t>engagement</w:t>
      </w:r>
      <w:r w:rsidRPr="00241E99">
        <w:rPr>
          <w:spacing w:val="-14"/>
          <w:lang w:val="en-GB"/>
        </w:rPr>
        <w:t xml:space="preserve"> </w:t>
      </w:r>
      <w:r w:rsidRPr="00241E99">
        <w:rPr>
          <w:lang w:val="en-GB"/>
        </w:rPr>
        <w:t>have</w:t>
      </w:r>
      <w:r w:rsidRPr="00241E99">
        <w:rPr>
          <w:spacing w:val="-13"/>
          <w:lang w:val="en-GB"/>
        </w:rPr>
        <w:t xml:space="preserve"> </w:t>
      </w:r>
      <w:r w:rsidRPr="00241E99">
        <w:rPr>
          <w:lang w:val="en-GB"/>
        </w:rPr>
        <w:t>a</w:t>
      </w:r>
      <w:r w:rsidRPr="00241E99">
        <w:rPr>
          <w:spacing w:val="-14"/>
          <w:lang w:val="en-GB"/>
        </w:rPr>
        <w:t xml:space="preserve"> </w:t>
      </w:r>
      <w:r w:rsidRPr="00241E99">
        <w:rPr>
          <w:lang w:val="en-GB"/>
        </w:rPr>
        <w:t>higher</w:t>
      </w:r>
      <w:r w:rsidRPr="00241E99">
        <w:rPr>
          <w:spacing w:val="-51"/>
          <w:lang w:val="en-GB"/>
        </w:rPr>
        <w:t xml:space="preserve"> </w:t>
      </w:r>
      <w:r w:rsidRPr="00241E99">
        <w:rPr>
          <w:lang w:val="en-GB"/>
        </w:rPr>
        <w:t>risk, tend to be more absent from lessons and do not finish their education (CSN,2019).</w:t>
      </w:r>
      <w:r w:rsidRPr="00241E99">
        <w:rPr>
          <w:spacing w:val="1"/>
          <w:lang w:val="en-GB"/>
        </w:rPr>
        <w:t xml:space="preserve"> </w:t>
      </w:r>
      <w:r w:rsidRPr="00241E99">
        <w:rPr>
          <w:lang w:val="en-GB"/>
        </w:rPr>
        <w:t>Previous studies also expose that students in Swedish upper secondary schools have a low</w:t>
      </w:r>
      <w:r w:rsidRPr="00241E99">
        <w:rPr>
          <w:spacing w:val="1"/>
          <w:lang w:val="en-GB"/>
        </w:rPr>
        <w:t xml:space="preserve"> </w:t>
      </w:r>
      <w:r w:rsidRPr="00241E99">
        <w:rPr>
          <w:spacing w:val="-1"/>
          <w:lang w:val="en-GB"/>
        </w:rPr>
        <w:t>degree</w:t>
      </w:r>
      <w:r w:rsidRPr="00241E99">
        <w:rPr>
          <w:spacing w:val="-13"/>
          <w:lang w:val="en-GB"/>
        </w:rPr>
        <w:t xml:space="preserve"> </w:t>
      </w:r>
      <w:r w:rsidRPr="00241E99">
        <w:rPr>
          <w:spacing w:val="-1"/>
          <w:lang w:val="en-GB"/>
        </w:rPr>
        <w:t>of</w:t>
      </w:r>
      <w:r w:rsidRPr="00241E99">
        <w:rPr>
          <w:spacing w:val="-13"/>
          <w:lang w:val="en-GB"/>
        </w:rPr>
        <w:t xml:space="preserve"> </w:t>
      </w:r>
      <w:r w:rsidRPr="00241E99">
        <w:rPr>
          <w:spacing w:val="-1"/>
          <w:lang w:val="en-GB"/>
        </w:rPr>
        <w:t>work</w:t>
      </w:r>
      <w:r w:rsidRPr="00241E99">
        <w:rPr>
          <w:spacing w:val="-13"/>
          <w:lang w:val="en-GB"/>
        </w:rPr>
        <w:t xml:space="preserve"> </w:t>
      </w:r>
      <w:r w:rsidRPr="00241E99">
        <w:rPr>
          <w:spacing w:val="-1"/>
          <w:lang w:val="en-GB"/>
        </w:rPr>
        <w:t>engagement</w:t>
      </w:r>
      <w:r w:rsidRPr="00241E99">
        <w:rPr>
          <w:spacing w:val="-13"/>
          <w:lang w:val="en-GB"/>
        </w:rPr>
        <w:t xml:space="preserve"> </w:t>
      </w:r>
      <w:r w:rsidRPr="00241E99">
        <w:rPr>
          <w:spacing w:val="-1"/>
          <w:lang w:val="en-GB"/>
        </w:rPr>
        <w:t>in</w:t>
      </w:r>
      <w:r w:rsidRPr="00241E99">
        <w:rPr>
          <w:spacing w:val="-13"/>
          <w:lang w:val="en-GB"/>
        </w:rPr>
        <w:t xml:space="preserve"> </w:t>
      </w:r>
      <w:r w:rsidRPr="00241E99">
        <w:rPr>
          <w:spacing w:val="-1"/>
          <w:lang w:val="en-GB"/>
        </w:rPr>
        <w:t>comparison</w:t>
      </w:r>
      <w:r w:rsidRPr="00241E99">
        <w:rPr>
          <w:spacing w:val="-13"/>
          <w:lang w:val="en-GB"/>
        </w:rPr>
        <w:t xml:space="preserve"> </w:t>
      </w:r>
      <w:r w:rsidRPr="00241E99">
        <w:rPr>
          <w:lang w:val="en-GB"/>
        </w:rPr>
        <w:t>to</w:t>
      </w:r>
      <w:r w:rsidRPr="00241E99">
        <w:rPr>
          <w:spacing w:val="-12"/>
          <w:lang w:val="en-GB"/>
        </w:rPr>
        <w:t xml:space="preserve"> </w:t>
      </w:r>
      <w:r w:rsidRPr="00241E99">
        <w:rPr>
          <w:lang w:val="en-GB"/>
        </w:rPr>
        <w:t>pupils</w:t>
      </w:r>
      <w:r w:rsidRPr="00241E99">
        <w:rPr>
          <w:spacing w:val="-13"/>
          <w:lang w:val="en-GB"/>
        </w:rPr>
        <w:t xml:space="preserve"> </w:t>
      </w:r>
      <w:r w:rsidRPr="00241E99">
        <w:rPr>
          <w:lang w:val="en-GB"/>
        </w:rPr>
        <w:t>in</w:t>
      </w:r>
      <w:r w:rsidRPr="00241E99">
        <w:rPr>
          <w:spacing w:val="-13"/>
          <w:lang w:val="en-GB"/>
        </w:rPr>
        <w:t xml:space="preserve"> </w:t>
      </w:r>
      <w:r w:rsidRPr="00241E99">
        <w:rPr>
          <w:lang w:val="en-GB"/>
        </w:rPr>
        <w:t>other</w:t>
      </w:r>
      <w:r w:rsidRPr="00241E99">
        <w:rPr>
          <w:spacing w:val="-13"/>
          <w:lang w:val="en-GB"/>
        </w:rPr>
        <w:t xml:space="preserve"> </w:t>
      </w:r>
      <w:r w:rsidRPr="00241E99">
        <w:rPr>
          <w:lang w:val="en-GB"/>
        </w:rPr>
        <w:t>countries</w:t>
      </w:r>
      <w:r w:rsidRPr="00241E99">
        <w:rPr>
          <w:spacing w:val="-13"/>
          <w:lang w:val="en-GB"/>
        </w:rPr>
        <w:t xml:space="preserve"> </w:t>
      </w:r>
      <w:r w:rsidRPr="00241E99">
        <w:rPr>
          <w:lang w:val="en-GB"/>
        </w:rPr>
        <w:t>(Klem</w:t>
      </w:r>
      <w:r w:rsidRPr="00241E99">
        <w:rPr>
          <w:spacing w:val="-13"/>
          <w:lang w:val="en-GB"/>
        </w:rPr>
        <w:t xml:space="preserve"> </w:t>
      </w:r>
      <w:r w:rsidRPr="00241E99">
        <w:rPr>
          <w:lang w:val="en-GB"/>
        </w:rPr>
        <w:t>&amp;</w:t>
      </w:r>
      <w:r w:rsidRPr="00241E99">
        <w:rPr>
          <w:spacing w:val="-13"/>
          <w:lang w:val="en-GB"/>
        </w:rPr>
        <w:t xml:space="preserve"> </w:t>
      </w:r>
      <w:r w:rsidRPr="00241E99">
        <w:rPr>
          <w:lang w:val="en-GB"/>
        </w:rPr>
        <w:t>Connell,</w:t>
      </w:r>
      <w:r w:rsidRPr="00241E99">
        <w:rPr>
          <w:spacing w:val="-13"/>
          <w:lang w:val="en-GB"/>
        </w:rPr>
        <w:t xml:space="preserve"> </w:t>
      </w:r>
      <w:r w:rsidRPr="00241E99">
        <w:rPr>
          <w:lang w:val="en-GB"/>
        </w:rPr>
        <w:t>2004).</w:t>
      </w:r>
      <w:r w:rsidRPr="00241E99">
        <w:rPr>
          <w:spacing w:val="-50"/>
          <w:lang w:val="en-GB"/>
        </w:rPr>
        <w:t xml:space="preserve"> </w:t>
      </w:r>
      <w:r w:rsidRPr="00241E99">
        <w:rPr>
          <w:lang w:val="en-GB"/>
        </w:rPr>
        <w:t>Work</w:t>
      </w:r>
      <w:r w:rsidRPr="00241E99">
        <w:rPr>
          <w:spacing w:val="-5"/>
          <w:lang w:val="en-GB"/>
        </w:rPr>
        <w:t xml:space="preserve"> </w:t>
      </w:r>
      <w:r w:rsidRPr="00241E99">
        <w:rPr>
          <w:lang w:val="en-GB"/>
        </w:rPr>
        <w:t>engagement</w:t>
      </w:r>
      <w:r w:rsidRPr="00241E99">
        <w:rPr>
          <w:spacing w:val="-5"/>
          <w:lang w:val="en-GB"/>
        </w:rPr>
        <w:t xml:space="preserve"> </w:t>
      </w:r>
      <w:r w:rsidRPr="00241E99">
        <w:rPr>
          <w:lang w:val="en-GB"/>
        </w:rPr>
        <w:t>among</w:t>
      </w:r>
      <w:r w:rsidRPr="00241E99">
        <w:rPr>
          <w:spacing w:val="-6"/>
          <w:lang w:val="en-GB"/>
        </w:rPr>
        <w:t xml:space="preserve"> </w:t>
      </w:r>
      <w:r w:rsidRPr="00241E99">
        <w:rPr>
          <w:lang w:val="en-GB"/>
        </w:rPr>
        <w:t>students</w:t>
      </w:r>
      <w:r w:rsidRPr="00241E99">
        <w:rPr>
          <w:spacing w:val="-5"/>
          <w:lang w:val="en-GB"/>
        </w:rPr>
        <w:t xml:space="preserve"> </w:t>
      </w:r>
      <w:r w:rsidRPr="00241E99">
        <w:rPr>
          <w:lang w:val="en-GB"/>
        </w:rPr>
        <w:t>is</w:t>
      </w:r>
      <w:r w:rsidRPr="00241E99">
        <w:rPr>
          <w:spacing w:val="-5"/>
          <w:lang w:val="en-GB"/>
        </w:rPr>
        <w:t xml:space="preserve"> </w:t>
      </w:r>
      <w:r w:rsidRPr="00241E99">
        <w:rPr>
          <w:lang w:val="en-GB"/>
        </w:rPr>
        <w:t>multi</w:t>
      </w:r>
      <w:r w:rsidRPr="00241E99">
        <w:rPr>
          <w:spacing w:val="-4"/>
          <w:lang w:val="en-GB"/>
        </w:rPr>
        <w:t xml:space="preserve"> </w:t>
      </w:r>
      <w:r w:rsidRPr="00241E99">
        <w:rPr>
          <w:lang w:val="en-GB"/>
        </w:rPr>
        <w:t>contextual</w:t>
      </w:r>
      <w:r w:rsidRPr="00241E99">
        <w:rPr>
          <w:spacing w:val="-5"/>
          <w:lang w:val="en-GB"/>
        </w:rPr>
        <w:t xml:space="preserve"> </w:t>
      </w:r>
      <w:r w:rsidRPr="00241E99">
        <w:rPr>
          <w:lang w:val="en-GB"/>
        </w:rPr>
        <w:t>and</w:t>
      </w:r>
      <w:r w:rsidRPr="00241E99">
        <w:rPr>
          <w:spacing w:val="-6"/>
          <w:lang w:val="en-GB"/>
        </w:rPr>
        <w:t xml:space="preserve"> </w:t>
      </w:r>
      <w:r w:rsidRPr="00241E99">
        <w:rPr>
          <w:lang w:val="en-GB"/>
        </w:rPr>
        <w:t>is</w:t>
      </w:r>
      <w:r w:rsidRPr="00241E99">
        <w:rPr>
          <w:spacing w:val="-5"/>
          <w:lang w:val="en-GB"/>
        </w:rPr>
        <w:t xml:space="preserve"> </w:t>
      </w:r>
      <w:r w:rsidRPr="00241E99">
        <w:rPr>
          <w:lang w:val="en-GB"/>
        </w:rPr>
        <w:t>related</w:t>
      </w:r>
      <w:r w:rsidRPr="00241E99">
        <w:rPr>
          <w:spacing w:val="-5"/>
          <w:lang w:val="en-GB"/>
        </w:rPr>
        <w:t xml:space="preserve"> </w:t>
      </w:r>
      <w:r w:rsidRPr="00241E99">
        <w:rPr>
          <w:lang w:val="en-GB"/>
        </w:rPr>
        <w:t>to</w:t>
      </w:r>
      <w:r w:rsidRPr="00241E99">
        <w:rPr>
          <w:spacing w:val="-7"/>
          <w:lang w:val="en-GB"/>
        </w:rPr>
        <w:t xml:space="preserve"> </w:t>
      </w:r>
      <w:proofErr w:type="spellStart"/>
      <w:r w:rsidRPr="00241E99">
        <w:rPr>
          <w:lang w:val="en-GB"/>
        </w:rPr>
        <w:t>behavioral</w:t>
      </w:r>
      <w:proofErr w:type="spellEnd"/>
      <w:r w:rsidRPr="00241E99">
        <w:rPr>
          <w:lang w:val="en-GB"/>
        </w:rPr>
        <w:t>,</w:t>
      </w:r>
      <w:r w:rsidRPr="00241E99">
        <w:rPr>
          <w:spacing w:val="-5"/>
          <w:lang w:val="en-GB"/>
        </w:rPr>
        <w:t xml:space="preserve"> </w:t>
      </w:r>
      <w:r w:rsidRPr="00241E99">
        <w:rPr>
          <w:lang w:val="en-GB"/>
        </w:rPr>
        <w:t>emotional,</w:t>
      </w:r>
      <w:r w:rsidRPr="00241E99">
        <w:rPr>
          <w:spacing w:val="-51"/>
          <w:lang w:val="en-GB"/>
        </w:rPr>
        <w:t xml:space="preserve"> </w:t>
      </w:r>
      <w:r w:rsidRPr="00241E99">
        <w:rPr>
          <w:lang w:val="en-GB"/>
        </w:rPr>
        <w:t>and</w:t>
      </w:r>
      <w:r w:rsidRPr="00241E99">
        <w:rPr>
          <w:spacing w:val="-2"/>
          <w:lang w:val="en-GB"/>
        </w:rPr>
        <w:t xml:space="preserve"> </w:t>
      </w:r>
      <w:r w:rsidRPr="00241E99">
        <w:rPr>
          <w:lang w:val="en-GB"/>
        </w:rPr>
        <w:t>cognitive</w:t>
      </w:r>
      <w:r w:rsidRPr="00241E99">
        <w:rPr>
          <w:spacing w:val="-1"/>
          <w:lang w:val="en-GB"/>
        </w:rPr>
        <w:t xml:space="preserve"> </w:t>
      </w:r>
      <w:r w:rsidRPr="00241E99">
        <w:rPr>
          <w:lang w:val="en-GB"/>
        </w:rPr>
        <w:t>factors</w:t>
      </w:r>
      <w:r w:rsidRPr="00241E99">
        <w:rPr>
          <w:spacing w:val="-2"/>
          <w:lang w:val="en-GB"/>
        </w:rPr>
        <w:t xml:space="preserve"> </w:t>
      </w:r>
      <w:r w:rsidRPr="00241E99">
        <w:rPr>
          <w:lang w:val="en-GB"/>
        </w:rPr>
        <w:t>(Fredricks,</w:t>
      </w:r>
      <w:r w:rsidRPr="00241E99">
        <w:rPr>
          <w:spacing w:val="-1"/>
          <w:lang w:val="en-GB"/>
        </w:rPr>
        <w:t xml:space="preserve"> </w:t>
      </w:r>
      <w:r w:rsidRPr="00241E99">
        <w:rPr>
          <w:lang w:val="en-GB"/>
        </w:rPr>
        <w:t>Blumenfeld</w:t>
      </w:r>
      <w:r w:rsidRPr="00241E99">
        <w:rPr>
          <w:spacing w:val="-1"/>
          <w:lang w:val="en-GB"/>
        </w:rPr>
        <w:t xml:space="preserve"> </w:t>
      </w:r>
      <w:r w:rsidRPr="00241E99">
        <w:rPr>
          <w:lang w:val="en-GB"/>
        </w:rPr>
        <w:t>&amp;</w:t>
      </w:r>
      <w:r w:rsidRPr="00241E99">
        <w:rPr>
          <w:spacing w:val="-2"/>
          <w:lang w:val="en-GB"/>
        </w:rPr>
        <w:t xml:space="preserve"> </w:t>
      </w:r>
      <w:r w:rsidRPr="00241E99">
        <w:rPr>
          <w:lang w:val="en-GB"/>
        </w:rPr>
        <w:t>Paris,</w:t>
      </w:r>
      <w:r w:rsidRPr="00241E99">
        <w:rPr>
          <w:spacing w:val="-1"/>
          <w:lang w:val="en-GB"/>
        </w:rPr>
        <w:t xml:space="preserve"> </w:t>
      </w:r>
      <w:r w:rsidRPr="00241E99">
        <w:rPr>
          <w:lang w:val="en-GB"/>
        </w:rPr>
        <w:t>2004).</w:t>
      </w:r>
    </w:p>
    <w:p w14:paraId="0855DAA4" w14:textId="77777777" w:rsidR="00D1057A" w:rsidRPr="00241E99" w:rsidRDefault="00D1057A" w:rsidP="00D1057A">
      <w:pPr>
        <w:pStyle w:val="Brdtext"/>
        <w:spacing w:before="4"/>
        <w:rPr>
          <w:sz w:val="24"/>
          <w:lang w:val="en-GB"/>
        </w:rPr>
      </w:pPr>
    </w:p>
    <w:p w14:paraId="60B16DF6" w14:textId="77777777" w:rsidR="00D1057A" w:rsidRPr="00241E99" w:rsidRDefault="00D1057A" w:rsidP="00D1057A">
      <w:pPr>
        <w:pStyle w:val="Brdtext"/>
        <w:spacing w:line="360" w:lineRule="auto"/>
        <w:ind w:left="116" w:right="112"/>
        <w:jc w:val="both"/>
        <w:rPr>
          <w:lang w:val="en-GB"/>
        </w:rPr>
      </w:pPr>
      <w:r w:rsidRPr="00241E99">
        <w:rPr>
          <w:lang w:val="en-GB"/>
        </w:rPr>
        <w:t>Work</w:t>
      </w:r>
      <w:r w:rsidRPr="00241E99">
        <w:rPr>
          <w:spacing w:val="-6"/>
          <w:lang w:val="en-GB"/>
        </w:rPr>
        <w:t xml:space="preserve"> </w:t>
      </w:r>
      <w:r w:rsidRPr="00241E99">
        <w:rPr>
          <w:lang w:val="en-GB"/>
        </w:rPr>
        <w:t>engagement</w:t>
      </w:r>
      <w:r w:rsidRPr="00241E99">
        <w:rPr>
          <w:spacing w:val="-5"/>
          <w:lang w:val="en-GB"/>
        </w:rPr>
        <w:t xml:space="preserve"> </w:t>
      </w:r>
      <w:r w:rsidRPr="00241E99">
        <w:rPr>
          <w:lang w:val="en-GB"/>
        </w:rPr>
        <w:t>consists</w:t>
      </w:r>
      <w:r w:rsidRPr="00241E99">
        <w:rPr>
          <w:spacing w:val="-5"/>
          <w:lang w:val="en-GB"/>
        </w:rPr>
        <w:t xml:space="preserve"> </w:t>
      </w:r>
      <w:r w:rsidRPr="00241E99">
        <w:rPr>
          <w:lang w:val="en-GB"/>
        </w:rPr>
        <w:t>of</w:t>
      </w:r>
      <w:r w:rsidRPr="00241E99">
        <w:rPr>
          <w:spacing w:val="-6"/>
          <w:lang w:val="en-GB"/>
        </w:rPr>
        <w:t xml:space="preserve"> </w:t>
      </w:r>
      <w:r w:rsidRPr="00241E99">
        <w:rPr>
          <w:lang w:val="en-GB"/>
        </w:rPr>
        <w:t>three</w:t>
      </w:r>
      <w:r w:rsidRPr="00241E99">
        <w:rPr>
          <w:spacing w:val="-5"/>
          <w:lang w:val="en-GB"/>
        </w:rPr>
        <w:t xml:space="preserve"> </w:t>
      </w:r>
      <w:r w:rsidRPr="00241E99">
        <w:rPr>
          <w:lang w:val="en-GB"/>
        </w:rPr>
        <w:t>different</w:t>
      </w:r>
      <w:r w:rsidRPr="00241E99">
        <w:rPr>
          <w:spacing w:val="-4"/>
          <w:lang w:val="en-GB"/>
        </w:rPr>
        <w:t xml:space="preserve"> </w:t>
      </w:r>
      <w:r w:rsidRPr="00241E99">
        <w:rPr>
          <w:lang w:val="en-GB"/>
        </w:rPr>
        <w:t>units,</w:t>
      </w:r>
      <w:r w:rsidRPr="00241E99">
        <w:rPr>
          <w:spacing w:val="-6"/>
          <w:lang w:val="en-GB"/>
        </w:rPr>
        <w:t xml:space="preserve"> </w:t>
      </w:r>
      <w:proofErr w:type="spellStart"/>
      <w:r w:rsidRPr="00241E99">
        <w:rPr>
          <w:i/>
          <w:lang w:val="en-GB"/>
        </w:rPr>
        <w:t>vigor</w:t>
      </w:r>
      <w:proofErr w:type="spellEnd"/>
      <w:r w:rsidRPr="00241E99">
        <w:rPr>
          <w:i/>
          <w:lang w:val="en-GB"/>
        </w:rPr>
        <w:t>,</w:t>
      </w:r>
      <w:r w:rsidRPr="00241E99">
        <w:rPr>
          <w:i/>
          <w:spacing w:val="-5"/>
          <w:lang w:val="en-GB"/>
        </w:rPr>
        <w:t xml:space="preserve"> </w:t>
      </w:r>
      <w:r w:rsidRPr="00241E99">
        <w:rPr>
          <w:i/>
          <w:lang w:val="en-GB"/>
        </w:rPr>
        <w:t>dedication</w:t>
      </w:r>
      <w:r w:rsidRPr="00241E99">
        <w:rPr>
          <w:i/>
          <w:spacing w:val="-5"/>
          <w:lang w:val="en-GB"/>
        </w:rPr>
        <w:t xml:space="preserve"> </w:t>
      </w:r>
      <w:r w:rsidRPr="00241E99">
        <w:rPr>
          <w:lang w:val="en-GB"/>
        </w:rPr>
        <w:t>and</w:t>
      </w:r>
      <w:r w:rsidRPr="00241E99">
        <w:rPr>
          <w:spacing w:val="-6"/>
          <w:lang w:val="en-GB"/>
        </w:rPr>
        <w:t xml:space="preserve"> </w:t>
      </w:r>
      <w:r w:rsidRPr="00241E99">
        <w:rPr>
          <w:i/>
          <w:lang w:val="en-GB"/>
        </w:rPr>
        <w:t>absorption</w:t>
      </w:r>
      <w:r w:rsidRPr="00241E99">
        <w:rPr>
          <w:i/>
          <w:spacing w:val="-5"/>
          <w:lang w:val="en-GB"/>
        </w:rPr>
        <w:t xml:space="preserve"> </w:t>
      </w:r>
      <w:r w:rsidRPr="00241E99">
        <w:rPr>
          <w:lang w:val="en-GB"/>
        </w:rPr>
        <w:t>(Bakker,</w:t>
      </w:r>
      <w:r w:rsidRPr="00241E99">
        <w:rPr>
          <w:spacing w:val="1"/>
          <w:lang w:val="en-GB"/>
        </w:rPr>
        <w:t xml:space="preserve"> </w:t>
      </w:r>
      <w:r w:rsidRPr="00241E99">
        <w:rPr>
          <w:lang w:val="en-GB"/>
        </w:rPr>
        <w:t xml:space="preserve">Albrecht &amp; Leiter, 2011). In short, </w:t>
      </w:r>
      <w:proofErr w:type="spellStart"/>
      <w:r w:rsidRPr="00241E99">
        <w:rPr>
          <w:lang w:val="en-GB"/>
        </w:rPr>
        <w:t>vigor</w:t>
      </w:r>
      <w:proofErr w:type="spellEnd"/>
      <w:r w:rsidRPr="00241E99">
        <w:rPr>
          <w:lang w:val="en-GB"/>
        </w:rPr>
        <w:t xml:space="preserve"> explores the experience of energy and stimulus that</w:t>
      </w:r>
      <w:r w:rsidRPr="00241E99">
        <w:rPr>
          <w:spacing w:val="1"/>
          <w:lang w:val="en-GB"/>
        </w:rPr>
        <w:t xml:space="preserve"> </w:t>
      </w:r>
      <w:r w:rsidRPr="00241E99">
        <w:rPr>
          <w:lang w:val="en-GB"/>
        </w:rPr>
        <w:t>lead</w:t>
      </w:r>
      <w:r w:rsidRPr="00241E99">
        <w:rPr>
          <w:spacing w:val="-12"/>
          <w:lang w:val="en-GB"/>
        </w:rPr>
        <w:t xml:space="preserve"> </w:t>
      </w:r>
      <w:r w:rsidRPr="00241E99">
        <w:rPr>
          <w:lang w:val="en-GB"/>
        </w:rPr>
        <w:t>people</w:t>
      </w:r>
      <w:r w:rsidRPr="00241E99">
        <w:rPr>
          <w:spacing w:val="-11"/>
          <w:lang w:val="en-GB"/>
        </w:rPr>
        <w:t xml:space="preserve"> </w:t>
      </w:r>
      <w:r w:rsidRPr="00241E99">
        <w:rPr>
          <w:lang w:val="en-GB"/>
        </w:rPr>
        <w:t>towards</w:t>
      </w:r>
      <w:r w:rsidRPr="00241E99">
        <w:rPr>
          <w:spacing w:val="-11"/>
          <w:lang w:val="en-GB"/>
        </w:rPr>
        <w:t xml:space="preserve"> </w:t>
      </w:r>
      <w:r w:rsidRPr="00241E99">
        <w:rPr>
          <w:lang w:val="en-GB"/>
        </w:rPr>
        <w:t>the</w:t>
      </w:r>
      <w:r w:rsidRPr="00241E99">
        <w:rPr>
          <w:spacing w:val="-12"/>
          <w:lang w:val="en-GB"/>
        </w:rPr>
        <w:t xml:space="preserve"> </w:t>
      </w:r>
      <w:r w:rsidRPr="00241E99">
        <w:rPr>
          <w:lang w:val="en-GB"/>
        </w:rPr>
        <w:t>will</w:t>
      </w:r>
      <w:r w:rsidRPr="00241E99">
        <w:rPr>
          <w:spacing w:val="-11"/>
          <w:lang w:val="en-GB"/>
        </w:rPr>
        <w:t xml:space="preserve"> </w:t>
      </w:r>
      <w:r w:rsidRPr="00241E99">
        <w:rPr>
          <w:lang w:val="en-GB"/>
        </w:rPr>
        <w:t>to</w:t>
      </w:r>
      <w:r w:rsidRPr="00241E99">
        <w:rPr>
          <w:spacing w:val="-12"/>
          <w:lang w:val="en-GB"/>
        </w:rPr>
        <w:t xml:space="preserve"> </w:t>
      </w:r>
      <w:r w:rsidRPr="00241E99">
        <w:rPr>
          <w:lang w:val="en-GB"/>
        </w:rPr>
        <w:t>spend</w:t>
      </w:r>
      <w:r w:rsidRPr="00241E99">
        <w:rPr>
          <w:spacing w:val="-12"/>
          <w:lang w:val="en-GB"/>
        </w:rPr>
        <w:t xml:space="preserve"> </w:t>
      </w:r>
      <w:r w:rsidRPr="00241E99">
        <w:rPr>
          <w:lang w:val="en-GB"/>
        </w:rPr>
        <w:t>time</w:t>
      </w:r>
      <w:r w:rsidRPr="00241E99">
        <w:rPr>
          <w:spacing w:val="-12"/>
          <w:lang w:val="en-GB"/>
        </w:rPr>
        <w:t xml:space="preserve"> </w:t>
      </w:r>
      <w:r w:rsidRPr="00241E99">
        <w:rPr>
          <w:lang w:val="en-GB"/>
        </w:rPr>
        <w:t>and</w:t>
      </w:r>
      <w:r w:rsidRPr="00241E99">
        <w:rPr>
          <w:spacing w:val="-12"/>
          <w:lang w:val="en-GB"/>
        </w:rPr>
        <w:t xml:space="preserve"> </w:t>
      </w:r>
      <w:r w:rsidRPr="00241E99">
        <w:rPr>
          <w:lang w:val="en-GB"/>
        </w:rPr>
        <w:t>energy</w:t>
      </w:r>
      <w:r w:rsidRPr="00241E99">
        <w:rPr>
          <w:spacing w:val="-12"/>
          <w:lang w:val="en-GB"/>
        </w:rPr>
        <w:t xml:space="preserve"> </w:t>
      </w:r>
      <w:r w:rsidRPr="00241E99">
        <w:rPr>
          <w:lang w:val="en-GB"/>
        </w:rPr>
        <w:t>to</w:t>
      </w:r>
      <w:r w:rsidRPr="00241E99">
        <w:rPr>
          <w:spacing w:val="-12"/>
          <w:lang w:val="en-GB"/>
        </w:rPr>
        <w:t xml:space="preserve"> </w:t>
      </w:r>
      <w:r w:rsidRPr="00241E99">
        <w:rPr>
          <w:lang w:val="en-GB"/>
        </w:rPr>
        <w:t>reach</w:t>
      </w:r>
      <w:r w:rsidRPr="00241E99">
        <w:rPr>
          <w:spacing w:val="-12"/>
          <w:lang w:val="en-GB"/>
        </w:rPr>
        <w:t xml:space="preserve"> </w:t>
      </w:r>
      <w:r w:rsidRPr="00241E99">
        <w:rPr>
          <w:lang w:val="en-GB"/>
        </w:rPr>
        <w:t>a</w:t>
      </w:r>
      <w:r w:rsidRPr="00241E99">
        <w:rPr>
          <w:spacing w:val="-12"/>
          <w:lang w:val="en-GB"/>
        </w:rPr>
        <w:t xml:space="preserve"> </w:t>
      </w:r>
      <w:r w:rsidRPr="00241E99">
        <w:rPr>
          <w:lang w:val="en-GB"/>
        </w:rPr>
        <w:t>certain</w:t>
      </w:r>
      <w:r w:rsidRPr="00241E99">
        <w:rPr>
          <w:spacing w:val="-12"/>
          <w:lang w:val="en-GB"/>
        </w:rPr>
        <w:t xml:space="preserve"> </w:t>
      </w:r>
      <w:r w:rsidRPr="00241E99">
        <w:rPr>
          <w:lang w:val="en-GB"/>
        </w:rPr>
        <w:t>goal.</w:t>
      </w:r>
      <w:r w:rsidRPr="00241E99">
        <w:rPr>
          <w:spacing w:val="-11"/>
          <w:lang w:val="en-GB"/>
        </w:rPr>
        <w:t xml:space="preserve"> </w:t>
      </w:r>
      <w:r w:rsidRPr="00241E99">
        <w:rPr>
          <w:lang w:val="en-GB"/>
        </w:rPr>
        <w:t>Dedication</w:t>
      </w:r>
      <w:r w:rsidRPr="00241E99">
        <w:rPr>
          <w:spacing w:val="-11"/>
          <w:lang w:val="en-GB"/>
        </w:rPr>
        <w:t xml:space="preserve"> </w:t>
      </w:r>
      <w:r w:rsidRPr="00241E99">
        <w:rPr>
          <w:lang w:val="en-GB"/>
        </w:rPr>
        <w:t>traces</w:t>
      </w:r>
      <w:r w:rsidRPr="00241E99">
        <w:rPr>
          <w:spacing w:val="1"/>
          <w:lang w:val="en-GB"/>
        </w:rPr>
        <w:t xml:space="preserve"> </w:t>
      </w:r>
      <w:r w:rsidRPr="00241E99">
        <w:rPr>
          <w:lang w:val="en-GB"/>
        </w:rPr>
        <w:t>how</w:t>
      </w:r>
      <w:r w:rsidRPr="00241E99">
        <w:rPr>
          <w:spacing w:val="1"/>
          <w:lang w:val="en-GB"/>
        </w:rPr>
        <w:t xml:space="preserve"> </w:t>
      </w:r>
      <w:r w:rsidRPr="00241E99">
        <w:rPr>
          <w:lang w:val="en-GB"/>
        </w:rPr>
        <w:t>meaningful</w:t>
      </w:r>
      <w:r w:rsidRPr="00241E99">
        <w:rPr>
          <w:spacing w:val="1"/>
          <w:lang w:val="en-GB"/>
        </w:rPr>
        <w:t xml:space="preserve"> </w:t>
      </w:r>
      <w:r w:rsidRPr="00241E99">
        <w:rPr>
          <w:lang w:val="en-GB"/>
        </w:rPr>
        <w:t>and</w:t>
      </w:r>
      <w:r w:rsidRPr="00241E99">
        <w:rPr>
          <w:spacing w:val="1"/>
          <w:lang w:val="en-GB"/>
        </w:rPr>
        <w:t xml:space="preserve"> </w:t>
      </w:r>
      <w:r w:rsidRPr="00241E99">
        <w:rPr>
          <w:lang w:val="en-GB"/>
        </w:rPr>
        <w:t>significant</w:t>
      </w:r>
      <w:r w:rsidRPr="00241E99">
        <w:rPr>
          <w:spacing w:val="1"/>
          <w:lang w:val="en-GB"/>
        </w:rPr>
        <w:t xml:space="preserve"> </w:t>
      </w:r>
      <w:r w:rsidRPr="00241E99">
        <w:rPr>
          <w:lang w:val="en-GB"/>
        </w:rPr>
        <w:t>aspects</w:t>
      </w:r>
      <w:r w:rsidRPr="00241E99">
        <w:rPr>
          <w:spacing w:val="1"/>
          <w:lang w:val="en-GB"/>
        </w:rPr>
        <w:t xml:space="preserve"> </w:t>
      </w:r>
      <w:r w:rsidRPr="00241E99">
        <w:rPr>
          <w:lang w:val="en-GB"/>
        </w:rPr>
        <w:t>within</w:t>
      </w:r>
      <w:r w:rsidRPr="00241E99">
        <w:rPr>
          <w:spacing w:val="1"/>
          <w:lang w:val="en-GB"/>
        </w:rPr>
        <w:t xml:space="preserve"> </w:t>
      </w:r>
      <w:r w:rsidRPr="00241E99">
        <w:rPr>
          <w:lang w:val="en-GB"/>
        </w:rPr>
        <w:t>a</w:t>
      </w:r>
      <w:r w:rsidRPr="00241E99">
        <w:rPr>
          <w:spacing w:val="1"/>
          <w:lang w:val="en-GB"/>
        </w:rPr>
        <w:t xml:space="preserve"> </w:t>
      </w:r>
      <w:r w:rsidRPr="00241E99">
        <w:rPr>
          <w:lang w:val="en-GB"/>
        </w:rPr>
        <w:t>task</w:t>
      </w:r>
      <w:r w:rsidRPr="00241E99">
        <w:rPr>
          <w:spacing w:val="1"/>
          <w:lang w:val="en-GB"/>
        </w:rPr>
        <w:t xml:space="preserve"> </w:t>
      </w:r>
      <w:r w:rsidRPr="00241E99">
        <w:rPr>
          <w:lang w:val="en-GB"/>
        </w:rPr>
        <w:t>that</w:t>
      </w:r>
      <w:r w:rsidRPr="00241E99">
        <w:rPr>
          <w:spacing w:val="1"/>
          <w:lang w:val="en-GB"/>
        </w:rPr>
        <w:t xml:space="preserve"> </w:t>
      </w:r>
      <w:r w:rsidRPr="00241E99">
        <w:rPr>
          <w:lang w:val="en-GB"/>
        </w:rPr>
        <w:t>creates</w:t>
      </w:r>
      <w:r w:rsidRPr="00241E99">
        <w:rPr>
          <w:spacing w:val="1"/>
          <w:lang w:val="en-GB"/>
        </w:rPr>
        <w:t xml:space="preserve"> </w:t>
      </w:r>
      <w:r w:rsidRPr="00241E99">
        <w:rPr>
          <w:lang w:val="en-GB"/>
        </w:rPr>
        <w:t>engagement.</w:t>
      </w:r>
      <w:r w:rsidRPr="00241E99">
        <w:rPr>
          <w:spacing w:val="1"/>
          <w:lang w:val="en-GB"/>
        </w:rPr>
        <w:t xml:space="preserve"> </w:t>
      </w:r>
      <w:r w:rsidRPr="00241E99">
        <w:rPr>
          <w:lang w:val="en-GB"/>
        </w:rPr>
        <w:t>Finally,</w:t>
      </w:r>
      <w:r w:rsidRPr="00241E99">
        <w:rPr>
          <w:spacing w:val="1"/>
          <w:lang w:val="en-GB"/>
        </w:rPr>
        <w:t xml:space="preserve"> </w:t>
      </w:r>
      <w:r w:rsidRPr="00241E99">
        <w:rPr>
          <w:lang w:val="en-GB"/>
        </w:rPr>
        <w:t>absorption</w:t>
      </w:r>
      <w:r w:rsidRPr="00241E99">
        <w:rPr>
          <w:spacing w:val="1"/>
          <w:lang w:val="en-GB"/>
        </w:rPr>
        <w:t xml:space="preserve"> </w:t>
      </w:r>
      <w:r w:rsidRPr="00241E99">
        <w:rPr>
          <w:lang w:val="en-GB"/>
        </w:rPr>
        <w:t>explains</w:t>
      </w:r>
      <w:r w:rsidRPr="00241E99">
        <w:rPr>
          <w:spacing w:val="1"/>
          <w:lang w:val="en-GB"/>
        </w:rPr>
        <w:t xml:space="preserve"> </w:t>
      </w:r>
      <w:r w:rsidRPr="00241E99">
        <w:rPr>
          <w:lang w:val="en-GB"/>
        </w:rPr>
        <w:t>how</w:t>
      </w:r>
      <w:r w:rsidRPr="00241E99">
        <w:rPr>
          <w:spacing w:val="1"/>
          <w:lang w:val="en-GB"/>
        </w:rPr>
        <w:t xml:space="preserve"> </w:t>
      </w:r>
      <w:r w:rsidRPr="00241E99">
        <w:rPr>
          <w:lang w:val="en-GB"/>
        </w:rPr>
        <w:t>the</w:t>
      </w:r>
      <w:r w:rsidRPr="00241E99">
        <w:rPr>
          <w:spacing w:val="1"/>
          <w:lang w:val="en-GB"/>
        </w:rPr>
        <w:t xml:space="preserve"> </w:t>
      </w:r>
      <w:r w:rsidRPr="00241E99">
        <w:rPr>
          <w:lang w:val="en-GB"/>
        </w:rPr>
        <w:t>captivating</w:t>
      </w:r>
      <w:r w:rsidRPr="00241E99">
        <w:rPr>
          <w:spacing w:val="1"/>
          <w:lang w:val="en-GB"/>
        </w:rPr>
        <w:t xml:space="preserve"> </w:t>
      </w:r>
      <w:r w:rsidRPr="00241E99">
        <w:rPr>
          <w:lang w:val="en-GB"/>
        </w:rPr>
        <w:t>property</w:t>
      </w:r>
      <w:r w:rsidRPr="00241E99">
        <w:rPr>
          <w:spacing w:val="1"/>
          <w:lang w:val="en-GB"/>
        </w:rPr>
        <w:t xml:space="preserve"> </w:t>
      </w:r>
      <w:r w:rsidRPr="00241E99">
        <w:rPr>
          <w:lang w:val="en-GB"/>
        </w:rPr>
        <w:t>of</w:t>
      </w:r>
      <w:r w:rsidRPr="00241E99">
        <w:rPr>
          <w:spacing w:val="1"/>
          <w:lang w:val="en-GB"/>
        </w:rPr>
        <w:t xml:space="preserve"> </w:t>
      </w:r>
      <w:r w:rsidRPr="00241E99">
        <w:rPr>
          <w:lang w:val="en-GB"/>
        </w:rPr>
        <w:t>engagement</w:t>
      </w:r>
      <w:r w:rsidRPr="00241E99">
        <w:rPr>
          <w:spacing w:val="1"/>
          <w:lang w:val="en-GB"/>
        </w:rPr>
        <w:t xml:space="preserve"> </w:t>
      </w:r>
      <w:r w:rsidRPr="00241E99">
        <w:rPr>
          <w:lang w:val="en-GB"/>
        </w:rPr>
        <w:t>that</w:t>
      </w:r>
      <w:r w:rsidRPr="00241E99">
        <w:rPr>
          <w:spacing w:val="1"/>
          <w:lang w:val="en-GB"/>
        </w:rPr>
        <w:t xml:space="preserve"> </w:t>
      </w:r>
      <w:r w:rsidRPr="00241E99">
        <w:rPr>
          <w:lang w:val="en-GB"/>
        </w:rPr>
        <w:t>leads</w:t>
      </w:r>
      <w:r w:rsidRPr="00241E99">
        <w:rPr>
          <w:spacing w:val="1"/>
          <w:lang w:val="en-GB"/>
        </w:rPr>
        <w:t xml:space="preserve"> </w:t>
      </w:r>
      <w:r w:rsidRPr="00241E99">
        <w:rPr>
          <w:lang w:val="en-GB"/>
        </w:rPr>
        <w:t>to</w:t>
      </w:r>
      <w:r w:rsidRPr="00241E99">
        <w:rPr>
          <w:spacing w:val="1"/>
          <w:lang w:val="en-GB"/>
        </w:rPr>
        <w:t xml:space="preserve"> </w:t>
      </w:r>
      <w:r w:rsidRPr="00241E99">
        <w:rPr>
          <w:lang w:val="en-GB"/>
        </w:rPr>
        <w:t>high</w:t>
      </w:r>
      <w:r w:rsidRPr="00241E99">
        <w:rPr>
          <w:spacing w:val="1"/>
          <w:lang w:val="en-GB"/>
        </w:rPr>
        <w:t xml:space="preserve"> </w:t>
      </w:r>
      <w:r w:rsidRPr="00241E99">
        <w:rPr>
          <w:lang w:val="en-GB"/>
        </w:rPr>
        <w:t>concentration and purposefulness (Ibid, 2011). From a psychological perspective is it concern</w:t>
      </w:r>
      <w:r w:rsidRPr="00241E99">
        <w:rPr>
          <w:spacing w:val="-51"/>
          <w:lang w:val="en-GB"/>
        </w:rPr>
        <w:t xml:space="preserve"> </w:t>
      </w:r>
      <w:r w:rsidRPr="00241E99">
        <w:rPr>
          <w:lang w:val="en-GB"/>
        </w:rPr>
        <w:t xml:space="preserve">to get a stronger understanding of how cognitive, emotional, and </w:t>
      </w:r>
      <w:proofErr w:type="spellStart"/>
      <w:r w:rsidRPr="00241E99">
        <w:rPr>
          <w:lang w:val="en-GB"/>
        </w:rPr>
        <w:t>behavioral</w:t>
      </w:r>
      <w:proofErr w:type="spellEnd"/>
      <w:r w:rsidRPr="00241E99">
        <w:rPr>
          <w:lang w:val="en-GB"/>
        </w:rPr>
        <w:t xml:space="preserve"> components</w:t>
      </w:r>
      <w:r w:rsidRPr="00241E99">
        <w:rPr>
          <w:spacing w:val="1"/>
          <w:lang w:val="en-GB"/>
        </w:rPr>
        <w:t xml:space="preserve"> </w:t>
      </w:r>
      <w:r w:rsidRPr="00241E99">
        <w:rPr>
          <w:lang w:val="en-GB"/>
        </w:rPr>
        <w:t>relates</w:t>
      </w:r>
      <w:r w:rsidRPr="00241E99">
        <w:rPr>
          <w:spacing w:val="-2"/>
          <w:lang w:val="en-GB"/>
        </w:rPr>
        <w:t xml:space="preserve"> </w:t>
      </w:r>
      <w:r w:rsidRPr="00241E99">
        <w:rPr>
          <w:lang w:val="en-GB"/>
        </w:rPr>
        <w:t>to</w:t>
      </w:r>
      <w:r w:rsidRPr="00241E99">
        <w:rPr>
          <w:spacing w:val="-1"/>
          <w:lang w:val="en-GB"/>
        </w:rPr>
        <w:t xml:space="preserve"> </w:t>
      </w:r>
      <w:r w:rsidRPr="00241E99">
        <w:rPr>
          <w:lang w:val="en-GB"/>
        </w:rPr>
        <w:t>work</w:t>
      </w:r>
      <w:r w:rsidRPr="00241E99">
        <w:rPr>
          <w:spacing w:val="-1"/>
          <w:lang w:val="en-GB"/>
        </w:rPr>
        <w:t xml:space="preserve"> </w:t>
      </w:r>
      <w:r w:rsidRPr="00241E99">
        <w:rPr>
          <w:lang w:val="en-GB"/>
        </w:rPr>
        <w:t>engagement.</w:t>
      </w:r>
    </w:p>
    <w:p w14:paraId="11D472E7" w14:textId="77777777" w:rsidR="00D1057A" w:rsidRPr="00241E99" w:rsidRDefault="00D1057A" w:rsidP="00D1057A">
      <w:pPr>
        <w:pStyle w:val="Brdtext"/>
        <w:spacing w:before="10"/>
        <w:rPr>
          <w:sz w:val="24"/>
          <w:lang w:val="en-GB"/>
        </w:rPr>
      </w:pPr>
    </w:p>
    <w:p w14:paraId="1E48B70D" w14:textId="77777777" w:rsidR="00D1057A" w:rsidRPr="00241E99" w:rsidRDefault="00D1057A" w:rsidP="00D1057A">
      <w:pPr>
        <w:pStyle w:val="Brdtext"/>
        <w:spacing w:before="1"/>
        <w:ind w:left="116"/>
        <w:rPr>
          <w:lang w:val="en-GB"/>
        </w:rPr>
      </w:pPr>
      <w:r w:rsidRPr="00241E99">
        <w:rPr>
          <w:lang w:val="en-GB"/>
        </w:rPr>
        <w:t>AIM</w:t>
      </w:r>
    </w:p>
    <w:p w14:paraId="66A32ADD" w14:textId="77777777" w:rsidR="00D1057A" w:rsidRPr="00241E99" w:rsidRDefault="00D1057A" w:rsidP="00D1057A">
      <w:pPr>
        <w:pStyle w:val="Brdtext"/>
        <w:rPr>
          <w:sz w:val="32"/>
          <w:lang w:val="en-GB"/>
        </w:rPr>
      </w:pPr>
    </w:p>
    <w:p w14:paraId="1CB04285" w14:textId="77777777" w:rsidR="00D1057A" w:rsidRPr="00241E99" w:rsidRDefault="00D1057A" w:rsidP="00D1057A">
      <w:pPr>
        <w:pStyle w:val="Brdtext"/>
        <w:spacing w:line="360" w:lineRule="auto"/>
        <w:ind w:left="116" w:right="115"/>
        <w:jc w:val="both"/>
        <w:rPr>
          <w:lang w:val="en-GB"/>
        </w:rPr>
      </w:pPr>
      <w:r w:rsidRPr="00241E99">
        <w:rPr>
          <w:lang w:val="en-GB"/>
        </w:rPr>
        <w:t>The aim of this study is to explore how work engagement is related to psychological safety</w:t>
      </w:r>
      <w:r w:rsidRPr="00241E99">
        <w:rPr>
          <w:spacing w:val="1"/>
          <w:lang w:val="en-GB"/>
        </w:rPr>
        <w:t xml:space="preserve"> </w:t>
      </w:r>
      <w:r w:rsidRPr="00241E99">
        <w:rPr>
          <w:lang w:val="en-GB"/>
        </w:rPr>
        <w:t>hope,</w:t>
      </w:r>
      <w:r w:rsidRPr="00241E99">
        <w:rPr>
          <w:spacing w:val="-5"/>
          <w:lang w:val="en-GB"/>
        </w:rPr>
        <w:t xml:space="preserve"> </w:t>
      </w:r>
      <w:r w:rsidRPr="00241E99">
        <w:rPr>
          <w:lang w:val="en-GB"/>
        </w:rPr>
        <w:t>social</w:t>
      </w:r>
      <w:r w:rsidRPr="00241E99">
        <w:rPr>
          <w:spacing w:val="-6"/>
          <w:lang w:val="en-GB"/>
        </w:rPr>
        <w:t xml:space="preserve"> </w:t>
      </w:r>
      <w:r w:rsidRPr="00241E99">
        <w:rPr>
          <w:lang w:val="en-GB"/>
        </w:rPr>
        <w:t>interaction,</w:t>
      </w:r>
      <w:r w:rsidRPr="00241E99">
        <w:rPr>
          <w:spacing w:val="-5"/>
          <w:lang w:val="en-GB"/>
        </w:rPr>
        <w:t xml:space="preserve"> </w:t>
      </w:r>
      <w:r w:rsidRPr="00241E99">
        <w:rPr>
          <w:lang w:val="en-GB"/>
        </w:rPr>
        <w:t>and</w:t>
      </w:r>
      <w:r w:rsidRPr="00241E99">
        <w:rPr>
          <w:spacing w:val="-6"/>
          <w:lang w:val="en-GB"/>
        </w:rPr>
        <w:t xml:space="preserve"> </w:t>
      </w:r>
      <w:r w:rsidRPr="00241E99">
        <w:rPr>
          <w:lang w:val="en-GB"/>
        </w:rPr>
        <w:t>perceived</w:t>
      </w:r>
      <w:r w:rsidRPr="00241E99">
        <w:rPr>
          <w:spacing w:val="-6"/>
          <w:lang w:val="en-GB"/>
        </w:rPr>
        <w:t xml:space="preserve"> </w:t>
      </w:r>
      <w:r w:rsidRPr="00241E99">
        <w:rPr>
          <w:lang w:val="en-GB"/>
        </w:rPr>
        <w:t>control</w:t>
      </w:r>
      <w:r w:rsidRPr="00241E99">
        <w:rPr>
          <w:spacing w:val="-5"/>
          <w:lang w:val="en-GB"/>
        </w:rPr>
        <w:t xml:space="preserve"> </w:t>
      </w:r>
      <w:r w:rsidRPr="00241E99">
        <w:rPr>
          <w:lang w:val="en-GB"/>
        </w:rPr>
        <w:t>among</w:t>
      </w:r>
      <w:r w:rsidRPr="00241E99">
        <w:rPr>
          <w:spacing w:val="-6"/>
          <w:lang w:val="en-GB"/>
        </w:rPr>
        <w:t xml:space="preserve"> </w:t>
      </w:r>
      <w:r w:rsidRPr="00241E99">
        <w:rPr>
          <w:lang w:val="en-GB"/>
        </w:rPr>
        <w:t>students</w:t>
      </w:r>
      <w:r w:rsidRPr="00241E99">
        <w:rPr>
          <w:spacing w:val="-5"/>
          <w:lang w:val="en-GB"/>
        </w:rPr>
        <w:t xml:space="preserve"> </w:t>
      </w:r>
      <w:r w:rsidRPr="00241E99">
        <w:rPr>
          <w:lang w:val="en-GB"/>
        </w:rPr>
        <w:t>at</w:t>
      </w:r>
      <w:r w:rsidRPr="00241E99">
        <w:rPr>
          <w:spacing w:val="-6"/>
          <w:lang w:val="en-GB"/>
        </w:rPr>
        <w:t xml:space="preserve"> </w:t>
      </w:r>
      <w:r w:rsidRPr="00241E99">
        <w:rPr>
          <w:lang w:val="en-GB"/>
        </w:rPr>
        <w:t>the</w:t>
      </w:r>
      <w:r w:rsidRPr="00241E99">
        <w:rPr>
          <w:spacing w:val="-5"/>
          <w:lang w:val="en-GB"/>
        </w:rPr>
        <w:t xml:space="preserve"> </w:t>
      </w:r>
      <w:r w:rsidRPr="00241E99">
        <w:rPr>
          <w:lang w:val="en-GB"/>
        </w:rPr>
        <w:t>upper</w:t>
      </w:r>
      <w:r w:rsidRPr="00241E99">
        <w:rPr>
          <w:spacing w:val="-6"/>
          <w:lang w:val="en-GB"/>
        </w:rPr>
        <w:t xml:space="preserve"> </w:t>
      </w:r>
      <w:r w:rsidRPr="00241E99">
        <w:rPr>
          <w:lang w:val="en-GB"/>
        </w:rPr>
        <w:t>secondary</w:t>
      </w:r>
      <w:r w:rsidRPr="00241E99">
        <w:rPr>
          <w:spacing w:val="-6"/>
          <w:lang w:val="en-GB"/>
        </w:rPr>
        <w:t xml:space="preserve"> </w:t>
      </w:r>
      <w:r w:rsidRPr="00241E99">
        <w:rPr>
          <w:lang w:val="en-GB"/>
        </w:rPr>
        <w:t>school.</w:t>
      </w:r>
    </w:p>
    <w:p w14:paraId="30F4A0D0" w14:textId="77777777" w:rsidR="00D1057A" w:rsidRPr="00241E99" w:rsidRDefault="00D1057A" w:rsidP="00D1057A">
      <w:pPr>
        <w:spacing w:line="360" w:lineRule="auto"/>
        <w:jc w:val="both"/>
        <w:rPr>
          <w:lang w:val="en-GB"/>
        </w:rPr>
        <w:sectPr w:rsidR="00D1057A" w:rsidRPr="00241E99" w:rsidSect="00241E99">
          <w:pgSz w:w="11900" w:h="16840"/>
          <w:pgMar w:top="1600" w:right="1300" w:bottom="280" w:left="1300" w:header="720" w:footer="720" w:gutter="0"/>
          <w:cols w:space="720"/>
        </w:sectPr>
      </w:pPr>
    </w:p>
    <w:p w14:paraId="33CA23C1" w14:textId="77777777" w:rsidR="00D1057A" w:rsidRPr="00241E99" w:rsidRDefault="00D1057A" w:rsidP="00D1057A">
      <w:pPr>
        <w:pStyle w:val="Brdtext"/>
        <w:spacing w:before="76"/>
        <w:ind w:left="116"/>
        <w:rPr>
          <w:lang w:val="en-GB"/>
        </w:rPr>
      </w:pPr>
      <w:r w:rsidRPr="00241E99">
        <w:rPr>
          <w:lang w:val="en-GB"/>
        </w:rPr>
        <w:lastRenderedPageBreak/>
        <w:t>Methodology</w:t>
      </w:r>
    </w:p>
    <w:p w14:paraId="6CCA74EF" w14:textId="77777777" w:rsidR="00D1057A" w:rsidRPr="00241E99" w:rsidRDefault="00D1057A" w:rsidP="00D1057A">
      <w:pPr>
        <w:pStyle w:val="Brdtext"/>
        <w:spacing w:before="5"/>
        <w:rPr>
          <w:sz w:val="32"/>
          <w:lang w:val="en-GB"/>
        </w:rPr>
      </w:pPr>
    </w:p>
    <w:p w14:paraId="2DF4DC27" w14:textId="77777777" w:rsidR="00D1057A" w:rsidRPr="00241E99" w:rsidRDefault="00D1057A" w:rsidP="00D1057A">
      <w:pPr>
        <w:pStyle w:val="Brdtext"/>
        <w:spacing w:line="360" w:lineRule="auto"/>
        <w:ind w:left="116" w:right="113"/>
        <w:jc w:val="both"/>
        <w:rPr>
          <w:lang w:val="en-GB"/>
        </w:rPr>
      </w:pPr>
      <w:r w:rsidRPr="00241E99">
        <w:rPr>
          <w:lang w:val="en-GB"/>
        </w:rPr>
        <w:t>This study is explorative and quantitative. A total of 66 students from two different secondary</w:t>
      </w:r>
      <w:r w:rsidRPr="00241E99">
        <w:rPr>
          <w:spacing w:val="-51"/>
          <w:lang w:val="en-GB"/>
        </w:rPr>
        <w:t xml:space="preserve"> </w:t>
      </w:r>
      <w:r w:rsidRPr="00241E99">
        <w:rPr>
          <w:lang w:val="en-GB"/>
        </w:rPr>
        <w:t>upper schools finished the survey. The statistical analysis was performed with a bivariate</w:t>
      </w:r>
      <w:r w:rsidRPr="00241E99">
        <w:rPr>
          <w:spacing w:val="1"/>
          <w:lang w:val="en-GB"/>
        </w:rPr>
        <w:t xml:space="preserve"> </w:t>
      </w:r>
      <w:r w:rsidRPr="00241E99">
        <w:rPr>
          <w:lang w:val="en-GB"/>
        </w:rPr>
        <w:t>correlation analysis and with t-tests of mean values between perceived high and low degree of</w:t>
      </w:r>
      <w:r w:rsidRPr="00241E99">
        <w:rPr>
          <w:spacing w:val="-51"/>
          <w:lang w:val="en-GB"/>
        </w:rPr>
        <w:t xml:space="preserve"> </w:t>
      </w:r>
      <w:r w:rsidRPr="00241E99">
        <w:rPr>
          <w:lang w:val="en-GB"/>
        </w:rPr>
        <w:t>work</w:t>
      </w:r>
      <w:r w:rsidRPr="00241E99">
        <w:rPr>
          <w:spacing w:val="-2"/>
          <w:lang w:val="en-GB"/>
        </w:rPr>
        <w:t xml:space="preserve"> </w:t>
      </w:r>
      <w:r w:rsidRPr="00241E99">
        <w:rPr>
          <w:lang w:val="en-GB"/>
        </w:rPr>
        <w:t>engagement.</w:t>
      </w:r>
    </w:p>
    <w:p w14:paraId="25AE8A3A" w14:textId="77777777" w:rsidR="00D1057A" w:rsidRPr="00241E99" w:rsidRDefault="00D1057A" w:rsidP="00D1057A">
      <w:pPr>
        <w:pStyle w:val="Brdtext"/>
        <w:spacing w:before="11"/>
        <w:rPr>
          <w:sz w:val="20"/>
          <w:lang w:val="en-GB"/>
        </w:rPr>
      </w:pPr>
    </w:p>
    <w:p w14:paraId="33F9A68B" w14:textId="77777777" w:rsidR="00D1057A" w:rsidRPr="00241E99" w:rsidRDefault="00D1057A" w:rsidP="00D1057A">
      <w:pPr>
        <w:pStyle w:val="Brdtext"/>
        <w:ind w:left="116"/>
        <w:rPr>
          <w:lang w:val="en-GB"/>
        </w:rPr>
      </w:pPr>
      <w:r w:rsidRPr="00241E99">
        <w:rPr>
          <w:lang w:val="en-GB"/>
        </w:rPr>
        <w:t>Instrument</w:t>
      </w:r>
    </w:p>
    <w:p w14:paraId="0B76E350" w14:textId="77777777" w:rsidR="00D1057A" w:rsidRPr="00241E99" w:rsidRDefault="00D1057A" w:rsidP="00D1057A">
      <w:pPr>
        <w:pStyle w:val="Brdtext"/>
        <w:rPr>
          <w:sz w:val="32"/>
          <w:lang w:val="en-GB"/>
        </w:rPr>
      </w:pPr>
    </w:p>
    <w:p w14:paraId="6AFB2C1B" w14:textId="77777777" w:rsidR="00D1057A" w:rsidRPr="00241E99" w:rsidRDefault="00D1057A" w:rsidP="00D1057A">
      <w:pPr>
        <w:pStyle w:val="Brdtext"/>
        <w:spacing w:before="1" w:line="360" w:lineRule="auto"/>
        <w:ind w:left="116" w:right="115"/>
        <w:jc w:val="both"/>
        <w:rPr>
          <w:lang w:val="en-GB"/>
        </w:rPr>
      </w:pPr>
      <w:r w:rsidRPr="00241E99">
        <w:rPr>
          <w:lang w:val="en-GB"/>
        </w:rPr>
        <w:t>Work engagement: involves the nine items from Utrecht Work Engagement Scale (Wilmer,</w:t>
      </w:r>
      <w:r w:rsidRPr="00241E99">
        <w:rPr>
          <w:spacing w:val="1"/>
          <w:lang w:val="en-GB"/>
        </w:rPr>
        <w:t xml:space="preserve"> </w:t>
      </w:r>
      <w:r w:rsidRPr="00241E99">
        <w:rPr>
          <w:lang w:val="en-GB"/>
        </w:rPr>
        <w:t>Westerberg,</w:t>
      </w:r>
      <w:r w:rsidRPr="00241E99">
        <w:rPr>
          <w:spacing w:val="1"/>
          <w:lang w:val="en-GB"/>
        </w:rPr>
        <w:t xml:space="preserve"> </w:t>
      </w:r>
      <w:r w:rsidRPr="00241E99">
        <w:rPr>
          <w:lang w:val="en-GB"/>
        </w:rPr>
        <w:t>Jacobson</w:t>
      </w:r>
      <w:r w:rsidRPr="00241E99">
        <w:rPr>
          <w:spacing w:val="1"/>
          <w:lang w:val="en-GB"/>
        </w:rPr>
        <w:t xml:space="preserve"> </w:t>
      </w:r>
      <w:r w:rsidRPr="00241E99">
        <w:rPr>
          <w:lang w:val="en-GB"/>
        </w:rPr>
        <w:t>&amp;</w:t>
      </w:r>
      <w:r w:rsidRPr="00241E99">
        <w:rPr>
          <w:spacing w:val="1"/>
          <w:lang w:val="en-GB"/>
        </w:rPr>
        <w:t xml:space="preserve"> </w:t>
      </w:r>
      <w:r w:rsidRPr="00241E99">
        <w:rPr>
          <w:lang w:val="en-GB"/>
        </w:rPr>
        <w:t>Wilmer,</w:t>
      </w:r>
      <w:r w:rsidRPr="00241E99">
        <w:rPr>
          <w:spacing w:val="1"/>
          <w:lang w:val="en-GB"/>
        </w:rPr>
        <w:t xml:space="preserve"> </w:t>
      </w:r>
      <w:r w:rsidRPr="00241E99">
        <w:rPr>
          <w:lang w:val="en-GB"/>
        </w:rPr>
        <w:t>2019).</w:t>
      </w:r>
      <w:r w:rsidRPr="00241E99">
        <w:rPr>
          <w:spacing w:val="1"/>
          <w:lang w:val="en-GB"/>
        </w:rPr>
        <w:t xml:space="preserve"> </w:t>
      </w:r>
      <w:r w:rsidRPr="00241E99">
        <w:rPr>
          <w:lang w:val="en-GB"/>
        </w:rPr>
        <w:t>The</w:t>
      </w:r>
      <w:r w:rsidRPr="00241E99">
        <w:rPr>
          <w:spacing w:val="1"/>
          <w:lang w:val="en-GB"/>
        </w:rPr>
        <w:t xml:space="preserve"> </w:t>
      </w:r>
      <w:r w:rsidRPr="00241E99">
        <w:rPr>
          <w:lang w:val="en-GB"/>
        </w:rPr>
        <w:t>work</w:t>
      </w:r>
      <w:r w:rsidRPr="00241E99">
        <w:rPr>
          <w:spacing w:val="1"/>
          <w:lang w:val="en-GB"/>
        </w:rPr>
        <w:t xml:space="preserve"> </w:t>
      </w:r>
      <w:r w:rsidRPr="00241E99">
        <w:rPr>
          <w:lang w:val="en-GB"/>
        </w:rPr>
        <w:t>engagement</w:t>
      </w:r>
      <w:r w:rsidRPr="00241E99">
        <w:rPr>
          <w:spacing w:val="1"/>
          <w:lang w:val="en-GB"/>
        </w:rPr>
        <w:t xml:space="preserve"> </w:t>
      </w:r>
      <w:r w:rsidRPr="00241E99">
        <w:rPr>
          <w:lang w:val="en-GB"/>
        </w:rPr>
        <w:t>scale</w:t>
      </w:r>
      <w:r w:rsidRPr="00241E99">
        <w:rPr>
          <w:spacing w:val="1"/>
          <w:lang w:val="en-GB"/>
        </w:rPr>
        <w:t xml:space="preserve"> </w:t>
      </w:r>
      <w:r w:rsidRPr="00241E99">
        <w:rPr>
          <w:lang w:val="en-GB"/>
        </w:rPr>
        <w:t>consists</w:t>
      </w:r>
      <w:r w:rsidRPr="00241E99">
        <w:rPr>
          <w:spacing w:val="1"/>
          <w:lang w:val="en-GB"/>
        </w:rPr>
        <w:t xml:space="preserve"> </w:t>
      </w:r>
      <w:r w:rsidRPr="00241E99">
        <w:rPr>
          <w:lang w:val="en-GB"/>
        </w:rPr>
        <w:t>of</w:t>
      </w:r>
      <w:r w:rsidRPr="00241E99">
        <w:rPr>
          <w:spacing w:val="1"/>
          <w:lang w:val="en-GB"/>
        </w:rPr>
        <w:t xml:space="preserve"> </w:t>
      </w:r>
      <w:r w:rsidRPr="00241E99">
        <w:rPr>
          <w:lang w:val="en-GB"/>
        </w:rPr>
        <w:t>three</w:t>
      </w:r>
      <w:r w:rsidRPr="00241E99">
        <w:rPr>
          <w:spacing w:val="1"/>
          <w:lang w:val="en-GB"/>
        </w:rPr>
        <w:t xml:space="preserve"> </w:t>
      </w:r>
      <w:r w:rsidRPr="00241E99">
        <w:rPr>
          <w:lang w:val="en-GB"/>
        </w:rPr>
        <w:t>subcategories,</w:t>
      </w:r>
      <w:r w:rsidRPr="00241E99">
        <w:rPr>
          <w:spacing w:val="-9"/>
          <w:lang w:val="en-GB"/>
        </w:rPr>
        <w:t xml:space="preserve"> </w:t>
      </w:r>
      <w:r w:rsidRPr="00241E99">
        <w:rPr>
          <w:lang w:val="en-GB"/>
        </w:rPr>
        <w:t>dedication,</w:t>
      </w:r>
      <w:r w:rsidRPr="00241E99">
        <w:rPr>
          <w:spacing w:val="-8"/>
          <w:lang w:val="en-GB"/>
        </w:rPr>
        <w:t xml:space="preserve"> </w:t>
      </w:r>
      <w:proofErr w:type="spellStart"/>
      <w:r w:rsidRPr="00241E99">
        <w:rPr>
          <w:lang w:val="en-GB"/>
        </w:rPr>
        <w:t>vigor</w:t>
      </w:r>
      <w:proofErr w:type="spellEnd"/>
      <w:r w:rsidRPr="00241E99">
        <w:rPr>
          <w:spacing w:val="-8"/>
          <w:lang w:val="en-GB"/>
        </w:rPr>
        <w:t xml:space="preserve"> </w:t>
      </w:r>
      <w:r w:rsidRPr="00241E99">
        <w:rPr>
          <w:lang w:val="en-GB"/>
        </w:rPr>
        <w:t>and</w:t>
      </w:r>
      <w:r w:rsidRPr="00241E99">
        <w:rPr>
          <w:spacing w:val="-9"/>
          <w:lang w:val="en-GB"/>
        </w:rPr>
        <w:t xml:space="preserve"> </w:t>
      </w:r>
      <w:r w:rsidRPr="00241E99">
        <w:rPr>
          <w:lang w:val="en-GB"/>
        </w:rPr>
        <w:t>absorption.</w:t>
      </w:r>
      <w:r w:rsidRPr="00241E99">
        <w:rPr>
          <w:spacing w:val="37"/>
          <w:lang w:val="en-GB"/>
        </w:rPr>
        <w:t xml:space="preserve"> </w:t>
      </w:r>
      <w:r w:rsidRPr="00241E99">
        <w:rPr>
          <w:lang w:val="en-GB"/>
        </w:rPr>
        <w:t>A</w:t>
      </w:r>
      <w:r w:rsidRPr="00241E99">
        <w:rPr>
          <w:spacing w:val="-9"/>
          <w:lang w:val="en-GB"/>
        </w:rPr>
        <w:t xml:space="preserve"> </w:t>
      </w:r>
      <w:r w:rsidRPr="00241E99">
        <w:rPr>
          <w:lang w:val="en-GB"/>
        </w:rPr>
        <w:t>median</w:t>
      </w:r>
      <w:r w:rsidRPr="00241E99">
        <w:rPr>
          <w:spacing w:val="-9"/>
          <w:lang w:val="en-GB"/>
        </w:rPr>
        <w:t xml:space="preserve"> </w:t>
      </w:r>
      <w:r w:rsidRPr="00241E99">
        <w:rPr>
          <w:lang w:val="en-GB"/>
        </w:rPr>
        <w:t>split</w:t>
      </w:r>
      <w:r w:rsidRPr="00241E99">
        <w:rPr>
          <w:spacing w:val="-9"/>
          <w:lang w:val="en-GB"/>
        </w:rPr>
        <w:t xml:space="preserve"> </w:t>
      </w:r>
      <w:r w:rsidRPr="00241E99">
        <w:rPr>
          <w:lang w:val="en-GB"/>
        </w:rPr>
        <w:t>was</w:t>
      </w:r>
      <w:r w:rsidRPr="00241E99">
        <w:rPr>
          <w:spacing w:val="-9"/>
          <w:lang w:val="en-GB"/>
        </w:rPr>
        <w:t xml:space="preserve"> </w:t>
      </w:r>
      <w:r w:rsidRPr="00241E99">
        <w:rPr>
          <w:lang w:val="en-GB"/>
        </w:rPr>
        <w:t>made</w:t>
      </w:r>
      <w:r w:rsidRPr="00241E99">
        <w:rPr>
          <w:spacing w:val="-9"/>
          <w:lang w:val="en-GB"/>
        </w:rPr>
        <w:t xml:space="preserve"> </w:t>
      </w:r>
      <w:r w:rsidRPr="00241E99">
        <w:rPr>
          <w:lang w:val="en-GB"/>
        </w:rPr>
        <w:t>to</w:t>
      </w:r>
      <w:r w:rsidRPr="00241E99">
        <w:rPr>
          <w:spacing w:val="-9"/>
          <w:lang w:val="en-GB"/>
        </w:rPr>
        <w:t xml:space="preserve"> </w:t>
      </w:r>
      <w:r w:rsidRPr="00241E99">
        <w:rPr>
          <w:lang w:val="en-GB"/>
        </w:rPr>
        <w:t>form</w:t>
      </w:r>
      <w:r w:rsidRPr="00241E99">
        <w:rPr>
          <w:spacing w:val="-10"/>
          <w:lang w:val="en-GB"/>
        </w:rPr>
        <w:t xml:space="preserve"> </w:t>
      </w:r>
      <w:r w:rsidRPr="00241E99">
        <w:rPr>
          <w:lang w:val="en-GB"/>
        </w:rPr>
        <w:t>two</w:t>
      </w:r>
      <w:r w:rsidRPr="00241E99">
        <w:rPr>
          <w:spacing w:val="-9"/>
          <w:lang w:val="en-GB"/>
        </w:rPr>
        <w:t xml:space="preserve"> </w:t>
      </w:r>
      <w:r w:rsidRPr="00241E99">
        <w:rPr>
          <w:lang w:val="en-GB"/>
        </w:rPr>
        <w:t>groups,</w:t>
      </w:r>
      <w:r w:rsidRPr="00241E99">
        <w:rPr>
          <w:spacing w:val="-50"/>
          <w:lang w:val="en-GB"/>
        </w:rPr>
        <w:t xml:space="preserve"> </w:t>
      </w:r>
      <w:r w:rsidRPr="00241E99">
        <w:rPr>
          <w:lang w:val="en-GB"/>
        </w:rPr>
        <w:t>one group with participants scoring higher than the median value (high work engagement).</w:t>
      </w:r>
      <w:r w:rsidRPr="00241E99">
        <w:rPr>
          <w:spacing w:val="1"/>
          <w:lang w:val="en-GB"/>
        </w:rPr>
        <w:t xml:space="preserve"> </w:t>
      </w:r>
      <w:r w:rsidRPr="00241E99">
        <w:rPr>
          <w:lang w:val="en-GB"/>
        </w:rPr>
        <w:t>And</w:t>
      </w:r>
      <w:r w:rsidRPr="00241E99">
        <w:rPr>
          <w:spacing w:val="-2"/>
          <w:lang w:val="en-GB"/>
        </w:rPr>
        <w:t xml:space="preserve"> </w:t>
      </w:r>
      <w:r w:rsidRPr="00241E99">
        <w:rPr>
          <w:lang w:val="en-GB"/>
        </w:rPr>
        <w:t>the</w:t>
      </w:r>
      <w:r w:rsidRPr="00241E99">
        <w:rPr>
          <w:spacing w:val="-2"/>
          <w:lang w:val="en-GB"/>
        </w:rPr>
        <w:t xml:space="preserve"> </w:t>
      </w:r>
      <w:r w:rsidRPr="00241E99">
        <w:rPr>
          <w:lang w:val="en-GB"/>
        </w:rPr>
        <w:t>other</w:t>
      </w:r>
      <w:r w:rsidRPr="00241E99">
        <w:rPr>
          <w:spacing w:val="-2"/>
          <w:lang w:val="en-GB"/>
        </w:rPr>
        <w:t xml:space="preserve"> </w:t>
      </w:r>
      <w:r w:rsidRPr="00241E99">
        <w:rPr>
          <w:lang w:val="en-GB"/>
        </w:rPr>
        <w:t>group</w:t>
      </w:r>
      <w:r w:rsidRPr="00241E99">
        <w:rPr>
          <w:spacing w:val="-2"/>
          <w:lang w:val="en-GB"/>
        </w:rPr>
        <w:t xml:space="preserve"> </w:t>
      </w:r>
      <w:r w:rsidRPr="00241E99">
        <w:rPr>
          <w:lang w:val="en-GB"/>
        </w:rPr>
        <w:t>with</w:t>
      </w:r>
      <w:r w:rsidRPr="00241E99">
        <w:rPr>
          <w:spacing w:val="-2"/>
          <w:lang w:val="en-GB"/>
        </w:rPr>
        <w:t xml:space="preserve"> </w:t>
      </w:r>
      <w:r w:rsidRPr="00241E99">
        <w:rPr>
          <w:lang w:val="en-GB"/>
        </w:rPr>
        <w:t>lower</w:t>
      </w:r>
      <w:r w:rsidRPr="00241E99">
        <w:rPr>
          <w:spacing w:val="-2"/>
          <w:lang w:val="en-GB"/>
        </w:rPr>
        <w:t xml:space="preserve"> </w:t>
      </w:r>
      <w:r w:rsidRPr="00241E99">
        <w:rPr>
          <w:lang w:val="en-GB"/>
        </w:rPr>
        <w:t>scores</w:t>
      </w:r>
      <w:r w:rsidRPr="00241E99">
        <w:rPr>
          <w:spacing w:val="-2"/>
          <w:lang w:val="en-GB"/>
        </w:rPr>
        <w:t xml:space="preserve"> </w:t>
      </w:r>
      <w:r w:rsidRPr="00241E99">
        <w:rPr>
          <w:lang w:val="en-GB"/>
        </w:rPr>
        <w:t>than</w:t>
      </w:r>
      <w:r w:rsidRPr="00241E99">
        <w:rPr>
          <w:spacing w:val="-2"/>
          <w:lang w:val="en-GB"/>
        </w:rPr>
        <w:t xml:space="preserve"> </w:t>
      </w:r>
      <w:r w:rsidRPr="00241E99">
        <w:rPr>
          <w:lang w:val="en-GB"/>
        </w:rPr>
        <w:t>the</w:t>
      </w:r>
      <w:r w:rsidRPr="00241E99">
        <w:rPr>
          <w:spacing w:val="-2"/>
          <w:lang w:val="en-GB"/>
        </w:rPr>
        <w:t xml:space="preserve"> </w:t>
      </w:r>
      <w:r w:rsidRPr="00241E99">
        <w:rPr>
          <w:lang w:val="en-GB"/>
        </w:rPr>
        <w:t>median</w:t>
      </w:r>
      <w:r w:rsidRPr="00241E99">
        <w:rPr>
          <w:spacing w:val="-2"/>
          <w:lang w:val="en-GB"/>
        </w:rPr>
        <w:t xml:space="preserve"> </w:t>
      </w:r>
      <w:r w:rsidRPr="00241E99">
        <w:rPr>
          <w:lang w:val="en-GB"/>
        </w:rPr>
        <w:t>value</w:t>
      </w:r>
      <w:r w:rsidRPr="00241E99">
        <w:rPr>
          <w:spacing w:val="-1"/>
          <w:lang w:val="en-GB"/>
        </w:rPr>
        <w:t xml:space="preserve"> </w:t>
      </w:r>
      <w:r w:rsidRPr="00241E99">
        <w:rPr>
          <w:lang w:val="en-GB"/>
        </w:rPr>
        <w:t>(low</w:t>
      </w:r>
      <w:r w:rsidRPr="00241E99">
        <w:rPr>
          <w:spacing w:val="-2"/>
          <w:lang w:val="en-GB"/>
        </w:rPr>
        <w:t xml:space="preserve"> </w:t>
      </w:r>
      <w:r w:rsidRPr="00241E99">
        <w:rPr>
          <w:lang w:val="en-GB"/>
        </w:rPr>
        <w:t>work</w:t>
      </w:r>
      <w:r w:rsidRPr="00241E99">
        <w:rPr>
          <w:spacing w:val="-2"/>
          <w:lang w:val="en-GB"/>
        </w:rPr>
        <w:t xml:space="preserve"> </w:t>
      </w:r>
      <w:r w:rsidRPr="00241E99">
        <w:rPr>
          <w:lang w:val="en-GB"/>
        </w:rPr>
        <w:t>engagement).</w:t>
      </w:r>
    </w:p>
    <w:p w14:paraId="40D802EB" w14:textId="77777777" w:rsidR="00D1057A" w:rsidRPr="00241E99" w:rsidRDefault="00D1057A" w:rsidP="00D1057A">
      <w:pPr>
        <w:pStyle w:val="Brdtext"/>
        <w:spacing w:before="9"/>
        <w:rPr>
          <w:sz w:val="20"/>
          <w:lang w:val="en-GB"/>
        </w:rPr>
      </w:pPr>
    </w:p>
    <w:p w14:paraId="39F4B5A2" w14:textId="77777777" w:rsidR="00D1057A" w:rsidRPr="00241E99" w:rsidRDefault="00D1057A" w:rsidP="00D1057A">
      <w:pPr>
        <w:pStyle w:val="Brdtext"/>
        <w:spacing w:before="1" w:line="364" w:lineRule="auto"/>
        <w:ind w:left="116" w:right="118"/>
        <w:jc w:val="both"/>
        <w:rPr>
          <w:lang w:val="en-GB"/>
        </w:rPr>
      </w:pPr>
      <w:r w:rsidRPr="00241E99">
        <w:rPr>
          <w:lang w:val="en-GB"/>
        </w:rPr>
        <w:t>Psychological</w:t>
      </w:r>
      <w:r w:rsidRPr="00241E99">
        <w:rPr>
          <w:spacing w:val="1"/>
          <w:lang w:val="en-GB"/>
        </w:rPr>
        <w:t xml:space="preserve"> </w:t>
      </w:r>
      <w:r w:rsidRPr="00241E99">
        <w:rPr>
          <w:lang w:val="en-GB"/>
        </w:rPr>
        <w:t>safety:</w:t>
      </w:r>
      <w:r w:rsidRPr="00241E99">
        <w:rPr>
          <w:spacing w:val="1"/>
          <w:lang w:val="en-GB"/>
        </w:rPr>
        <w:t xml:space="preserve"> </w:t>
      </w:r>
      <w:r w:rsidRPr="00241E99">
        <w:rPr>
          <w:lang w:val="en-GB"/>
        </w:rPr>
        <w:t>contains</w:t>
      </w:r>
      <w:r w:rsidRPr="00241E99">
        <w:rPr>
          <w:spacing w:val="1"/>
          <w:lang w:val="en-GB"/>
        </w:rPr>
        <w:t xml:space="preserve"> </w:t>
      </w:r>
      <w:r w:rsidRPr="00241E99">
        <w:rPr>
          <w:lang w:val="en-GB"/>
        </w:rPr>
        <w:t>the</w:t>
      </w:r>
      <w:r w:rsidRPr="00241E99">
        <w:rPr>
          <w:spacing w:val="1"/>
          <w:lang w:val="en-GB"/>
        </w:rPr>
        <w:t xml:space="preserve"> </w:t>
      </w:r>
      <w:r w:rsidRPr="00241E99">
        <w:rPr>
          <w:lang w:val="en-GB"/>
        </w:rPr>
        <w:t>seven</w:t>
      </w:r>
      <w:r w:rsidRPr="00241E99">
        <w:rPr>
          <w:spacing w:val="1"/>
          <w:lang w:val="en-GB"/>
        </w:rPr>
        <w:t xml:space="preserve"> </w:t>
      </w:r>
      <w:r w:rsidRPr="00241E99">
        <w:rPr>
          <w:lang w:val="en-GB"/>
        </w:rPr>
        <w:t>items</w:t>
      </w:r>
      <w:r w:rsidRPr="00241E99">
        <w:rPr>
          <w:spacing w:val="1"/>
          <w:lang w:val="en-GB"/>
        </w:rPr>
        <w:t xml:space="preserve"> </w:t>
      </w:r>
      <w:r w:rsidRPr="00241E99">
        <w:rPr>
          <w:lang w:val="en-GB"/>
        </w:rPr>
        <w:t>from</w:t>
      </w:r>
      <w:r w:rsidRPr="00241E99">
        <w:rPr>
          <w:spacing w:val="1"/>
          <w:lang w:val="en-GB"/>
        </w:rPr>
        <w:t xml:space="preserve"> </w:t>
      </w:r>
      <w:r w:rsidRPr="00241E99">
        <w:rPr>
          <w:lang w:val="en-GB"/>
        </w:rPr>
        <w:t>the</w:t>
      </w:r>
      <w:r w:rsidRPr="00241E99">
        <w:rPr>
          <w:spacing w:val="1"/>
          <w:lang w:val="en-GB"/>
        </w:rPr>
        <w:t xml:space="preserve"> </w:t>
      </w:r>
      <w:r w:rsidRPr="00241E99">
        <w:rPr>
          <w:lang w:val="en-GB"/>
        </w:rPr>
        <w:t>psychological</w:t>
      </w:r>
      <w:r w:rsidRPr="00241E99">
        <w:rPr>
          <w:spacing w:val="1"/>
          <w:lang w:val="en-GB"/>
        </w:rPr>
        <w:t xml:space="preserve"> </w:t>
      </w:r>
      <w:r w:rsidRPr="00241E99">
        <w:rPr>
          <w:lang w:val="en-GB"/>
        </w:rPr>
        <w:t>safety</w:t>
      </w:r>
      <w:r w:rsidRPr="00241E99">
        <w:rPr>
          <w:spacing w:val="1"/>
          <w:lang w:val="en-GB"/>
        </w:rPr>
        <w:t xml:space="preserve"> </w:t>
      </w:r>
      <w:r w:rsidRPr="00241E99">
        <w:rPr>
          <w:lang w:val="en-GB"/>
        </w:rPr>
        <w:t>scale</w:t>
      </w:r>
      <w:r w:rsidRPr="00241E99">
        <w:rPr>
          <w:spacing w:val="1"/>
          <w:lang w:val="en-GB"/>
        </w:rPr>
        <w:t xml:space="preserve"> </w:t>
      </w:r>
      <w:r w:rsidRPr="00241E99">
        <w:rPr>
          <w:lang w:val="en-GB"/>
        </w:rPr>
        <w:t>(Edmondson,</w:t>
      </w:r>
      <w:r w:rsidRPr="00241E99">
        <w:rPr>
          <w:spacing w:val="-2"/>
          <w:lang w:val="en-GB"/>
        </w:rPr>
        <w:t xml:space="preserve"> </w:t>
      </w:r>
      <w:r w:rsidRPr="00241E99">
        <w:rPr>
          <w:lang w:val="en-GB"/>
        </w:rPr>
        <w:t>1999).</w:t>
      </w:r>
    </w:p>
    <w:p w14:paraId="7BE8CD88" w14:textId="77777777" w:rsidR="00D1057A" w:rsidRPr="00241E99" w:rsidRDefault="00D1057A" w:rsidP="00D1057A">
      <w:pPr>
        <w:pStyle w:val="Brdtext"/>
        <w:spacing w:before="6"/>
        <w:rPr>
          <w:sz w:val="20"/>
          <w:lang w:val="en-GB"/>
        </w:rPr>
      </w:pPr>
    </w:p>
    <w:p w14:paraId="2D21D7C3" w14:textId="77777777" w:rsidR="00D1057A" w:rsidRPr="00241E99" w:rsidRDefault="00D1057A" w:rsidP="00D1057A">
      <w:pPr>
        <w:pStyle w:val="Brdtext"/>
        <w:spacing w:line="360" w:lineRule="auto"/>
        <w:ind w:left="116" w:right="115"/>
        <w:jc w:val="both"/>
        <w:rPr>
          <w:lang w:val="en-GB"/>
        </w:rPr>
      </w:pPr>
      <w:r w:rsidRPr="00241E99">
        <w:rPr>
          <w:spacing w:val="-1"/>
          <w:lang w:val="en-GB"/>
        </w:rPr>
        <w:t>Hope:</w:t>
      </w:r>
      <w:r w:rsidRPr="00241E99">
        <w:rPr>
          <w:spacing w:val="-14"/>
          <w:lang w:val="en-GB"/>
        </w:rPr>
        <w:t xml:space="preserve"> </w:t>
      </w:r>
      <w:r w:rsidRPr="00241E99">
        <w:rPr>
          <w:spacing w:val="-1"/>
          <w:lang w:val="en-GB"/>
        </w:rPr>
        <w:t>twelve</w:t>
      </w:r>
      <w:r w:rsidRPr="00241E99">
        <w:rPr>
          <w:spacing w:val="-14"/>
          <w:lang w:val="en-GB"/>
        </w:rPr>
        <w:t xml:space="preserve"> </w:t>
      </w:r>
      <w:r w:rsidRPr="00241E99">
        <w:rPr>
          <w:spacing w:val="-1"/>
          <w:lang w:val="en-GB"/>
        </w:rPr>
        <w:t>items</w:t>
      </w:r>
      <w:r w:rsidRPr="00241E99">
        <w:rPr>
          <w:spacing w:val="-14"/>
          <w:lang w:val="en-GB"/>
        </w:rPr>
        <w:t xml:space="preserve"> </w:t>
      </w:r>
      <w:r w:rsidRPr="00241E99">
        <w:rPr>
          <w:spacing w:val="-1"/>
          <w:lang w:val="en-GB"/>
        </w:rPr>
        <w:t>from</w:t>
      </w:r>
      <w:r w:rsidRPr="00241E99">
        <w:rPr>
          <w:spacing w:val="-14"/>
          <w:lang w:val="en-GB"/>
        </w:rPr>
        <w:t xml:space="preserve"> </w:t>
      </w:r>
      <w:r w:rsidRPr="00241E99">
        <w:rPr>
          <w:spacing w:val="-1"/>
          <w:lang w:val="en-GB"/>
        </w:rPr>
        <w:t>the</w:t>
      </w:r>
      <w:r w:rsidRPr="00241E99">
        <w:rPr>
          <w:spacing w:val="-13"/>
          <w:lang w:val="en-GB"/>
        </w:rPr>
        <w:t xml:space="preserve"> </w:t>
      </w:r>
      <w:r w:rsidRPr="00241E99">
        <w:rPr>
          <w:spacing w:val="-1"/>
          <w:lang w:val="en-GB"/>
        </w:rPr>
        <w:t>Adult</w:t>
      </w:r>
      <w:r w:rsidRPr="00241E99">
        <w:rPr>
          <w:spacing w:val="-14"/>
          <w:lang w:val="en-GB"/>
        </w:rPr>
        <w:t xml:space="preserve"> </w:t>
      </w:r>
      <w:r w:rsidRPr="00241E99">
        <w:rPr>
          <w:spacing w:val="-1"/>
          <w:lang w:val="en-GB"/>
        </w:rPr>
        <w:t>Hope</w:t>
      </w:r>
      <w:r w:rsidRPr="00241E99">
        <w:rPr>
          <w:spacing w:val="-14"/>
          <w:lang w:val="en-GB"/>
        </w:rPr>
        <w:t xml:space="preserve"> </w:t>
      </w:r>
      <w:r w:rsidRPr="00241E99">
        <w:rPr>
          <w:lang w:val="en-GB"/>
        </w:rPr>
        <w:t>Scale</w:t>
      </w:r>
      <w:r w:rsidRPr="00241E99">
        <w:rPr>
          <w:spacing w:val="-14"/>
          <w:lang w:val="en-GB"/>
        </w:rPr>
        <w:t xml:space="preserve"> </w:t>
      </w:r>
      <w:r w:rsidRPr="00241E99">
        <w:rPr>
          <w:lang w:val="en-GB"/>
        </w:rPr>
        <w:t>(AHS),</w:t>
      </w:r>
      <w:r w:rsidRPr="00241E99">
        <w:rPr>
          <w:spacing w:val="-14"/>
          <w:lang w:val="en-GB"/>
        </w:rPr>
        <w:t xml:space="preserve"> </w:t>
      </w:r>
      <w:r w:rsidRPr="00241E99">
        <w:rPr>
          <w:lang w:val="en-GB"/>
        </w:rPr>
        <w:t>from</w:t>
      </w:r>
      <w:r w:rsidRPr="00241E99">
        <w:rPr>
          <w:spacing w:val="-13"/>
          <w:lang w:val="en-GB"/>
        </w:rPr>
        <w:t xml:space="preserve"> </w:t>
      </w:r>
      <w:r w:rsidRPr="00241E99">
        <w:rPr>
          <w:lang w:val="en-GB"/>
        </w:rPr>
        <w:t>Snyder</w:t>
      </w:r>
      <w:r w:rsidRPr="00241E99">
        <w:rPr>
          <w:spacing w:val="-14"/>
          <w:lang w:val="en-GB"/>
        </w:rPr>
        <w:t xml:space="preserve"> </w:t>
      </w:r>
      <w:r w:rsidRPr="00241E99">
        <w:rPr>
          <w:lang w:val="en-GB"/>
        </w:rPr>
        <w:t>et</w:t>
      </w:r>
      <w:r w:rsidRPr="00241E99">
        <w:rPr>
          <w:spacing w:val="-14"/>
          <w:lang w:val="en-GB"/>
        </w:rPr>
        <w:t xml:space="preserve"> </w:t>
      </w:r>
      <w:r w:rsidRPr="00241E99">
        <w:rPr>
          <w:lang w:val="en-GB"/>
        </w:rPr>
        <w:t>al,</w:t>
      </w:r>
      <w:r w:rsidRPr="00241E99">
        <w:rPr>
          <w:spacing w:val="-13"/>
          <w:lang w:val="en-GB"/>
        </w:rPr>
        <w:t xml:space="preserve"> </w:t>
      </w:r>
      <w:r w:rsidRPr="00241E99">
        <w:rPr>
          <w:lang w:val="en-GB"/>
        </w:rPr>
        <w:t>1991</w:t>
      </w:r>
      <w:r w:rsidRPr="00241E99">
        <w:rPr>
          <w:spacing w:val="-13"/>
          <w:lang w:val="en-GB"/>
        </w:rPr>
        <w:t xml:space="preserve"> </w:t>
      </w:r>
      <w:r w:rsidRPr="00241E99">
        <w:rPr>
          <w:lang w:val="en-GB"/>
        </w:rPr>
        <w:t>and</w:t>
      </w:r>
      <w:r w:rsidRPr="00241E99">
        <w:rPr>
          <w:spacing w:val="-14"/>
          <w:lang w:val="en-GB"/>
        </w:rPr>
        <w:t xml:space="preserve"> </w:t>
      </w:r>
      <w:r w:rsidRPr="00241E99">
        <w:rPr>
          <w:lang w:val="en-GB"/>
        </w:rPr>
        <w:t>Snyder</w:t>
      </w:r>
      <w:r w:rsidRPr="00241E99">
        <w:rPr>
          <w:spacing w:val="-14"/>
          <w:lang w:val="en-GB"/>
        </w:rPr>
        <w:t xml:space="preserve"> </w:t>
      </w:r>
      <w:r w:rsidRPr="00241E99">
        <w:rPr>
          <w:lang w:val="en-GB"/>
        </w:rPr>
        <w:t>2002.</w:t>
      </w:r>
      <w:r w:rsidRPr="00241E99">
        <w:rPr>
          <w:spacing w:val="-51"/>
          <w:lang w:val="en-GB"/>
        </w:rPr>
        <w:t xml:space="preserve"> </w:t>
      </w:r>
      <w:r w:rsidRPr="00241E99">
        <w:rPr>
          <w:lang w:val="en-GB"/>
        </w:rPr>
        <w:t>Eight</w:t>
      </w:r>
      <w:r w:rsidRPr="00241E99">
        <w:rPr>
          <w:spacing w:val="1"/>
          <w:lang w:val="en-GB"/>
        </w:rPr>
        <w:t xml:space="preserve"> </w:t>
      </w:r>
      <w:r w:rsidRPr="00241E99">
        <w:rPr>
          <w:lang w:val="en-GB"/>
        </w:rPr>
        <w:t>of</w:t>
      </w:r>
      <w:r w:rsidRPr="00241E99">
        <w:rPr>
          <w:spacing w:val="1"/>
          <w:lang w:val="en-GB"/>
        </w:rPr>
        <w:t xml:space="preserve"> </w:t>
      </w:r>
      <w:r w:rsidRPr="00241E99">
        <w:rPr>
          <w:lang w:val="en-GB"/>
        </w:rPr>
        <w:t>the</w:t>
      </w:r>
      <w:r w:rsidRPr="00241E99">
        <w:rPr>
          <w:spacing w:val="1"/>
          <w:lang w:val="en-GB"/>
        </w:rPr>
        <w:t xml:space="preserve"> </w:t>
      </w:r>
      <w:r w:rsidRPr="00241E99">
        <w:rPr>
          <w:lang w:val="en-GB"/>
        </w:rPr>
        <w:t>questions</w:t>
      </w:r>
      <w:r w:rsidRPr="00241E99">
        <w:rPr>
          <w:spacing w:val="1"/>
          <w:lang w:val="en-GB"/>
        </w:rPr>
        <w:t xml:space="preserve"> </w:t>
      </w:r>
      <w:r w:rsidRPr="00241E99">
        <w:rPr>
          <w:lang w:val="en-GB"/>
        </w:rPr>
        <w:t>forms</w:t>
      </w:r>
      <w:r w:rsidRPr="00241E99">
        <w:rPr>
          <w:spacing w:val="1"/>
          <w:lang w:val="en-GB"/>
        </w:rPr>
        <w:t xml:space="preserve"> </w:t>
      </w:r>
      <w:r w:rsidRPr="00241E99">
        <w:rPr>
          <w:lang w:val="en-GB"/>
        </w:rPr>
        <w:t>the</w:t>
      </w:r>
      <w:r w:rsidRPr="00241E99">
        <w:rPr>
          <w:spacing w:val="1"/>
          <w:lang w:val="en-GB"/>
        </w:rPr>
        <w:t xml:space="preserve"> </w:t>
      </w:r>
      <w:r w:rsidRPr="00241E99">
        <w:rPr>
          <w:lang w:val="en-GB"/>
        </w:rPr>
        <w:t>overall</w:t>
      </w:r>
      <w:r w:rsidRPr="00241E99">
        <w:rPr>
          <w:spacing w:val="1"/>
          <w:lang w:val="en-GB"/>
        </w:rPr>
        <w:t xml:space="preserve"> </w:t>
      </w:r>
      <w:r w:rsidRPr="00241E99">
        <w:rPr>
          <w:lang w:val="en-GB"/>
        </w:rPr>
        <w:t>variable</w:t>
      </w:r>
      <w:r w:rsidRPr="00241E99">
        <w:rPr>
          <w:spacing w:val="1"/>
          <w:lang w:val="en-GB"/>
        </w:rPr>
        <w:t xml:space="preserve"> </w:t>
      </w:r>
      <w:r w:rsidRPr="00241E99">
        <w:rPr>
          <w:lang w:val="en-GB"/>
        </w:rPr>
        <w:t>called</w:t>
      </w:r>
      <w:r w:rsidRPr="00241E99">
        <w:rPr>
          <w:spacing w:val="1"/>
          <w:lang w:val="en-GB"/>
        </w:rPr>
        <w:t xml:space="preserve"> </w:t>
      </w:r>
      <w:r w:rsidRPr="00241E99">
        <w:rPr>
          <w:lang w:val="en-GB"/>
        </w:rPr>
        <w:t>hope.</w:t>
      </w:r>
      <w:r w:rsidRPr="00241E99">
        <w:rPr>
          <w:spacing w:val="1"/>
          <w:lang w:val="en-GB"/>
        </w:rPr>
        <w:t xml:space="preserve"> </w:t>
      </w:r>
      <w:r w:rsidRPr="00241E99">
        <w:rPr>
          <w:lang w:val="en-GB"/>
        </w:rPr>
        <w:t>The</w:t>
      </w:r>
      <w:r w:rsidRPr="00241E99">
        <w:rPr>
          <w:spacing w:val="1"/>
          <w:lang w:val="en-GB"/>
        </w:rPr>
        <w:t xml:space="preserve"> </w:t>
      </w:r>
      <w:r w:rsidRPr="00241E99">
        <w:rPr>
          <w:lang w:val="en-GB"/>
        </w:rPr>
        <w:t>scale</w:t>
      </w:r>
      <w:r w:rsidRPr="00241E99">
        <w:rPr>
          <w:spacing w:val="1"/>
          <w:lang w:val="en-GB"/>
        </w:rPr>
        <w:t xml:space="preserve"> </w:t>
      </w:r>
      <w:r w:rsidRPr="00241E99">
        <w:rPr>
          <w:lang w:val="en-GB"/>
        </w:rPr>
        <w:t>consists</w:t>
      </w:r>
      <w:r w:rsidRPr="00241E99">
        <w:rPr>
          <w:spacing w:val="1"/>
          <w:lang w:val="en-GB"/>
        </w:rPr>
        <w:t xml:space="preserve"> </w:t>
      </w:r>
      <w:r w:rsidRPr="00241E99">
        <w:rPr>
          <w:lang w:val="en-GB"/>
        </w:rPr>
        <w:t>of</w:t>
      </w:r>
      <w:r w:rsidRPr="00241E99">
        <w:rPr>
          <w:spacing w:val="1"/>
          <w:lang w:val="en-GB"/>
        </w:rPr>
        <w:t xml:space="preserve"> </w:t>
      </w:r>
      <w:r w:rsidRPr="00241E99">
        <w:rPr>
          <w:lang w:val="en-GB"/>
        </w:rPr>
        <w:t>two</w:t>
      </w:r>
      <w:r w:rsidRPr="00241E99">
        <w:rPr>
          <w:spacing w:val="-51"/>
          <w:lang w:val="en-GB"/>
        </w:rPr>
        <w:t xml:space="preserve"> </w:t>
      </w:r>
      <w:r w:rsidRPr="00241E99">
        <w:rPr>
          <w:lang w:val="en-GB"/>
        </w:rPr>
        <w:t>subcategories,</w:t>
      </w:r>
      <w:r w:rsidRPr="00241E99">
        <w:rPr>
          <w:spacing w:val="-2"/>
          <w:lang w:val="en-GB"/>
        </w:rPr>
        <w:t xml:space="preserve"> </w:t>
      </w:r>
      <w:r w:rsidRPr="00241E99">
        <w:rPr>
          <w:lang w:val="en-GB"/>
        </w:rPr>
        <w:t>path,</w:t>
      </w:r>
      <w:r w:rsidRPr="00241E99">
        <w:rPr>
          <w:spacing w:val="-1"/>
          <w:lang w:val="en-GB"/>
        </w:rPr>
        <w:t xml:space="preserve"> </w:t>
      </w:r>
      <w:r w:rsidRPr="00241E99">
        <w:rPr>
          <w:lang w:val="en-GB"/>
        </w:rPr>
        <w:t>and</w:t>
      </w:r>
      <w:r w:rsidRPr="00241E99">
        <w:rPr>
          <w:spacing w:val="-1"/>
          <w:lang w:val="en-GB"/>
        </w:rPr>
        <w:t xml:space="preserve"> </w:t>
      </w:r>
      <w:r w:rsidRPr="00241E99">
        <w:rPr>
          <w:lang w:val="en-GB"/>
        </w:rPr>
        <w:t>agency,</w:t>
      </w:r>
      <w:r w:rsidRPr="00241E99">
        <w:rPr>
          <w:spacing w:val="-2"/>
          <w:lang w:val="en-GB"/>
        </w:rPr>
        <w:t xml:space="preserve"> </w:t>
      </w:r>
      <w:r w:rsidRPr="00241E99">
        <w:rPr>
          <w:lang w:val="en-GB"/>
        </w:rPr>
        <w:t>four</w:t>
      </w:r>
      <w:r w:rsidRPr="00241E99">
        <w:rPr>
          <w:spacing w:val="-1"/>
          <w:lang w:val="en-GB"/>
        </w:rPr>
        <w:t xml:space="preserve"> </w:t>
      </w:r>
      <w:r w:rsidRPr="00241E99">
        <w:rPr>
          <w:lang w:val="en-GB"/>
        </w:rPr>
        <w:t>items</w:t>
      </w:r>
      <w:r w:rsidRPr="00241E99">
        <w:rPr>
          <w:spacing w:val="-1"/>
          <w:lang w:val="en-GB"/>
        </w:rPr>
        <w:t xml:space="preserve"> </w:t>
      </w:r>
      <w:r w:rsidRPr="00241E99">
        <w:rPr>
          <w:lang w:val="en-GB"/>
        </w:rPr>
        <w:t>are</w:t>
      </w:r>
      <w:r w:rsidRPr="00241E99">
        <w:rPr>
          <w:spacing w:val="-2"/>
          <w:lang w:val="en-GB"/>
        </w:rPr>
        <w:t xml:space="preserve"> </w:t>
      </w:r>
      <w:r w:rsidRPr="00241E99">
        <w:rPr>
          <w:lang w:val="en-GB"/>
        </w:rPr>
        <w:t>fillers.</w:t>
      </w:r>
    </w:p>
    <w:p w14:paraId="065F2956" w14:textId="77777777" w:rsidR="00D1057A" w:rsidRPr="00241E99" w:rsidRDefault="00D1057A" w:rsidP="00D1057A">
      <w:pPr>
        <w:pStyle w:val="Brdtext"/>
        <w:rPr>
          <w:sz w:val="21"/>
          <w:lang w:val="en-GB"/>
        </w:rPr>
      </w:pPr>
    </w:p>
    <w:p w14:paraId="0BC18563" w14:textId="77777777" w:rsidR="00D1057A" w:rsidRPr="00241E99" w:rsidRDefault="00D1057A" w:rsidP="00D1057A">
      <w:pPr>
        <w:pStyle w:val="Brdtext"/>
        <w:spacing w:line="590" w:lineRule="auto"/>
        <w:ind w:left="116" w:right="879"/>
        <w:jc w:val="both"/>
        <w:rPr>
          <w:lang w:val="en-GB"/>
        </w:rPr>
      </w:pPr>
      <w:r w:rsidRPr="00241E99">
        <w:rPr>
          <w:lang w:val="en-GB"/>
        </w:rPr>
        <w:t>Social interaction: nine items from QPS Nordic formed the variable social interaction.</w:t>
      </w:r>
      <w:r w:rsidRPr="00241E99">
        <w:rPr>
          <w:spacing w:val="-51"/>
          <w:lang w:val="en-GB"/>
        </w:rPr>
        <w:t xml:space="preserve"> </w:t>
      </w:r>
      <w:r w:rsidRPr="00241E99">
        <w:rPr>
          <w:lang w:val="en-GB"/>
        </w:rPr>
        <w:t>Perceived</w:t>
      </w:r>
      <w:r w:rsidRPr="00241E99">
        <w:rPr>
          <w:spacing w:val="-2"/>
          <w:lang w:val="en-GB"/>
        </w:rPr>
        <w:t xml:space="preserve"> </w:t>
      </w:r>
      <w:r w:rsidRPr="00241E99">
        <w:rPr>
          <w:lang w:val="en-GB"/>
        </w:rPr>
        <w:t>control:</w:t>
      </w:r>
      <w:r w:rsidRPr="00241E99">
        <w:rPr>
          <w:spacing w:val="-1"/>
          <w:lang w:val="en-GB"/>
        </w:rPr>
        <w:t xml:space="preserve"> </w:t>
      </w:r>
      <w:r w:rsidRPr="00241E99">
        <w:rPr>
          <w:lang w:val="en-GB"/>
        </w:rPr>
        <w:t>formed</w:t>
      </w:r>
      <w:r w:rsidRPr="00241E99">
        <w:rPr>
          <w:spacing w:val="-2"/>
          <w:lang w:val="en-GB"/>
        </w:rPr>
        <w:t xml:space="preserve"> </w:t>
      </w:r>
      <w:r w:rsidRPr="00241E99">
        <w:rPr>
          <w:lang w:val="en-GB"/>
        </w:rPr>
        <w:t>by</w:t>
      </w:r>
      <w:r w:rsidRPr="00241E99">
        <w:rPr>
          <w:spacing w:val="-1"/>
          <w:lang w:val="en-GB"/>
        </w:rPr>
        <w:t xml:space="preserve"> </w:t>
      </w:r>
      <w:r w:rsidRPr="00241E99">
        <w:rPr>
          <w:lang w:val="en-GB"/>
        </w:rPr>
        <w:t>eight</w:t>
      </w:r>
      <w:r w:rsidRPr="00241E99">
        <w:rPr>
          <w:spacing w:val="-1"/>
          <w:lang w:val="en-GB"/>
        </w:rPr>
        <w:t xml:space="preserve"> </w:t>
      </w:r>
      <w:r w:rsidRPr="00241E99">
        <w:rPr>
          <w:lang w:val="en-GB"/>
        </w:rPr>
        <w:t>items</w:t>
      </w:r>
      <w:r w:rsidRPr="00241E99">
        <w:rPr>
          <w:spacing w:val="-1"/>
          <w:lang w:val="en-GB"/>
        </w:rPr>
        <w:t xml:space="preserve"> </w:t>
      </w:r>
      <w:r w:rsidRPr="00241E99">
        <w:rPr>
          <w:lang w:val="en-GB"/>
        </w:rPr>
        <w:t>from</w:t>
      </w:r>
      <w:r w:rsidRPr="00241E99">
        <w:rPr>
          <w:spacing w:val="-1"/>
          <w:lang w:val="en-GB"/>
        </w:rPr>
        <w:t xml:space="preserve"> </w:t>
      </w:r>
      <w:r w:rsidRPr="00241E99">
        <w:rPr>
          <w:lang w:val="en-GB"/>
        </w:rPr>
        <w:t>QPS</w:t>
      </w:r>
      <w:r w:rsidRPr="00241E99">
        <w:rPr>
          <w:spacing w:val="-1"/>
          <w:lang w:val="en-GB"/>
        </w:rPr>
        <w:t xml:space="preserve"> </w:t>
      </w:r>
      <w:r w:rsidRPr="00241E99">
        <w:rPr>
          <w:lang w:val="en-GB"/>
        </w:rPr>
        <w:t>Nordic.</w:t>
      </w:r>
    </w:p>
    <w:p w14:paraId="1A26E2D6" w14:textId="77777777" w:rsidR="00D1057A" w:rsidRPr="00241E99" w:rsidRDefault="00D1057A" w:rsidP="00D1057A">
      <w:pPr>
        <w:pStyle w:val="Brdtext"/>
        <w:spacing w:line="249" w:lineRule="exact"/>
        <w:ind w:left="116"/>
        <w:rPr>
          <w:lang w:val="en-GB"/>
        </w:rPr>
      </w:pPr>
      <w:r w:rsidRPr="00241E99">
        <w:rPr>
          <w:lang w:val="en-GB"/>
        </w:rPr>
        <w:t>Results</w:t>
      </w:r>
    </w:p>
    <w:p w14:paraId="60D8E43D" w14:textId="77777777" w:rsidR="00D1057A" w:rsidRPr="00241E99" w:rsidRDefault="00D1057A" w:rsidP="00D1057A">
      <w:pPr>
        <w:pStyle w:val="Brdtext"/>
        <w:spacing w:before="187" w:line="360" w:lineRule="auto"/>
        <w:ind w:left="116" w:right="115"/>
        <w:jc w:val="both"/>
        <w:rPr>
          <w:lang w:val="en-GB"/>
        </w:rPr>
      </w:pPr>
      <w:r w:rsidRPr="00241E99">
        <w:rPr>
          <w:spacing w:val="-1"/>
          <w:lang w:val="en-GB"/>
        </w:rPr>
        <w:t>The</w:t>
      </w:r>
      <w:r w:rsidRPr="00241E99">
        <w:rPr>
          <w:spacing w:val="-13"/>
          <w:lang w:val="en-GB"/>
        </w:rPr>
        <w:t xml:space="preserve"> </w:t>
      </w:r>
      <w:r w:rsidRPr="00241E99">
        <w:rPr>
          <w:spacing w:val="-1"/>
          <w:lang w:val="en-GB"/>
        </w:rPr>
        <w:t>results</w:t>
      </w:r>
      <w:r w:rsidRPr="00241E99">
        <w:rPr>
          <w:spacing w:val="-12"/>
          <w:lang w:val="en-GB"/>
        </w:rPr>
        <w:t xml:space="preserve"> </w:t>
      </w:r>
      <w:r w:rsidRPr="00241E99">
        <w:rPr>
          <w:spacing w:val="-1"/>
          <w:lang w:val="en-GB"/>
        </w:rPr>
        <w:t>revealed</w:t>
      </w:r>
      <w:r w:rsidRPr="00241E99">
        <w:rPr>
          <w:spacing w:val="-12"/>
          <w:lang w:val="en-GB"/>
        </w:rPr>
        <w:t xml:space="preserve"> </w:t>
      </w:r>
      <w:r w:rsidRPr="00241E99">
        <w:rPr>
          <w:spacing w:val="-1"/>
          <w:lang w:val="en-GB"/>
        </w:rPr>
        <w:t>that</w:t>
      </w:r>
      <w:r w:rsidRPr="00241E99">
        <w:rPr>
          <w:spacing w:val="-12"/>
          <w:lang w:val="en-GB"/>
        </w:rPr>
        <w:t xml:space="preserve"> </w:t>
      </w:r>
      <w:r w:rsidRPr="00241E99">
        <w:rPr>
          <w:spacing w:val="-1"/>
          <w:lang w:val="en-GB"/>
        </w:rPr>
        <w:t>work</w:t>
      </w:r>
      <w:r w:rsidRPr="00241E99">
        <w:rPr>
          <w:spacing w:val="-13"/>
          <w:lang w:val="en-GB"/>
        </w:rPr>
        <w:t xml:space="preserve"> </w:t>
      </w:r>
      <w:r w:rsidRPr="00241E99">
        <w:rPr>
          <w:spacing w:val="-1"/>
          <w:lang w:val="en-GB"/>
        </w:rPr>
        <w:t>engagement</w:t>
      </w:r>
      <w:r w:rsidRPr="00241E99">
        <w:rPr>
          <w:spacing w:val="-12"/>
          <w:lang w:val="en-GB"/>
        </w:rPr>
        <w:t xml:space="preserve"> </w:t>
      </w:r>
      <w:r w:rsidRPr="00241E99">
        <w:rPr>
          <w:spacing w:val="-1"/>
          <w:lang w:val="en-GB"/>
        </w:rPr>
        <w:t>is</w:t>
      </w:r>
      <w:r w:rsidRPr="00241E99">
        <w:rPr>
          <w:spacing w:val="-12"/>
          <w:lang w:val="en-GB"/>
        </w:rPr>
        <w:t xml:space="preserve"> </w:t>
      </w:r>
      <w:r w:rsidRPr="00241E99">
        <w:rPr>
          <w:lang w:val="en-GB"/>
        </w:rPr>
        <w:t>strongly</w:t>
      </w:r>
      <w:r w:rsidRPr="00241E99">
        <w:rPr>
          <w:spacing w:val="-12"/>
          <w:lang w:val="en-GB"/>
        </w:rPr>
        <w:t xml:space="preserve"> </w:t>
      </w:r>
      <w:r w:rsidRPr="00241E99">
        <w:rPr>
          <w:lang w:val="en-GB"/>
        </w:rPr>
        <w:t>related</w:t>
      </w:r>
      <w:r w:rsidRPr="00241E99">
        <w:rPr>
          <w:spacing w:val="-12"/>
          <w:lang w:val="en-GB"/>
        </w:rPr>
        <w:t xml:space="preserve"> </w:t>
      </w:r>
      <w:r w:rsidRPr="00241E99">
        <w:rPr>
          <w:lang w:val="en-GB"/>
        </w:rPr>
        <w:t>to</w:t>
      </w:r>
      <w:r w:rsidRPr="00241E99">
        <w:rPr>
          <w:spacing w:val="-12"/>
          <w:lang w:val="en-GB"/>
        </w:rPr>
        <w:t xml:space="preserve"> </w:t>
      </w:r>
      <w:r w:rsidRPr="00241E99">
        <w:rPr>
          <w:lang w:val="en-GB"/>
        </w:rPr>
        <w:t>several</w:t>
      </w:r>
      <w:r w:rsidRPr="00241E99">
        <w:rPr>
          <w:spacing w:val="-11"/>
          <w:lang w:val="en-GB"/>
        </w:rPr>
        <w:t xml:space="preserve"> </w:t>
      </w:r>
      <w:r w:rsidRPr="00241E99">
        <w:rPr>
          <w:lang w:val="en-GB"/>
        </w:rPr>
        <w:t>different</w:t>
      </w:r>
      <w:r w:rsidRPr="00241E99">
        <w:rPr>
          <w:spacing w:val="-12"/>
          <w:lang w:val="en-GB"/>
        </w:rPr>
        <w:t xml:space="preserve"> </w:t>
      </w:r>
      <w:r w:rsidRPr="00241E99">
        <w:rPr>
          <w:lang w:val="en-GB"/>
        </w:rPr>
        <w:t>psychological</w:t>
      </w:r>
      <w:r w:rsidRPr="00241E99">
        <w:rPr>
          <w:spacing w:val="1"/>
          <w:lang w:val="en-GB"/>
        </w:rPr>
        <w:t xml:space="preserve"> </w:t>
      </w:r>
      <w:r w:rsidRPr="00241E99">
        <w:rPr>
          <w:lang w:val="en-GB"/>
        </w:rPr>
        <w:t>aspects,</w:t>
      </w:r>
      <w:r w:rsidRPr="00241E99">
        <w:rPr>
          <w:spacing w:val="-10"/>
          <w:lang w:val="en-GB"/>
        </w:rPr>
        <w:t xml:space="preserve"> </w:t>
      </w:r>
      <w:r w:rsidRPr="00241E99">
        <w:rPr>
          <w:lang w:val="en-GB"/>
        </w:rPr>
        <w:t>grounded</w:t>
      </w:r>
      <w:r w:rsidRPr="00241E99">
        <w:rPr>
          <w:spacing w:val="-11"/>
          <w:lang w:val="en-GB"/>
        </w:rPr>
        <w:t xml:space="preserve"> </w:t>
      </w:r>
      <w:r w:rsidRPr="00241E99">
        <w:rPr>
          <w:lang w:val="en-GB"/>
        </w:rPr>
        <w:t>in</w:t>
      </w:r>
      <w:r w:rsidRPr="00241E99">
        <w:rPr>
          <w:spacing w:val="-11"/>
          <w:lang w:val="en-GB"/>
        </w:rPr>
        <w:t xml:space="preserve"> </w:t>
      </w:r>
      <w:r w:rsidRPr="00241E99">
        <w:rPr>
          <w:lang w:val="en-GB"/>
        </w:rPr>
        <w:t>cognitive,</w:t>
      </w:r>
      <w:r w:rsidRPr="00241E99">
        <w:rPr>
          <w:spacing w:val="-11"/>
          <w:lang w:val="en-GB"/>
        </w:rPr>
        <w:t xml:space="preserve"> </w:t>
      </w:r>
      <w:r w:rsidRPr="00241E99">
        <w:rPr>
          <w:lang w:val="en-GB"/>
        </w:rPr>
        <w:t>emotional,</w:t>
      </w:r>
      <w:r w:rsidRPr="00241E99">
        <w:rPr>
          <w:spacing w:val="-10"/>
          <w:lang w:val="en-GB"/>
        </w:rPr>
        <w:t xml:space="preserve"> </w:t>
      </w:r>
      <w:r w:rsidRPr="00241E99">
        <w:rPr>
          <w:lang w:val="en-GB"/>
        </w:rPr>
        <w:t>and</w:t>
      </w:r>
      <w:r w:rsidRPr="00241E99">
        <w:rPr>
          <w:spacing w:val="-10"/>
          <w:lang w:val="en-GB"/>
        </w:rPr>
        <w:t xml:space="preserve"> </w:t>
      </w:r>
      <w:proofErr w:type="spellStart"/>
      <w:r w:rsidRPr="00241E99">
        <w:rPr>
          <w:lang w:val="en-GB"/>
        </w:rPr>
        <w:t>behavioral</w:t>
      </w:r>
      <w:proofErr w:type="spellEnd"/>
      <w:r w:rsidRPr="00241E99">
        <w:rPr>
          <w:spacing w:val="-11"/>
          <w:lang w:val="en-GB"/>
        </w:rPr>
        <w:t xml:space="preserve"> </w:t>
      </w:r>
      <w:r w:rsidRPr="00241E99">
        <w:rPr>
          <w:lang w:val="en-GB"/>
        </w:rPr>
        <w:t>nature.</w:t>
      </w:r>
      <w:r w:rsidRPr="00241E99">
        <w:rPr>
          <w:spacing w:val="-11"/>
          <w:lang w:val="en-GB"/>
        </w:rPr>
        <w:t xml:space="preserve"> </w:t>
      </w:r>
      <w:r w:rsidRPr="00241E99">
        <w:rPr>
          <w:lang w:val="en-GB"/>
        </w:rPr>
        <w:t>Those</w:t>
      </w:r>
      <w:r w:rsidRPr="00241E99">
        <w:rPr>
          <w:spacing w:val="-11"/>
          <w:lang w:val="en-GB"/>
        </w:rPr>
        <w:t xml:space="preserve"> </w:t>
      </w:r>
      <w:r w:rsidRPr="00241E99">
        <w:rPr>
          <w:lang w:val="en-GB"/>
        </w:rPr>
        <w:t>who</w:t>
      </w:r>
      <w:r w:rsidRPr="00241E99">
        <w:rPr>
          <w:spacing w:val="-11"/>
          <w:lang w:val="en-GB"/>
        </w:rPr>
        <w:t xml:space="preserve"> </w:t>
      </w:r>
      <w:r w:rsidRPr="00241E99">
        <w:rPr>
          <w:lang w:val="en-GB"/>
        </w:rPr>
        <w:t>perceive</w:t>
      </w:r>
      <w:r w:rsidRPr="00241E99">
        <w:rPr>
          <w:spacing w:val="-11"/>
          <w:lang w:val="en-GB"/>
        </w:rPr>
        <w:t xml:space="preserve"> </w:t>
      </w:r>
      <w:r w:rsidRPr="00241E99">
        <w:rPr>
          <w:lang w:val="en-GB"/>
        </w:rPr>
        <w:t>a</w:t>
      </w:r>
      <w:r w:rsidRPr="00241E99">
        <w:rPr>
          <w:spacing w:val="-10"/>
          <w:lang w:val="en-GB"/>
        </w:rPr>
        <w:t xml:space="preserve"> </w:t>
      </w:r>
      <w:r w:rsidRPr="00241E99">
        <w:rPr>
          <w:lang w:val="en-GB"/>
        </w:rPr>
        <w:t>higher</w:t>
      </w:r>
      <w:r w:rsidRPr="00241E99">
        <w:rPr>
          <w:spacing w:val="-51"/>
          <w:lang w:val="en-GB"/>
        </w:rPr>
        <w:t xml:space="preserve"> </w:t>
      </w:r>
      <w:r w:rsidRPr="00241E99">
        <w:rPr>
          <w:lang w:val="en-GB"/>
        </w:rPr>
        <w:t>level of work engagement also sense more psychological safety and higher hope, (path as well</w:t>
      </w:r>
      <w:r w:rsidRPr="00241E99">
        <w:rPr>
          <w:spacing w:val="1"/>
          <w:lang w:val="en-GB"/>
        </w:rPr>
        <w:t xml:space="preserve"> </w:t>
      </w:r>
      <w:r w:rsidRPr="00241E99">
        <w:rPr>
          <w:lang w:val="en-GB"/>
        </w:rPr>
        <w:t>as agency) and perceived that they were more social interactive.</w:t>
      </w:r>
      <w:r w:rsidRPr="00241E99">
        <w:rPr>
          <w:spacing w:val="1"/>
          <w:lang w:val="en-GB"/>
        </w:rPr>
        <w:t xml:space="preserve"> </w:t>
      </w:r>
      <w:r w:rsidRPr="00241E99">
        <w:rPr>
          <w:lang w:val="en-GB"/>
        </w:rPr>
        <w:t>The only factor that did not</w:t>
      </w:r>
      <w:r w:rsidRPr="00241E99">
        <w:rPr>
          <w:spacing w:val="1"/>
          <w:lang w:val="en-GB"/>
        </w:rPr>
        <w:t xml:space="preserve"> </w:t>
      </w:r>
      <w:r w:rsidRPr="00241E99">
        <w:rPr>
          <w:lang w:val="en-GB"/>
        </w:rPr>
        <w:t>reveal differences were perceived control. The results also revealed correlations between the</w:t>
      </w:r>
      <w:r w:rsidRPr="00241E99">
        <w:rPr>
          <w:spacing w:val="1"/>
          <w:lang w:val="en-GB"/>
        </w:rPr>
        <w:t xml:space="preserve"> </w:t>
      </w:r>
      <w:r w:rsidRPr="00241E99">
        <w:rPr>
          <w:lang w:val="en-GB"/>
        </w:rPr>
        <w:t>variables.</w:t>
      </w:r>
    </w:p>
    <w:p w14:paraId="7BB8D059" w14:textId="77777777" w:rsidR="00D1057A" w:rsidRPr="00241E99" w:rsidRDefault="00D1057A" w:rsidP="00D1057A">
      <w:pPr>
        <w:spacing w:line="360" w:lineRule="auto"/>
        <w:jc w:val="both"/>
        <w:rPr>
          <w:lang w:val="en-GB"/>
        </w:rPr>
        <w:sectPr w:rsidR="00D1057A" w:rsidRPr="00241E99">
          <w:pgSz w:w="11900" w:h="16840"/>
          <w:pgMar w:top="1340" w:right="1300" w:bottom="280" w:left="1300" w:header="720" w:footer="720" w:gutter="0"/>
          <w:cols w:space="720"/>
        </w:sectPr>
      </w:pPr>
    </w:p>
    <w:p w14:paraId="7C1DDE83" w14:textId="77777777" w:rsidR="00D1057A" w:rsidRPr="00241E99" w:rsidRDefault="00D1057A" w:rsidP="00D1057A">
      <w:pPr>
        <w:pStyle w:val="Brdtext"/>
        <w:rPr>
          <w:sz w:val="20"/>
          <w:lang w:val="en-GB"/>
        </w:rPr>
      </w:pPr>
    </w:p>
    <w:p w14:paraId="20EE5548" w14:textId="77777777" w:rsidR="00D1057A" w:rsidRPr="00241E99" w:rsidRDefault="00D1057A" w:rsidP="00D1057A">
      <w:pPr>
        <w:pStyle w:val="Brdtext"/>
        <w:rPr>
          <w:sz w:val="20"/>
          <w:lang w:val="en-GB"/>
        </w:rPr>
      </w:pPr>
    </w:p>
    <w:p w14:paraId="724A7136" w14:textId="77777777" w:rsidR="00D1057A" w:rsidRPr="00241E99" w:rsidRDefault="00D1057A" w:rsidP="00D1057A">
      <w:pPr>
        <w:pStyle w:val="Brdtext"/>
        <w:rPr>
          <w:sz w:val="20"/>
          <w:lang w:val="en-GB"/>
        </w:rPr>
      </w:pPr>
    </w:p>
    <w:p w14:paraId="2CE61E74" w14:textId="77777777" w:rsidR="00D1057A" w:rsidRPr="00241E99" w:rsidRDefault="00D1057A" w:rsidP="00D1057A">
      <w:pPr>
        <w:pStyle w:val="Brdtext"/>
        <w:rPr>
          <w:sz w:val="20"/>
          <w:lang w:val="en-GB"/>
        </w:rPr>
      </w:pPr>
    </w:p>
    <w:p w14:paraId="132B091B" w14:textId="77777777" w:rsidR="00D1057A" w:rsidRPr="00241E99" w:rsidRDefault="00D1057A" w:rsidP="00D1057A">
      <w:pPr>
        <w:pStyle w:val="Brdtext"/>
        <w:rPr>
          <w:sz w:val="20"/>
          <w:lang w:val="en-GB"/>
        </w:rPr>
      </w:pPr>
    </w:p>
    <w:p w14:paraId="750916CA" w14:textId="77777777" w:rsidR="00D1057A" w:rsidRPr="00241E99" w:rsidRDefault="00D1057A" w:rsidP="00D1057A">
      <w:pPr>
        <w:pStyle w:val="Brdtext"/>
        <w:rPr>
          <w:sz w:val="20"/>
          <w:lang w:val="en-GB"/>
        </w:rPr>
      </w:pPr>
    </w:p>
    <w:p w14:paraId="78BC363F" w14:textId="77777777" w:rsidR="00D1057A" w:rsidRPr="00241E99" w:rsidRDefault="00D1057A" w:rsidP="00D1057A">
      <w:pPr>
        <w:pStyle w:val="Brdtext"/>
        <w:rPr>
          <w:sz w:val="20"/>
          <w:lang w:val="en-GB"/>
        </w:rPr>
      </w:pPr>
    </w:p>
    <w:p w14:paraId="6779FA42" w14:textId="77777777" w:rsidR="00D1057A" w:rsidRPr="00241E99" w:rsidRDefault="00D1057A" w:rsidP="00D1057A">
      <w:pPr>
        <w:pStyle w:val="Brdtext"/>
        <w:rPr>
          <w:sz w:val="20"/>
          <w:lang w:val="en-GB"/>
        </w:rPr>
      </w:pPr>
    </w:p>
    <w:p w14:paraId="4D829B0E" w14:textId="77777777" w:rsidR="00D1057A" w:rsidRPr="00241E99" w:rsidRDefault="00D1057A" w:rsidP="00D1057A">
      <w:pPr>
        <w:pStyle w:val="Brdtext"/>
        <w:rPr>
          <w:sz w:val="20"/>
          <w:lang w:val="en-GB"/>
        </w:rPr>
      </w:pPr>
    </w:p>
    <w:p w14:paraId="26834333" w14:textId="77777777" w:rsidR="00D1057A" w:rsidRPr="00241E99" w:rsidRDefault="00D1057A" w:rsidP="00D1057A">
      <w:pPr>
        <w:pStyle w:val="Brdtext"/>
        <w:rPr>
          <w:sz w:val="20"/>
          <w:lang w:val="en-GB"/>
        </w:rPr>
      </w:pPr>
    </w:p>
    <w:p w14:paraId="14B5D093" w14:textId="77777777" w:rsidR="00D1057A" w:rsidRPr="00241E99" w:rsidRDefault="00D1057A" w:rsidP="00D1057A">
      <w:pPr>
        <w:pStyle w:val="Brdtext"/>
        <w:rPr>
          <w:sz w:val="20"/>
          <w:lang w:val="en-GB"/>
        </w:rPr>
      </w:pPr>
    </w:p>
    <w:p w14:paraId="1E0F5119" w14:textId="77777777" w:rsidR="00D1057A" w:rsidRPr="00241E99" w:rsidRDefault="00D1057A" w:rsidP="00D1057A">
      <w:pPr>
        <w:pStyle w:val="Brdtext"/>
        <w:rPr>
          <w:sz w:val="20"/>
          <w:lang w:val="en-GB"/>
        </w:rPr>
      </w:pPr>
    </w:p>
    <w:p w14:paraId="4CA700AD" w14:textId="77777777" w:rsidR="00D1057A" w:rsidRPr="00241E99" w:rsidRDefault="00D1057A" w:rsidP="00D1057A">
      <w:pPr>
        <w:pStyle w:val="Brdtext"/>
        <w:rPr>
          <w:sz w:val="20"/>
          <w:lang w:val="en-GB"/>
        </w:rPr>
      </w:pPr>
    </w:p>
    <w:p w14:paraId="3DD1C976" w14:textId="77777777" w:rsidR="00D1057A" w:rsidRPr="00241E99" w:rsidRDefault="00D1057A" w:rsidP="00D1057A">
      <w:pPr>
        <w:pStyle w:val="Brdtext"/>
        <w:rPr>
          <w:sz w:val="20"/>
          <w:lang w:val="en-GB"/>
        </w:rPr>
      </w:pPr>
    </w:p>
    <w:p w14:paraId="342A7AD3" w14:textId="77777777" w:rsidR="00D1057A" w:rsidRPr="00241E99" w:rsidRDefault="00D1057A" w:rsidP="00D1057A">
      <w:pPr>
        <w:pStyle w:val="Brdtext"/>
        <w:rPr>
          <w:sz w:val="20"/>
          <w:lang w:val="en-GB"/>
        </w:rPr>
      </w:pPr>
    </w:p>
    <w:p w14:paraId="5CB6CB04" w14:textId="77777777" w:rsidR="00D1057A" w:rsidRPr="00241E99" w:rsidRDefault="00D1057A" w:rsidP="00D1057A">
      <w:pPr>
        <w:pStyle w:val="Brdtext"/>
        <w:rPr>
          <w:sz w:val="20"/>
          <w:lang w:val="en-GB"/>
        </w:rPr>
      </w:pPr>
    </w:p>
    <w:p w14:paraId="6B97348A" w14:textId="77777777" w:rsidR="00D1057A" w:rsidRPr="00241E99" w:rsidRDefault="00D1057A" w:rsidP="00D1057A">
      <w:pPr>
        <w:pStyle w:val="Brdtext"/>
        <w:rPr>
          <w:sz w:val="20"/>
          <w:lang w:val="en-GB"/>
        </w:rPr>
      </w:pPr>
    </w:p>
    <w:p w14:paraId="22C7750A" w14:textId="77777777" w:rsidR="00D1057A" w:rsidRPr="00241E99" w:rsidRDefault="00D1057A" w:rsidP="00D1057A">
      <w:pPr>
        <w:pStyle w:val="Brdtext"/>
        <w:rPr>
          <w:sz w:val="20"/>
          <w:lang w:val="en-GB"/>
        </w:rPr>
      </w:pPr>
    </w:p>
    <w:p w14:paraId="58E1D17B" w14:textId="77777777" w:rsidR="00D1057A" w:rsidRPr="00241E99" w:rsidRDefault="00D1057A" w:rsidP="00D1057A">
      <w:pPr>
        <w:pStyle w:val="Brdtext"/>
        <w:rPr>
          <w:sz w:val="20"/>
          <w:lang w:val="en-GB"/>
        </w:rPr>
      </w:pPr>
    </w:p>
    <w:p w14:paraId="6A2E3525" w14:textId="77777777" w:rsidR="00D1057A" w:rsidRPr="00241E99" w:rsidRDefault="00D1057A" w:rsidP="00D1057A">
      <w:pPr>
        <w:pStyle w:val="Brdtext"/>
        <w:rPr>
          <w:sz w:val="20"/>
          <w:lang w:val="en-GB"/>
        </w:rPr>
      </w:pPr>
    </w:p>
    <w:p w14:paraId="09B9C800" w14:textId="77777777" w:rsidR="00D1057A" w:rsidRPr="00241E99" w:rsidRDefault="00D1057A" w:rsidP="00D1057A">
      <w:pPr>
        <w:pStyle w:val="Brdtext"/>
        <w:rPr>
          <w:sz w:val="20"/>
          <w:lang w:val="en-GB"/>
        </w:rPr>
      </w:pPr>
    </w:p>
    <w:p w14:paraId="373A6FA2" w14:textId="77777777" w:rsidR="00D1057A" w:rsidRPr="00241E99" w:rsidRDefault="00D1057A" w:rsidP="00D1057A">
      <w:pPr>
        <w:pStyle w:val="Brdtext"/>
        <w:rPr>
          <w:sz w:val="20"/>
          <w:lang w:val="en-GB"/>
        </w:rPr>
      </w:pPr>
    </w:p>
    <w:p w14:paraId="57D96634" w14:textId="77777777" w:rsidR="00D1057A" w:rsidRPr="00241E99" w:rsidRDefault="00D1057A" w:rsidP="00D1057A">
      <w:pPr>
        <w:pStyle w:val="Brdtext"/>
        <w:rPr>
          <w:sz w:val="20"/>
          <w:lang w:val="en-GB"/>
        </w:rPr>
      </w:pPr>
    </w:p>
    <w:p w14:paraId="4A32B640" w14:textId="77777777" w:rsidR="00D1057A" w:rsidRPr="00241E99" w:rsidRDefault="00D1057A" w:rsidP="00D1057A">
      <w:pPr>
        <w:pStyle w:val="Brdtext"/>
        <w:spacing w:before="7"/>
        <w:rPr>
          <w:sz w:val="16"/>
          <w:lang w:val="en-GB"/>
        </w:rPr>
      </w:pPr>
    </w:p>
    <w:p w14:paraId="16869B88" w14:textId="77777777" w:rsidR="00D1057A" w:rsidRPr="00241E99" w:rsidRDefault="00D1057A" w:rsidP="00D1057A">
      <w:pPr>
        <w:spacing w:before="98"/>
        <w:ind w:left="116"/>
        <w:rPr>
          <w:sz w:val="16"/>
          <w:lang w:val="en-GB"/>
        </w:rPr>
      </w:pPr>
      <w:r>
        <w:rPr>
          <w:noProof/>
        </w:rPr>
        <mc:AlternateContent>
          <mc:Choice Requires="wpg">
            <w:drawing>
              <wp:anchor distT="0" distB="0" distL="114300" distR="114300" simplePos="0" relativeHeight="251668480" behindDoc="0" locked="0" layoutInCell="1" allowOverlap="1" wp14:anchorId="7BDBC566" wp14:editId="3930C2BB">
                <wp:simplePos x="0" y="0"/>
                <wp:positionH relativeFrom="page">
                  <wp:posOffset>895350</wp:posOffset>
                </wp:positionH>
                <wp:positionV relativeFrom="paragraph">
                  <wp:posOffset>-3433445</wp:posOffset>
                </wp:positionV>
                <wp:extent cx="4924425" cy="3316605"/>
                <wp:effectExtent l="9525" t="8255" r="0" b="8890"/>
                <wp:wrapNone/>
                <wp:docPr id="17" name="Grup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4425" cy="3316605"/>
                          <a:chOff x="1410" y="-5407"/>
                          <a:chExt cx="7755" cy="5223"/>
                        </a:xfrm>
                      </wpg:grpSpPr>
                      <pic:pic xmlns:pic="http://schemas.openxmlformats.org/drawingml/2006/picture">
                        <pic:nvPicPr>
                          <pic:cNvPr id="18" name="docshape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522" y="-4119"/>
                            <a:ext cx="118"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docshape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258" y="-4204"/>
                            <a:ext cx="118"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docshape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994" y="-3050"/>
                            <a:ext cx="118"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docshape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466" y="-4397"/>
                            <a:ext cx="118" cy="2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docshape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730" y="-2621"/>
                            <a:ext cx="11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docshape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202" y="-4506"/>
                            <a:ext cx="118" cy="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docshape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674" y="-3727"/>
                            <a:ext cx="118"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docshape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938" y="-4053"/>
                            <a:ext cx="118" cy="1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410" y="-3479"/>
                            <a:ext cx="118"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722" y="-3721"/>
                            <a:ext cx="11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458" y="-3576"/>
                            <a:ext cx="118"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194" y="-2954"/>
                            <a:ext cx="11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930" y="-2483"/>
                            <a:ext cx="11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666" y="-3642"/>
                            <a:ext cx="118"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402" y="-3515"/>
                            <a:ext cx="118"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docshape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138" y="-2785"/>
                            <a:ext cx="118"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docshape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610" y="-2199"/>
                            <a:ext cx="118" cy="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docshape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874" y="-2380"/>
                            <a:ext cx="118"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Line 21"/>
                        <wps:cNvCnPr>
                          <a:cxnSpLocks noChangeShapeType="1"/>
                        </wps:cNvCnPr>
                        <wps:spPr bwMode="auto">
                          <a:xfrm>
                            <a:off x="2314" y="-2144"/>
                            <a:ext cx="662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docshape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363" y="-530"/>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509" y="-530"/>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docshape22"/>
                        <wps:cNvSpPr>
                          <a:spLocks noChangeArrowheads="1"/>
                        </wps:cNvSpPr>
                        <wps:spPr bwMode="auto">
                          <a:xfrm>
                            <a:off x="1417" y="-5400"/>
                            <a:ext cx="7740" cy="5208"/>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docshape23"/>
                        <wps:cNvSpPr txBox="1">
                          <a:spLocks noChangeArrowheads="1"/>
                        </wps:cNvSpPr>
                        <wps:spPr bwMode="auto">
                          <a:xfrm>
                            <a:off x="2548" y="-5254"/>
                            <a:ext cx="548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BBBC4" w14:textId="77777777" w:rsidR="005C4852" w:rsidRDefault="005C4852" w:rsidP="00D1057A">
                              <w:pPr>
                                <w:rPr>
                                  <w:rFonts w:ascii="Calibri"/>
                                  <w:b/>
                                  <w:sz w:val="36"/>
                                </w:rPr>
                              </w:pPr>
                              <w:r>
                                <w:rPr>
                                  <w:rFonts w:ascii="Calibri"/>
                                  <w:b/>
                                  <w:color w:val="595959"/>
                                  <w:sz w:val="36"/>
                                </w:rPr>
                                <w:t>WORK</w:t>
                              </w:r>
                              <w:r>
                                <w:rPr>
                                  <w:rFonts w:ascii="Calibri"/>
                                  <w:b/>
                                  <w:color w:val="595959"/>
                                  <w:spacing w:val="61"/>
                                  <w:sz w:val="36"/>
                                </w:rPr>
                                <w:t xml:space="preserve"> </w:t>
                              </w:r>
                              <w:r>
                                <w:rPr>
                                  <w:rFonts w:ascii="Calibri"/>
                                  <w:b/>
                                  <w:color w:val="595959"/>
                                  <w:sz w:val="36"/>
                                </w:rPr>
                                <w:t>ENGAMENGT</w:t>
                              </w:r>
                              <w:r>
                                <w:rPr>
                                  <w:rFonts w:ascii="Calibri"/>
                                  <w:b/>
                                  <w:color w:val="595959"/>
                                  <w:spacing w:val="62"/>
                                  <w:sz w:val="36"/>
                                </w:rPr>
                                <w:t xml:space="preserve"> </w:t>
                              </w:r>
                              <w:r>
                                <w:rPr>
                                  <w:rFonts w:ascii="Calibri"/>
                                  <w:b/>
                                  <w:color w:val="595959"/>
                                  <w:sz w:val="36"/>
                                </w:rPr>
                                <w:t>AND</w:t>
                              </w:r>
                              <w:r>
                                <w:rPr>
                                  <w:rFonts w:ascii="Calibri"/>
                                  <w:b/>
                                  <w:color w:val="595959"/>
                                  <w:spacing w:val="61"/>
                                  <w:sz w:val="36"/>
                                </w:rPr>
                                <w:t xml:space="preserve"> </w:t>
                              </w:r>
                              <w:r>
                                <w:rPr>
                                  <w:rFonts w:ascii="Calibri"/>
                                  <w:b/>
                                  <w:color w:val="595959"/>
                                  <w:sz w:val="36"/>
                                </w:rPr>
                                <w:t>FACTORS</w:t>
                              </w:r>
                            </w:p>
                          </w:txbxContent>
                        </wps:txbx>
                        <wps:bodyPr rot="0" vert="horz" wrap="square" lIns="0" tIns="0" rIns="0" bIns="0" anchor="t" anchorCtr="0" upright="1">
                          <a:noAutofit/>
                        </wps:bodyPr>
                      </wps:wsp>
                      <wps:wsp>
                        <wps:cNvPr id="41" name="docshape24"/>
                        <wps:cNvSpPr txBox="1">
                          <a:spLocks noChangeArrowheads="1"/>
                        </wps:cNvSpPr>
                        <wps:spPr bwMode="auto">
                          <a:xfrm>
                            <a:off x="1919" y="-4686"/>
                            <a:ext cx="249" cy="2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F2CC3" w14:textId="77777777" w:rsidR="005C4852" w:rsidRDefault="005C4852" w:rsidP="00D1057A">
                              <w:pPr>
                                <w:spacing w:before="2"/>
                                <w:ind w:right="18"/>
                                <w:jc w:val="right"/>
                                <w:rPr>
                                  <w:rFonts w:ascii="Calibri"/>
                                  <w:sz w:val="18"/>
                                </w:rPr>
                              </w:pPr>
                              <w:r>
                                <w:rPr>
                                  <w:rFonts w:ascii="Calibri"/>
                                  <w:color w:val="595959"/>
                                  <w:w w:val="101"/>
                                  <w:sz w:val="18"/>
                                </w:rPr>
                                <w:t>6</w:t>
                              </w:r>
                            </w:p>
                            <w:p w14:paraId="3E051785" w14:textId="77777777" w:rsidR="005C4852" w:rsidRDefault="005C4852" w:rsidP="00D1057A">
                              <w:pPr>
                                <w:spacing w:before="83"/>
                                <w:ind w:right="19"/>
                                <w:jc w:val="right"/>
                                <w:rPr>
                                  <w:rFonts w:ascii="Calibri"/>
                                  <w:sz w:val="18"/>
                                </w:rPr>
                              </w:pPr>
                              <w:r>
                                <w:rPr>
                                  <w:rFonts w:ascii="Calibri"/>
                                  <w:color w:val="595959"/>
                                  <w:sz w:val="18"/>
                                </w:rPr>
                                <w:t>5,5</w:t>
                              </w:r>
                            </w:p>
                            <w:p w14:paraId="64642B9F" w14:textId="77777777" w:rsidR="005C4852" w:rsidRDefault="005C4852" w:rsidP="00D1057A">
                              <w:pPr>
                                <w:spacing w:before="82"/>
                                <w:ind w:right="18"/>
                                <w:jc w:val="right"/>
                                <w:rPr>
                                  <w:rFonts w:ascii="Calibri"/>
                                  <w:sz w:val="18"/>
                                </w:rPr>
                              </w:pPr>
                              <w:r>
                                <w:rPr>
                                  <w:rFonts w:ascii="Calibri"/>
                                  <w:color w:val="595959"/>
                                  <w:w w:val="101"/>
                                  <w:sz w:val="18"/>
                                </w:rPr>
                                <w:t>5</w:t>
                              </w:r>
                            </w:p>
                            <w:p w14:paraId="71EA5896" w14:textId="77777777" w:rsidR="005C4852" w:rsidRDefault="005C4852" w:rsidP="00D1057A">
                              <w:pPr>
                                <w:spacing w:before="83"/>
                                <w:ind w:right="19"/>
                                <w:jc w:val="right"/>
                                <w:rPr>
                                  <w:rFonts w:ascii="Calibri"/>
                                  <w:sz w:val="18"/>
                                </w:rPr>
                              </w:pPr>
                              <w:r>
                                <w:rPr>
                                  <w:rFonts w:ascii="Calibri"/>
                                  <w:color w:val="595959"/>
                                  <w:sz w:val="18"/>
                                </w:rPr>
                                <w:t>4,5</w:t>
                              </w:r>
                            </w:p>
                            <w:p w14:paraId="46556CED" w14:textId="77777777" w:rsidR="005C4852" w:rsidRDefault="005C4852" w:rsidP="00D1057A">
                              <w:pPr>
                                <w:spacing w:before="78"/>
                                <w:ind w:right="18"/>
                                <w:jc w:val="right"/>
                                <w:rPr>
                                  <w:rFonts w:ascii="Calibri"/>
                                  <w:sz w:val="18"/>
                                </w:rPr>
                              </w:pPr>
                              <w:r>
                                <w:rPr>
                                  <w:rFonts w:ascii="Calibri"/>
                                  <w:color w:val="595959"/>
                                  <w:w w:val="101"/>
                                  <w:sz w:val="18"/>
                                </w:rPr>
                                <w:t>4</w:t>
                              </w:r>
                            </w:p>
                            <w:p w14:paraId="56409271" w14:textId="77777777" w:rsidR="005C4852" w:rsidRDefault="005C4852" w:rsidP="00D1057A">
                              <w:pPr>
                                <w:spacing w:before="83"/>
                                <w:ind w:right="19"/>
                                <w:jc w:val="right"/>
                                <w:rPr>
                                  <w:rFonts w:ascii="Calibri"/>
                                  <w:sz w:val="18"/>
                                </w:rPr>
                              </w:pPr>
                              <w:r>
                                <w:rPr>
                                  <w:rFonts w:ascii="Calibri"/>
                                  <w:color w:val="595959"/>
                                  <w:sz w:val="18"/>
                                </w:rPr>
                                <w:t>3,5</w:t>
                              </w:r>
                            </w:p>
                            <w:p w14:paraId="063EEACC" w14:textId="77777777" w:rsidR="005C4852" w:rsidRDefault="005C4852" w:rsidP="00D1057A">
                              <w:pPr>
                                <w:spacing w:before="82"/>
                                <w:ind w:right="18"/>
                                <w:jc w:val="right"/>
                                <w:rPr>
                                  <w:rFonts w:ascii="Calibri"/>
                                  <w:sz w:val="18"/>
                                </w:rPr>
                              </w:pPr>
                              <w:r>
                                <w:rPr>
                                  <w:rFonts w:ascii="Calibri"/>
                                  <w:color w:val="595959"/>
                                  <w:w w:val="101"/>
                                  <w:sz w:val="18"/>
                                </w:rPr>
                                <w:t>3</w:t>
                              </w:r>
                            </w:p>
                            <w:p w14:paraId="36C23D3F" w14:textId="77777777" w:rsidR="005C4852" w:rsidRDefault="005C4852" w:rsidP="00D1057A">
                              <w:pPr>
                                <w:spacing w:before="83"/>
                                <w:ind w:right="19"/>
                                <w:jc w:val="right"/>
                                <w:rPr>
                                  <w:rFonts w:ascii="Calibri"/>
                                  <w:sz w:val="18"/>
                                </w:rPr>
                              </w:pPr>
                              <w:r>
                                <w:rPr>
                                  <w:rFonts w:ascii="Calibri"/>
                                  <w:color w:val="595959"/>
                                  <w:sz w:val="18"/>
                                </w:rPr>
                                <w:t>2,5</w:t>
                              </w:r>
                            </w:p>
                            <w:p w14:paraId="54B46903" w14:textId="77777777" w:rsidR="005C4852" w:rsidRDefault="005C4852" w:rsidP="00D1057A">
                              <w:pPr>
                                <w:spacing w:before="83"/>
                                <w:ind w:right="18"/>
                                <w:jc w:val="right"/>
                                <w:rPr>
                                  <w:rFonts w:ascii="Calibri"/>
                                  <w:sz w:val="18"/>
                                </w:rPr>
                              </w:pPr>
                              <w:r>
                                <w:rPr>
                                  <w:rFonts w:ascii="Calibri"/>
                                  <w:color w:val="595959"/>
                                  <w:w w:val="101"/>
                                  <w:sz w:val="18"/>
                                </w:rPr>
                                <w:t>2</w:t>
                              </w:r>
                            </w:p>
                          </w:txbxContent>
                        </wps:txbx>
                        <wps:bodyPr rot="0" vert="horz" wrap="square" lIns="0" tIns="0" rIns="0" bIns="0" anchor="t" anchorCtr="0" upright="1">
                          <a:noAutofit/>
                        </wps:bodyPr>
                      </wps:wsp>
                      <wps:wsp>
                        <wps:cNvPr id="42" name="docshape25"/>
                        <wps:cNvSpPr txBox="1">
                          <a:spLocks noChangeArrowheads="1"/>
                        </wps:cNvSpPr>
                        <wps:spPr bwMode="auto">
                          <a:xfrm>
                            <a:off x="3504" y="-606"/>
                            <a:ext cx="172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D6ABD" w14:textId="77777777" w:rsidR="005C4852" w:rsidRDefault="005C4852" w:rsidP="00D1057A">
                              <w:pPr>
                                <w:spacing w:before="2"/>
                                <w:rPr>
                                  <w:rFonts w:ascii="Calibri"/>
                                  <w:sz w:val="18"/>
                                </w:rPr>
                              </w:pPr>
                              <w:r>
                                <w:rPr>
                                  <w:rFonts w:ascii="Calibri"/>
                                  <w:color w:val="595959"/>
                                  <w:sz w:val="18"/>
                                </w:rPr>
                                <w:t>High</w:t>
                              </w:r>
                              <w:r>
                                <w:rPr>
                                  <w:rFonts w:ascii="Calibri"/>
                                  <w:color w:val="595959"/>
                                  <w:spacing w:val="-4"/>
                                  <w:sz w:val="18"/>
                                </w:rPr>
                                <w:t xml:space="preserve"> </w:t>
                              </w:r>
                              <w:r>
                                <w:rPr>
                                  <w:rFonts w:ascii="Calibri"/>
                                  <w:color w:val="595959"/>
                                  <w:sz w:val="18"/>
                                </w:rPr>
                                <w:t>work engagement</w:t>
                              </w:r>
                            </w:p>
                          </w:txbxContent>
                        </wps:txbx>
                        <wps:bodyPr rot="0" vert="horz" wrap="square" lIns="0" tIns="0" rIns="0" bIns="0" anchor="t" anchorCtr="0" upright="1">
                          <a:noAutofit/>
                        </wps:bodyPr>
                      </wps:wsp>
                      <wps:wsp>
                        <wps:cNvPr id="43" name="docshape26"/>
                        <wps:cNvSpPr txBox="1">
                          <a:spLocks noChangeArrowheads="1"/>
                        </wps:cNvSpPr>
                        <wps:spPr bwMode="auto">
                          <a:xfrm>
                            <a:off x="5650" y="-606"/>
                            <a:ext cx="165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4958C" w14:textId="77777777" w:rsidR="005C4852" w:rsidRDefault="005C4852" w:rsidP="00D1057A">
                              <w:pPr>
                                <w:spacing w:before="2"/>
                                <w:rPr>
                                  <w:rFonts w:ascii="Calibri"/>
                                  <w:sz w:val="18"/>
                                </w:rPr>
                              </w:pPr>
                              <w:r>
                                <w:rPr>
                                  <w:rFonts w:ascii="Calibri"/>
                                  <w:color w:val="595959"/>
                                  <w:sz w:val="18"/>
                                </w:rPr>
                                <w:t>low</w:t>
                              </w:r>
                              <w:r>
                                <w:rPr>
                                  <w:rFonts w:ascii="Calibri"/>
                                  <w:color w:val="595959"/>
                                  <w:spacing w:val="-4"/>
                                  <w:sz w:val="18"/>
                                </w:rPr>
                                <w:t xml:space="preserve"> </w:t>
                              </w:r>
                              <w:r>
                                <w:rPr>
                                  <w:rFonts w:ascii="Calibri"/>
                                  <w:color w:val="595959"/>
                                  <w:sz w:val="18"/>
                                </w:rPr>
                                <w:t>work</w:t>
                              </w:r>
                              <w:r>
                                <w:rPr>
                                  <w:rFonts w:ascii="Calibri"/>
                                  <w:color w:val="595959"/>
                                  <w:spacing w:val="-3"/>
                                  <w:sz w:val="18"/>
                                </w:rPr>
                                <w:t xml:space="preserve"> </w:t>
                              </w:r>
                              <w:r>
                                <w:rPr>
                                  <w:rFonts w:ascii="Calibri"/>
                                  <w:color w:val="595959"/>
                                  <w:sz w:val="18"/>
                                </w:rPr>
                                <w:t>engagement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BC566" id="Grupp 17" o:spid="_x0000_s1026" style="position:absolute;left:0;text-align:left;margin-left:70.5pt;margin-top:-270.35pt;width:387.75pt;height:261.15pt;z-index:251668480;mso-position-horizontal-relative:page" coordorigin="1410,-5407" coordsize="7755,5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2522;top:-4119;width:118;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">
                  <v:imagedata r:id="rId80" o:title=""/>
                </v:shape>
                <v:shape id="docshape3" o:spid="_x0000_s1028" type="#_x0000_t75" style="position:absolute;left:3258;top:-4204;width:118;height:2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">
                  <v:imagedata r:id="rId81" o:title=""/>
                </v:shape>
                <v:shape id="docshape4" o:spid="_x0000_s1029" type="#_x0000_t75" style="position:absolute;left:3994;top:-3050;width:118;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">
                  <v:imagedata r:id="rId82" o:title=""/>
                </v:shape>
                <v:shape id="docshape5" o:spid="_x0000_s1030" type="#_x0000_t75" style="position:absolute;left:5466;top:-4397;width:118;height: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">
                  <v:imagedata r:id="rId83" o:title=""/>
                </v:shape>
                <v:shape id="docshape6" o:spid="_x0000_s1031" type="#_x0000_t75" style="position:absolute;left:4730;top:-2621;width:118;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">
                  <v:imagedata r:id="rId84" o:title=""/>
                </v:shape>
                <v:shape id="docshape7" o:spid="_x0000_s1032" type="#_x0000_t75" style="position:absolute;left:6202;top:-4506;width:118;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">
                  <v:imagedata r:id="rId85" o:title=""/>
                </v:shape>
                <v:shape id="docshape8" o:spid="_x0000_s1033" type="#_x0000_t75" style="position:absolute;left:7674;top:-3727;width:118;height: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">
                  <v:imagedata r:id="rId86" o:title=""/>
                </v:shape>
                <v:shape id="docshape9" o:spid="_x0000_s1034" type="#_x0000_t75" style="position:absolute;left:6938;top:-4053;width:118;height:1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">
                  <v:imagedata r:id="rId87" o:title=""/>
                </v:shape>
                <v:shape id="docshape10" o:spid="_x0000_s1035" type="#_x0000_t75" style="position:absolute;left:8410;top:-3479;width:118;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">
                  <v:imagedata r:id="rId88" o:title=""/>
                </v:shape>
                <v:shape id="docshape11" o:spid="_x0000_s1036" type="#_x0000_t75" style="position:absolute;left:2722;top:-3721;width:118;height: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">
                  <v:imagedata r:id="rId89" o:title=""/>
                </v:shape>
                <v:shape id="docshape12" o:spid="_x0000_s1037" type="#_x0000_t75" style="position:absolute;left:3458;top:-3576;width:118;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">
                  <v:imagedata r:id="rId90" o:title=""/>
                </v:shape>
                <v:shape id="docshape13" o:spid="_x0000_s1038" type="#_x0000_t75" style="position:absolute;left:4194;top:-2954;width:11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">
                  <v:imagedata r:id="rId91" o:title=""/>
                </v:shape>
                <v:shape id="docshape14" o:spid="_x0000_s1039" type="#_x0000_t75" style="position:absolute;left:4930;top:-2483;width:118;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">
                  <v:imagedata r:id="rId92" o:title=""/>
                </v:shape>
                <v:shape id="docshape15" o:spid="_x0000_s1040" type="#_x0000_t75" style="position:absolute;left:5666;top:-3642;width:118;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">
                  <v:imagedata r:id="rId93" o:title=""/>
                </v:shape>
                <v:shape id="docshape16" o:spid="_x0000_s1041" type="#_x0000_t75" style="position:absolute;left:6402;top:-3515;width:118;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">
                  <v:imagedata r:id="rId94" o:title=""/>
                </v:shape>
                <v:shape id="docshape17" o:spid="_x0000_s1042" type="#_x0000_t75" style="position:absolute;left:7138;top:-2785;width:118;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">
                  <v:imagedata r:id="rId95" o:title=""/>
                </v:shape>
                <v:shape id="docshape18" o:spid="_x0000_s1043" type="#_x0000_t75" style="position:absolute;left:8610;top:-2199;width:118;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">
                  <v:imagedata r:id="rId96" o:title=""/>
                </v:shape>
                <v:shape id="docshape19" o:spid="_x0000_s1044" type="#_x0000_t75" style="position:absolute;left:7874;top:-2380;width:11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">
                  <v:imagedata r:id="rId97" o:title=""/>
                </v:shape>
                <v:line id="Line 21" o:spid="_x0000_s1045" style="position:absolute;visibility:visible;mso-wrap-style:square" from="2314,-2144" to="8937,-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" strokecolor="#d9d9d9"/>
                <v:shape id="docshape20" o:spid="_x0000_s1046" type="#_x0000_t75" style="position:absolute;left:3363;top:-530;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">
                  <v:imagedata r:id="rId98" o:title=""/>
                </v:shape>
                <v:shape id="docshape21" o:spid="_x0000_s1047" type="#_x0000_t75" style="position:absolute;left:5509;top:-530;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">
                  <v:imagedata r:id="rId99" o:title=""/>
                </v:shape>
                <v:rect id="docshape22" o:spid="_x0000_s1048" style="position:absolute;left:1417;top:-5400;width:7740;height:5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" filled="f" strokecolor="#d9d9d9"/>
                <v:shapetype id="_x0000_t202" coordsize="21600,21600" o:spt="202" path="m,l,21600r21600,l21600,xe">
                  <v:stroke joinstyle="miter"/>
                  <v:path gradientshapeok="t" o:connecttype="rect"/>
                </v:shapetype>
                <v:shape id="docshape23" o:spid="_x0000_s1049" type="#_x0000_t202" style="position:absolute;left:2548;top:-5254;width:5487;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EBBBBC4" w14:textId="77777777" w:rsidR="005C4852" w:rsidRDefault="005C4852" w:rsidP="00D1057A">
                        <w:pPr>
                          <w:rPr>
                            <w:rFonts w:ascii="Calibri"/>
                            <w:b/>
                            <w:sz w:val="36"/>
                          </w:rPr>
                        </w:pPr>
                        <w:r>
                          <w:rPr>
                            <w:rFonts w:ascii="Calibri"/>
                            <w:b/>
                            <w:color w:val="595959"/>
                            <w:sz w:val="36"/>
                          </w:rPr>
                          <w:t>WORK</w:t>
                        </w:r>
                        <w:r>
                          <w:rPr>
                            <w:rFonts w:ascii="Calibri"/>
                            <w:b/>
                            <w:color w:val="595959"/>
                            <w:spacing w:val="61"/>
                            <w:sz w:val="36"/>
                          </w:rPr>
                          <w:t xml:space="preserve"> </w:t>
                        </w:r>
                        <w:r>
                          <w:rPr>
                            <w:rFonts w:ascii="Calibri"/>
                            <w:b/>
                            <w:color w:val="595959"/>
                            <w:sz w:val="36"/>
                          </w:rPr>
                          <w:t>ENGAMENGT</w:t>
                        </w:r>
                        <w:r>
                          <w:rPr>
                            <w:rFonts w:ascii="Calibri"/>
                            <w:b/>
                            <w:color w:val="595959"/>
                            <w:spacing w:val="62"/>
                            <w:sz w:val="36"/>
                          </w:rPr>
                          <w:t xml:space="preserve"> </w:t>
                        </w:r>
                        <w:r>
                          <w:rPr>
                            <w:rFonts w:ascii="Calibri"/>
                            <w:b/>
                            <w:color w:val="595959"/>
                            <w:sz w:val="36"/>
                          </w:rPr>
                          <w:t>AND</w:t>
                        </w:r>
                        <w:r>
                          <w:rPr>
                            <w:rFonts w:ascii="Calibri"/>
                            <w:b/>
                            <w:color w:val="595959"/>
                            <w:spacing w:val="61"/>
                            <w:sz w:val="36"/>
                          </w:rPr>
                          <w:t xml:space="preserve"> </w:t>
                        </w:r>
                        <w:r>
                          <w:rPr>
                            <w:rFonts w:ascii="Calibri"/>
                            <w:b/>
                            <w:color w:val="595959"/>
                            <w:sz w:val="36"/>
                          </w:rPr>
                          <w:t>FACTORS</w:t>
                        </w:r>
                      </w:p>
                    </w:txbxContent>
                  </v:textbox>
                </v:shape>
                <v:shape id="docshape24" o:spid="_x0000_s1050" type="#_x0000_t202" style="position:absolute;left:1919;top:-4686;width:249;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31F2CC3" w14:textId="77777777" w:rsidR="005C4852" w:rsidRDefault="005C4852" w:rsidP="00D1057A">
                        <w:pPr>
                          <w:spacing w:before="2"/>
                          <w:ind w:right="18"/>
                          <w:jc w:val="right"/>
                          <w:rPr>
                            <w:rFonts w:ascii="Calibri"/>
                            <w:sz w:val="18"/>
                          </w:rPr>
                        </w:pPr>
                        <w:r>
                          <w:rPr>
                            <w:rFonts w:ascii="Calibri"/>
                            <w:color w:val="595959"/>
                            <w:w w:val="101"/>
                            <w:sz w:val="18"/>
                          </w:rPr>
                          <w:t>6</w:t>
                        </w:r>
                      </w:p>
                      <w:p w14:paraId="3E051785" w14:textId="77777777" w:rsidR="005C4852" w:rsidRDefault="005C4852" w:rsidP="00D1057A">
                        <w:pPr>
                          <w:spacing w:before="83"/>
                          <w:ind w:right="19"/>
                          <w:jc w:val="right"/>
                          <w:rPr>
                            <w:rFonts w:ascii="Calibri"/>
                            <w:sz w:val="18"/>
                          </w:rPr>
                        </w:pPr>
                        <w:r>
                          <w:rPr>
                            <w:rFonts w:ascii="Calibri"/>
                            <w:color w:val="595959"/>
                            <w:sz w:val="18"/>
                          </w:rPr>
                          <w:t>5,5</w:t>
                        </w:r>
                      </w:p>
                      <w:p w14:paraId="64642B9F" w14:textId="77777777" w:rsidR="005C4852" w:rsidRDefault="005C4852" w:rsidP="00D1057A">
                        <w:pPr>
                          <w:spacing w:before="82"/>
                          <w:ind w:right="18"/>
                          <w:jc w:val="right"/>
                          <w:rPr>
                            <w:rFonts w:ascii="Calibri"/>
                            <w:sz w:val="18"/>
                          </w:rPr>
                        </w:pPr>
                        <w:r>
                          <w:rPr>
                            <w:rFonts w:ascii="Calibri"/>
                            <w:color w:val="595959"/>
                            <w:w w:val="101"/>
                            <w:sz w:val="18"/>
                          </w:rPr>
                          <w:t>5</w:t>
                        </w:r>
                      </w:p>
                      <w:p w14:paraId="71EA5896" w14:textId="77777777" w:rsidR="005C4852" w:rsidRDefault="005C4852" w:rsidP="00D1057A">
                        <w:pPr>
                          <w:spacing w:before="83"/>
                          <w:ind w:right="19"/>
                          <w:jc w:val="right"/>
                          <w:rPr>
                            <w:rFonts w:ascii="Calibri"/>
                            <w:sz w:val="18"/>
                          </w:rPr>
                        </w:pPr>
                        <w:r>
                          <w:rPr>
                            <w:rFonts w:ascii="Calibri"/>
                            <w:color w:val="595959"/>
                            <w:sz w:val="18"/>
                          </w:rPr>
                          <w:t>4,5</w:t>
                        </w:r>
                      </w:p>
                      <w:p w14:paraId="46556CED" w14:textId="77777777" w:rsidR="005C4852" w:rsidRDefault="005C4852" w:rsidP="00D1057A">
                        <w:pPr>
                          <w:spacing w:before="78"/>
                          <w:ind w:right="18"/>
                          <w:jc w:val="right"/>
                          <w:rPr>
                            <w:rFonts w:ascii="Calibri"/>
                            <w:sz w:val="18"/>
                          </w:rPr>
                        </w:pPr>
                        <w:r>
                          <w:rPr>
                            <w:rFonts w:ascii="Calibri"/>
                            <w:color w:val="595959"/>
                            <w:w w:val="101"/>
                            <w:sz w:val="18"/>
                          </w:rPr>
                          <w:t>4</w:t>
                        </w:r>
                      </w:p>
                      <w:p w14:paraId="56409271" w14:textId="77777777" w:rsidR="005C4852" w:rsidRDefault="005C4852" w:rsidP="00D1057A">
                        <w:pPr>
                          <w:spacing w:before="83"/>
                          <w:ind w:right="19"/>
                          <w:jc w:val="right"/>
                          <w:rPr>
                            <w:rFonts w:ascii="Calibri"/>
                            <w:sz w:val="18"/>
                          </w:rPr>
                        </w:pPr>
                        <w:r>
                          <w:rPr>
                            <w:rFonts w:ascii="Calibri"/>
                            <w:color w:val="595959"/>
                            <w:sz w:val="18"/>
                          </w:rPr>
                          <w:t>3,5</w:t>
                        </w:r>
                      </w:p>
                      <w:p w14:paraId="063EEACC" w14:textId="77777777" w:rsidR="005C4852" w:rsidRDefault="005C4852" w:rsidP="00D1057A">
                        <w:pPr>
                          <w:spacing w:before="82"/>
                          <w:ind w:right="18"/>
                          <w:jc w:val="right"/>
                          <w:rPr>
                            <w:rFonts w:ascii="Calibri"/>
                            <w:sz w:val="18"/>
                          </w:rPr>
                        </w:pPr>
                        <w:r>
                          <w:rPr>
                            <w:rFonts w:ascii="Calibri"/>
                            <w:color w:val="595959"/>
                            <w:w w:val="101"/>
                            <w:sz w:val="18"/>
                          </w:rPr>
                          <w:t>3</w:t>
                        </w:r>
                      </w:p>
                      <w:p w14:paraId="36C23D3F" w14:textId="77777777" w:rsidR="005C4852" w:rsidRDefault="005C4852" w:rsidP="00D1057A">
                        <w:pPr>
                          <w:spacing w:before="83"/>
                          <w:ind w:right="19"/>
                          <w:jc w:val="right"/>
                          <w:rPr>
                            <w:rFonts w:ascii="Calibri"/>
                            <w:sz w:val="18"/>
                          </w:rPr>
                        </w:pPr>
                        <w:r>
                          <w:rPr>
                            <w:rFonts w:ascii="Calibri"/>
                            <w:color w:val="595959"/>
                            <w:sz w:val="18"/>
                          </w:rPr>
                          <w:t>2,5</w:t>
                        </w:r>
                      </w:p>
                      <w:p w14:paraId="54B46903" w14:textId="77777777" w:rsidR="005C4852" w:rsidRDefault="005C4852" w:rsidP="00D1057A">
                        <w:pPr>
                          <w:spacing w:before="83"/>
                          <w:ind w:right="18"/>
                          <w:jc w:val="right"/>
                          <w:rPr>
                            <w:rFonts w:ascii="Calibri"/>
                            <w:sz w:val="18"/>
                          </w:rPr>
                        </w:pPr>
                        <w:r>
                          <w:rPr>
                            <w:rFonts w:ascii="Calibri"/>
                            <w:color w:val="595959"/>
                            <w:w w:val="101"/>
                            <w:sz w:val="18"/>
                          </w:rPr>
                          <w:t>2</w:t>
                        </w:r>
                      </w:p>
                    </w:txbxContent>
                  </v:textbox>
                </v:shape>
                <v:shape id="docshape25" o:spid="_x0000_s1051" type="#_x0000_t202" style="position:absolute;left:3504;top:-606;width:172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82D6ABD" w14:textId="77777777" w:rsidR="005C4852" w:rsidRDefault="005C4852" w:rsidP="00D1057A">
                        <w:pPr>
                          <w:spacing w:before="2"/>
                          <w:rPr>
                            <w:rFonts w:ascii="Calibri"/>
                            <w:sz w:val="18"/>
                          </w:rPr>
                        </w:pPr>
                        <w:r>
                          <w:rPr>
                            <w:rFonts w:ascii="Calibri"/>
                            <w:color w:val="595959"/>
                            <w:sz w:val="18"/>
                          </w:rPr>
                          <w:t>High</w:t>
                        </w:r>
                        <w:r>
                          <w:rPr>
                            <w:rFonts w:ascii="Calibri"/>
                            <w:color w:val="595959"/>
                            <w:spacing w:val="-4"/>
                            <w:sz w:val="18"/>
                          </w:rPr>
                          <w:t xml:space="preserve"> </w:t>
                        </w:r>
                        <w:r>
                          <w:rPr>
                            <w:rFonts w:ascii="Calibri"/>
                            <w:color w:val="595959"/>
                            <w:sz w:val="18"/>
                          </w:rPr>
                          <w:t>work engagement</w:t>
                        </w:r>
                      </w:p>
                    </w:txbxContent>
                  </v:textbox>
                </v:shape>
                <v:shape id="docshape26" o:spid="_x0000_s1052" type="#_x0000_t202" style="position:absolute;left:5650;top:-606;width:165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164958C" w14:textId="77777777" w:rsidR="005C4852" w:rsidRDefault="005C4852" w:rsidP="00D1057A">
                        <w:pPr>
                          <w:spacing w:before="2"/>
                          <w:rPr>
                            <w:rFonts w:ascii="Calibri"/>
                            <w:sz w:val="18"/>
                          </w:rPr>
                        </w:pPr>
                        <w:r>
                          <w:rPr>
                            <w:rFonts w:ascii="Calibri"/>
                            <w:color w:val="595959"/>
                            <w:sz w:val="18"/>
                          </w:rPr>
                          <w:t>low</w:t>
                        </w:r>
                        <w:r>
                          <w:rPr>
                            <w:rFonts w:ascii="Calibri"/>
                            <w:color w:val="595959"/>
                            <w:spacing w:val="-4"/>
                            <w:sz w:val="18"/>
                          </w:rPr>
                          <w:t xml:space="preserve"> </w:t>
                        </w:r>
                        <w:r>
                          <w:rPr>
                            <w:rFonts w:ascii="Calibri"/>
                            <w:color w:val="595959"/>
                            <w:sz w:val="18"/>
                          </w:rPr>
                          <w:t>work</w:t>
                        </w:r>
                        <w:r>
                          <w:rPr>
                            <w:rFonts w:ascii="Calibri"/>
                            <w:color w:val="595959"/>
                            <w:spacing w:val="-3"/>
                            <w:sz w:val="18"/>
                          </w:rPr>
                          <w:t xml:space="preserve"> </w:t>
                        </w:r>
                        <w:r>
                          <w:rPr>
                            <w:rFonts w:ascii="Calibri"/>
                            <w:color w:val="595959"/>
                            <w:sz w:val="18"/>
                          </w:rPr>
                          <w:t>engagement</w:t>
                        </w:r>
                      </w:p>
                    </w:txbxContent>
                  </v:textbox>
                </v:shape>
                <w10:wrap anchorx="page"/>
              </v:group>
            </w:pict>
          </mc:Fallback>
        </mc:AlternateContent>
      </w:r>
      <w:r>
        <w:rPr>
          <w:noProof/>
        </w:rPr>
        <mc:AlternateContent>
          <mc:Choice Requires="wps">
            <w:drawing>
              <wp:anchor distT="0" distB="0" distL="114300" distR="114300" simplePos="0" relativeHeight="251669504" behindDoc="0" locked="0" layoutInCell="1" allowOverlap="1" wp14:anchorId="1EAB5056" wp14:editId="2D35A2E6">
                <wp:simplePos x="0" y="0"/>
                <wp:positionH relativeFrom="page">
                  <wp:posOffset>868045</wp:posOffset>
                </wp:positionH>
                <wp:positionV relativeFrom="paragraph">
                  <wp:posOffset>-944880</wp:posOffset>
                </wp:positionV>
                <wp:extent cx="984885" cy="116205"/>
                <wp:effectExtent l="0" t="315595" r="0" b="311150"/>
                <wp:wrapNone/>
                <wp:docPr id="16" name="Textruta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8488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CA013D" w14:textId="77777777" w:rsidR="005C4852" w:rsidRDefault="005C4852" w:rsidP="00D1057A">
                            <w:pPr>
                              <w:jc w:val="center"/>
                              <w:rPr>
                                <w:rFonts w:ascii="Calibri" w:hAnsi="Calibri" w:cs="Calibri"/>
                                <w:color w:val="595959"/>
                                <w:sz w:val="18"/>
                                <w:szCs w:val="18"/>
                              </w:rPr>
                            </w:pPr>
                            <w:r>
                              <w:rPr>
                                <w:rFonts w:ascii="Calibri" w:hAnsi="Calibri" w:cs="Calibri"/>
                                <w:color w:val="595959"/>
                                <w:sz w:val="18"/>
                                <w:szCs w:val="18"/>
                              </w:rPr>
                              <w:t>Psychological safety*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AB5056" id="Textruta 16" o:spid="_x0000_s1053" type="#_x0000_t202" style="position:absolute;left:0;text-align:left;margin-left:68.35pt;margin-top:-74.4pt;width:77.55pt;height:9.15pt;rotation:-45;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" filled="f" stroked="f">
                <v:stroke joinstyle="round"/>
                <o:lock v:ext="edit" shapetype="t"/>
                <v:textbox style="mso-fit-shape-to-text:t">
                  <w:txbxContent>
                    <w:p w14:paraId="3ACA013D" w14:textId="77777777" w:rsidR="005C4852" w:rsidRDefault="005C4852" w:rsidP="00D1057A">
                      <w:pPr>
                        <w:jc w:val="center"/>
                        <w:rPr>
                          <w:rFonts w:ascii="Calibri" w:hAnsi="Calibri" w:cs="Calibri"/>
                          <w:color w:val="595959"/>
                          <w:sz w:val="18"/>
                          <w:szCs w:val="18"/>
                        </w:rPr>
                      </w:pPr>
                      <w:r>
                        <w:rPr>
                          <w:rFonts w:ascii="Calibri" w:hAnsi="Calibri" w:cs="Calibri"/>
                          <w:color w:val="595959"/>
                          <w:sz w:val="18"/>
                          <w:szCs w:val="18"/>
                        </w:rPr>
                        <w:t>Psychological safety*</w:t>
                      </w:r>
                    </w:p>
                  </w:txbxContent>
                </v:textbox>
                <w10:wrap anchorx="page"/>
              </v:shape>
            </w:pict>
          </mc:Fallback>
        </mc:AlternateContent>
      </w:r>
      <w:r>
        <w:rPr>
          <w:noProof/>
        </w:rPr>
        <mc:AlternateContent>
          <mc:Choice Requires="wps">
            <w:drawing>
              <wp:anchor distT="0" distB="0" distL="114300" distR="114300" simplePos="0" relativeHeight="251670528" behindDoc="0" locked="0" layoutInCell="1" allowOverlap="1" wp14:anchorId="7DB7191C" wp14:editId="744B32EA">
                <wp:simplePos x="0" y="0"/>
                <wp:positionH relativeFrom="page">
                  <wp:posOffset>1865630</wp:posOffset>
                </wp:positionH>
                <wp:positionV relativeFrom="paragraph">
                  <wp:posOffset>-1163320</wp:posOffset>
                </wp:positionV>
                <wp:extent cx="362585" cy="116205"/>
                <wp:effectExtent l="0" t="97155" r="0" b="81915"/>
                <wp:wrapNone/>
                <wp:docPr id="15" name="Textruta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6258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9E51DB" w14:textId="77777777" w:rsidR="005C4852" w:rsidRDefault="005C4852" w:rsidP="00D1057A">
                            <w:pPr>
                              <w:jc w:val="center"/>
                              <w:rPr>
                                <w:rFonts w:ascii="Calibri" w:hAnsi="Calibri" w:cs="Calibri"/>
                                <w:color w:val="595959"/>
                                <w:sz w:val="18"/>
                                <w:szCs w:val="18"/>
                              </w:rPr>
                            </w:pPr>
                            <w:r>
                              <w:rPr>
                                <w:rFonts w:ascii="Calibri" w:hAnsi="Calibri" w:cs="Calibri"/>
                                <w:color w:val="595959"/>
                                <w:sz w:val="18"/>
                                <w:szCs w:val="18"/>
                              </w:rPr>
                              <w:t>Hope**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B7191C" id="Textruta 15" o:spid="_x0000_s1054" type="#_x0000_t202" style="position:absolute;left:0;text-align:left;margin-left:146.9pt;margin-top:-91.6pt;width:28.55pt;height:9.15pt;rotation:-45;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" filled="f" stroked="f">
                <v:stroke joinstyle="round"/>
                <o:lock v:ext="edit" shapetype="t"/>
                <v:textbox style="mso-fit-shape-to-text:t">
                  <w:txbxContent>
                    <w:p w14:paraId="729E51DB" w14:textId="77777777" w:rsidR="005C4852" w:rsidRDefault="005C4852" w:rsidP="00D1057A">
                      <w:pPr>
                        <w:jc w:val="center"/>
                        <w:rPr>
                          <w:rFonts w:ascii="Calibri" w:hAnsi="Calibri" w:cs="Calibri"/>
                          <w:color w:val="595959"/>
                          <w:sz w:val="18"/>
                          <w:szCs w:val="18"/>
                        </w:rPr>
                      </w:pPr>
                      <w:r>
                        <w:rPr>
                          <w:rFonts w:ascii="Calibri" w:hAnsi="Calibri" w:cs="Calibri"/>
                          <w:color w:val="595959"/>
                          <w:sz w:val="18"/>
                          <w:szCs w:val="18"/>
                        </w:rPr>
                        <w:t>Hope**</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03ED4302" wp14:editId="40304AEA">
                <wp:simplePos x="0" y="0"/>
                <wp:positionH relativeFrom="page">
                  <wp:posOffset>1905635</wp:posOffset>
                </wp:positionH>
                <wp:positionV relativeFrom="paragraph">
                  <wp:posOffset>-986790</wp:posOffset>
                </wp:positionV>
                <wp:extent cx="862330" cy="116205"/>
                <wp:effectExtent l="0" t="273685" r="0" b="267335"/>
                <wp:wrapNone/>
                <wp:docPr id="14" name="Textruta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6233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B73073" w14:textId="77777777" w:rsidR="005C4852" w:rsidRDefault="005C4852" w:rsidP="00D1057A">
                            <w:pPr>
                              <w:jc w:val="center"/>
                              <w:rPr>
                                <w:rFonts w:ascii="Calibri" w:hAnsi="Calibri" w:cs="Calibri"/>
                                <w:color w:val="595959"/>
                                <w:sz w:val="18"/>
                                <w:szCs w:val="18"/>
                              </w:rPr>
                            </w:pPr>
                            <w:r>
                              <w:rPr>
                                <w:rFonts w:ascii="Calibri" w:hAnsi="Calibri" w:cs="Calibri"/>
                                <w:color w:val="595959"/>
                                <w:sz w:val="18"/>
                                <w:szCs w:val="18"/>
                              </w:rPr>
                              <w:t>Social Interaction*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ED4302" id="Textruta 14" o:spid="_x0000_s1055" type="#_x0000_t202" style="position:absolute;left:0;text-align:left;margin-left:150.05pt;margin-top:-77.7pt;width:67.9pt;height:9.15pt;rotation:-45;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" filled="f" stroked="f">
                <v:stroke joinstyle="round"/>
                <o:lock v:ext="edit" shapetype="t"/>
                <v:textbox style="mso-fit-shape-to-text:t">
                  <w:txbxContent>
                    <w:p w14:paraId="3EB73073" w14:textId="77777777" w:rsidR="005C4852" w:rsidRDefault="005C4852" w:rsidP="00D1057A">
                      <w:pPr>
                        <w:jc w:val="center"/>
                        <w:rPr>
                          <w:rFonts w:ascii="Calibri" w:hAnsi="Calibri" w:cs="Calibri"/>
                          <w:color w:val="595959"/>
                          <w:sz w:val="18"/>
                          <w:szCs w:val="18"/>
                        </w:rPr>
                      </w:pPr>
                      <w:r>
                        <w:rPr>
                          <w:rFonts w:ascii="Calibri" w:hAnsi="Calibri" w:cs="Calibri"/>
                          <w:color w:val="595959"/>
                          <w:sz w:val="18"/>
                          <w:szCs w:val="18"/>
                        </w:rPr>
                        <w:t>Social Interaction*</w:t>
                      </w:r>
                    </w:p>
                  </w:txbxContent>
                </v:textbox>
                <w10:wrap anchorx="page"/>
              </v:shape>
            </w:pict>
          </mc:Fallback>
        </mc:AlternateContent>
      </w:r>
      <w:r>
        <w:rPr>
          <w:noProof/>
        </w:rPr>
        <mc:AlternateContent>
          <mc:Choice Requires="wps">
            <w:drawing>
              <wp:anchor distT="0" distB="0" distL="114300" distR="114300" simplePos="0" relativeHeight="251672576" behindDoc="0" locked="0" layoutInCell="1" allowOverlap="1" wp14:anchorId="17B6CCC6" wp14:editId="5ADA92A2">
                <wp:simplePos x="0" y="0"/>
                <wp:positionH relativeFrom="page">
                  <wp:posOffset>2413635</wp:posOffset>
                </wp:positionH>
                <wp:positionV relativeFrom="paragraph">
                  <wp:posOffset>-1003935</wp:posOffset>
                </wp:positionV>
                <wp:extent cx="815975" cy="116205"/>
                <wp:effectExtent l="0" t="266065" r="0" b="246380"/>
                <wp:wrapNone/>
                <wp:docPr id="13" name="Textruta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97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CA8937" w14:textId="77777777" w:rsidR="005C4852" w:rsidRDefault="005C4852" w:rsidP="00D1057A">
                            <w:pPr>
                              <w:jc w:val="center"/>
                              <w:rPr>
                                <w:rFonts w:ascii="Calibri" w:hAnsi="Calibri" w:cs="Calibri"/>
                                <w:color w:val="595959"/>
                                <w:sz w:val="18"/>
                                <w:szCs w:val="18"/>
                              </w:rPr>
                            </w:pPr>
                            <w:r>
                              <w:rPr>
                                <w:rFonts w:ascii="Calibri" w:hAnsi="Calibri" w:cs="Calibri"/>
                                <w:color w:val="595959"/>
                                <w:sz w:val="18"/>
                                <w:szCs w:val="18"/>
                              </w:rPr>
                              <w:t>Percieved control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B6CCC6" id="Textruta 13" o:spid="_x0000_s1056" type="#_x0000_t202" style="position:absolute;left:0;text-align:left;margin-left:190.05pt;margin-top:-79.05pt;width:64.25pt;height:9.15pt;rotation:-45;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" filled="f" stroked="f">
                <v:stroke joinstyle="round"/>
                <o:lock v:ext="edit" shapetype="t"/>
                <v:textbox style="mso-fit-shape-to-text:t">
                  <w:txbxContent>
                    <w:p w14:paraId="14CA8937" w14:textId="77777777" w:rsidR="005C4852" w:rsidRDefault="005C4852" w:rsidP="00D1057A">
                      <w:pPr>
                        <w:jc w:val="center"/>
                        <w:rPr>
                          <w:rFonts w:ascii="Calibri" w:hAnsi="Calibri" w:cs="Calibri"/>
                          <w:color w:val="595959"/>
                          <w:sz w:val="18"/>
                          <w:szCs w:val="18"/>
                        </w:rPr>
                      </w:pPr>
                      <w:r>
                        <w:rPr>
                          <w:rFonts w:ascii="Calibri" w:hAnsi="Calibri" w:cs="Calibri"/>
                          <w:color w:val="595959"/>
                          <w:sz w:val="18"/>
                          <w:szCs w:val="18"/>
                        </w:rPr>
                        <w:t>Percieved control</w:t>
                      </w:r>
                    </w:p>
                  </w:txbxContent>
                </v:textbox>
                <w10:wrap anchorx="page"/>
              </v:shape>
            </w:pict>
          </mc:Fallback>
        </mc:AlternateContent>
      </w:r>
      <w:r>
        <w:rPr>
          <w:noProof/>
        </w:rPr>
        <mc:AlternateContent>
          <mc:Choice Requires="wps">
            <w:drawing>
              <wp:anchor distT="0" distB="0" distL="114300" distR="114300" simplePos="0" relativeHeight="251673600" behindDoc="0" locked="0" layoutInCell="1" allowOverlap="1" wp14:anchorId="0E382E5E" wp14:editId="1C5773A3">
                <wp:simplePos x="0" y="0"/>
                <wp:positionH relativeFrom="page">
                  <wp:posOffset>3041650</wp:posOffset>
                </wp:positionH>
                <wp:positionV relativeFrom="paragraph">
                  <wp:posOffset>-1071245</wp:posOffset>
                </wp:positionV>
                <wp:extent cx="628015" cy="116205"/>
                <wp:effectExtent l="0" t="189230" r="0" b="180340"/>
                <wp:wrapNone/>
                <wp:docPr id="12" name="Textruta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01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FEC9DD" w14:textId="77777777" w:rsidR="005C4852" w:rsidRDefault="005C4852" w:rsidP="00D1057A">
                            <w:pPr>
                              <w:jc w:val="center"/>
                              <w:rPr>
                                <w:rFonts w:ascii="Calibri" w:hAnsi="Calibri" w:cs="Calibri"/>
                                <w:color w:val="595959"/>
                                <w:sz w:val="18"/>
                                <w:szCs w:val="18"/>
                              </w:rPr>
                            </w:pPr>
                            <w:r>
                              <w:rPr>
                                <w:rFonts w:ascii="Calibri" w:hAnsi="Calibri" w:cs="Calibri"/>
                                <w:color w:val="595959"/>
                                <w:sz w:val="18"/>
                                <w:szCs w:val="18"/>
                              </w:rPr>
                              <w:t>Path (hope)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382E5E" id="Textruta 12" o:spid="_x0000_s1057" type="#_x0000_t202" style="position:absolute;left:0;text-align:left;margin-left:239.5pt;margin-top:-84.35pt;width:49.45pt;height:9.15pt;rotation:-45;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" filled="f" stroked="f">
                <v:stroke joinstyle="round"/>
                <o:lock v:ext="edit" shapetype="t"/>
                <v:textbox style="mso-fit-shape-to-text:t">
                  <w:txbxContent>
                    <w:p w14:paraId="38FEC9DD" w14:textId="77777777" w:rsidR="005C4852" w:rsidRDefault="005C4852" w:rsidP="00D1057A">
                      <w:pPr>
                        <w:jc w:val="center"/>
                        <w:rPr>
                          <w:rFonts w:ascii="Calibri" w:hAnsi="Calibri" w:cs="Calibri"/>
                          <w:color w:val="595959"/>
                          <w:sz w:val="18"/>
                          <w:szCs w:val="18"/>
                        </w:rPr>
                      </w:pPr>
                      <w:r>
                        <w:rPr>
                          <w:rFonts w:ascii="Calibri" w:hAnsi="Calibri" w:cs="Calibri"/>
                          <w:color w:val="595959"/>
                          <w:sz w:val="18"/>
                          <w:szCs w:val="18"/>
                        </w:rPr>
                        <w:t>Path (hope) *</w:t>
                      </w:r>
                    </w:p>
                  </w:txbxContent>
                </v:textbox>
                <w10:wrap anchorx="page"/>
              </v:shape>
            </w:pict>
          </mc:Fallback>
        </mc:AlternateContent>
      </w:r>
      <w:r>
        <w:rPr>
          <w:noProof/>
        </w:rPr>
        <mc:AlternateContent>
          <mc:Choice Requires="wps">
            <w:drawing>
              <wp:anchor distT="0" distB="0" distL="114300" distR="114300" simplePos="0" relativeHeight="251674624" behindDoc="0" locked="0" layoutInCell="1" allowOverlap="1" wp14:anchorId="61FC037D" wp14:editId="1C1EB2FF">
                <wp:simplePos x="0" y="0"/>
                <wp:positionH relativeFrom="page">
                  <wp:posOffset>3353435</wp:posOffset>
                </wp:positionH>
                <wp:positionV relativeFrom="paragraph">
                  <wp:posOffset>-1007745</wp:posOffset>
                </wp:positionV>
                <wp:extent cx="810895" cy="116205"/>
                <wp:effectExtent l="0" t="252730" r="0" b="250190"/>
                <wp:wrapNone/>
                <wp:docPr id="11" name="Textruta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089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92F6AF" w14:textId="77777777" w:rsidR="005C4852" w:rsidRDefault="005C4852" w:rsidP="00D1057A">
                            <w:pPr>
                              <w:jc w:val="center"/>
                              <w:rPr>
                                <w:rFonts w:ascii="Calibri" w:hAnsi="Calibri" w:cs="Calibri"/>
                                <w:color w:val="595959"/>
                                <w:sz w:val="18"/>
                                <w:szCs w:val="18"/>
                              </w:rPr>
                            </w:pPr>
                            <w:r>
                              <w:rPr>
                                <w:rFonts w:ascii="Calibri" w:hAnsi="Calibri" w:cs="Calibri"/>
                                <w:color w:val="595959"/>
                                <w:sz w:val="18"/>
                                <w:szCs w:val="18"/>
                              </w:rPr>
                              <w:t>Agency (hope)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FC037D" id="Textruta 11" o:spid="_x0000_s1058" type="#_x0000_t202" style="position:absolute;left:0;text-align:left;margin-left:264.05pt;margin-top:-79.35pt;width:63.85pt;height:9.15pt;rotation:-45;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" filled="f" stroked="f">
                <v:stroke joinstyle="round"/>
                <o:lock v:ext="edit" shapetype="t"/>
                <v:textbox style="mso-fit-shape-to-text:t">
                  <w:txbxContent>
                    <w:p w14:paraId="2192F6AF" w14:textId="77777777" w:rsidR="005C4852" w:rsidRDefault="005C4852" w:rsidP="00D1057A">
                      <w:pPr>
                        <w:jc w:val="center"/>
                        <w:rPr>
                          <w:rFonts w:ascii="Calibri" w:hAnsi="Calibri" w:cs="Calibri"/>
                          <w:color w:val="595959"/>
                          <w:sz w:val="18"/>
                          <w:szCs w:val="18"/>
                        </w:rPr>
                      </w:pPr>
                      <w:r>
                        <w:rPr>
                          <w:rFonts w:ascii="Calibri" w:hAnsi="Calibri" w:cs="Calibri"/>
                          <w:color w:val="595959"/>
                          <w:sz w:val="18"/>
                          <w:szCs w:val="18"/>
                        </w:rPr>
                        <w:t>Agency (hope) **</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60C59948" wp14:editId="17964549">
                <wp:simplePos x="0" y="0"/>
                <wp:positionH relativeFrom="page">
                  <wp:posOffset>3675380</wp:posOffset>
                </wp:positionH>
                <wp:positionV relativeFrom="paragraph">
                  <wp:posOffset>-946785</wp:posOffset>
                </wp:positionV>
                <wp:extent cx="981710" cy="116205"/>
                <wp:effectExtent l="0" t="313690" r="0" b="303530"/>
                <wp:wrapNone/>
                <wp:docPr id="10" name="Textruta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8171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0E516C" w14:textId="77777777" w:rsidR="005C4852" w:rsidRDefault="005C4852" w:rsidP="00D1057A">
                            <w:pPr>
                              <w:jc w:val="center"/>
                              <w:rPr>
                                <w:rFonts w:ascii="Calibri" w:hAnsi="Calibri" w:cs="Calibri"/>
                                <w:color w:val="595959"/>
                                <w:sz w:val="18"/>
                                <w:szCs w:val="18"/>
                              </w:rPr>
                            </w:pPr>
                            <w:r>
                              <w:rPr>
                                <w:rFonts w:ascii="Calibri" w:hAnsi="Calibri" w:cs="Calibri"/>
                                <w:color w:val="595959"/>
                                <w:sz w:val="18"/>
                                <w:szCs w:val="18"/>
                              </w:rPr>
                              <w:t>Dedication (uwes)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C59948" id="Textruta 10" o:spid="_x0000_s1059" type="#_x0000_t202" style="position:absolute;left:0;text-align:left;margin-left:289.4pt;margin-top:-74.55pt;width:77.3pt;height:9.15pt;rotation:-45;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" filled="f" stroked="f">
                <v:stroke joinstyle="round"/>
                <o:lock v:ext="edit" shapetype="t"/>
                <v:textbox style="mso-fit-shape-to-text:t">
                  <w:txbxContent>
                    <w:p w14:paraId="1E0E516C" w14:textId="77777777" w:rsidR="005C4852" w:rsidRDefault="005C4852" w:rsidP="00D1057A">
                      <w:pPr>
                        <w:jc w:val="center"/>
                        <w:rPr>
                          <w:rFonts w:ascii="Calibri" w:hAnsi="Calibri" w:cs="Calibri"/>
                          <w:color w:val="595959"/>
                          <w:sz w:val="18"/>
                          <w:szCs w:val="18"/>
                        </w:rPr>
                      </w:pPr>
                      <w:r>
                        <w:rPr>
                          <w:rFonts w:ascii="Calibri" w:hAnsi="Calibri" w:cs="Calibri"/>
                          <w:color w:val="595959"/>
                          <w:sz w:val="18"/>
                          <w:szCs w:val="18"/>
                        </w:rPr>
                        <w:t>Dedication (uwes) **</w:t>
                      </w:r>
                    </w:p>
                  </w:txbxContent>
                </v:textbox>
                <w10:wrap anchorx="page"/>
              </v:shape>
            </w:pict>
          </mc:Fallback>
        </mc:AlternateContent>
      </w:r>
      <w:r>
        <w:rPr>
          <w:noProof/>
        </w:rPr>
        <mc:AlternateContent>
          <mc:Choice Requires="wps">
            <w:drawing>
              <wp:anchor distT="0" distB="0" distL="114300" distR="114300" simplePos="0" relativeHeight="251676672" behindDoc="0" locked="0" layoutInCell="1" allowOverlap="1" wp14:anchorId="7AECCB19" wp14:editId="69386628">
                <wp:simplePos x="0" y="0"/>
                <wp:positionH relativeFrom="page">
                  <wp:posOffset>4383405</wp:posOffset>
                </wp:positionH>
                <wp:positionV relativeFrom="paragraph">
                  <wp:posOffset>-1047750</wp:posOffset>
                </wp:positionV>
                <wp:extent cx="697865" cy="116205"/>
                <wp:effectExtent l="0" t="212725" r="0" b="194945"/>
                <wp:wrapNone/>
                <wp:docPr id="7" name="Textruta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786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565867" w14:textId="77777777" w:rsidR="005C4852" w:rsidRDefault="005C4852" w:rsidP="00D1057A">
                            <w:pPr>
                              <w:jc w:val="center"/>
                              <w:rPr>
                                <w:rFonts w:ascii="Calibri" w:hAnsi="Calibri" w:cs="Calibri"/>
                                <w:color w:val="595959"/>
                                <w:sz w:val="18"/>
                                <w:szCs w:val="18"/>
                              </w:rPr>
                            </w:pPr>
                            <w:r>
                              <w:rPr>
                                <w:rFonts w:ascii="Calibri" w:hAnsi="Calibri" w:cs="Calibri"/>
                                <w:color w:val="595959"/>
                                <w:sz w:val="18"/>
                                <w:szCs w:val="18"/>
                              </w:rPr>
                              <w:t>Vigor (uwes)**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ECCB19" id="Textruta 7" o:spid="_x0000_s1060" type="#_x0000_t202" style="position:absolute;left:0;text-align:left;margin-left:345.15pt;margin-top:-82.5pt;width:54.95pt;height:9.15pt;rotation:-45;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" filled="f" stroked="f">
                <v:stroke joinstyle="round"/>
                <o:lock v:ext="edit" shapetype="t"/>
                <v:textbox style="mso-fit-shape-to-text:t">
                  <w:txbxContent>
                    <w:p w14:paraId="26565867" w14:textId="77777777" w:rsidR="005C4852" w:rsidRDefault="005C4852" w:rsidP="00D1057A">
                      <w:pPr>
                        <w:jc w:val="center"/>
                        <w:rPr>
                          <w:rFonts w:ascii="Calibri" w:hAnsi="Calibri" w:cs="Calibri"/>
                          <w:color w:val="595959"/>
                          <w:sz w:val="18"/>
                          <w:szCs w:val="18"/>
                        </w:rPr>
                      </w:pPr>
                      <w:r>
                        <w:rPr>
                          <w:rFonts w:ascii="Calibri" w:hAnsi="Calibri" w:cs="Calibri"/>
                          <w:color w:val="595959"/>
                          <w:sz w:val="18"/>
                          <w:szCs w:val="18"/>
                        </w:rPr>
                        <w:t>Vigor (uwes)**</w:t>
                      </w:r>
                    </w:p>
                  </w:txbxContent>
                </v:textbox>
                <w10:wrap anchorx="page"/>
              </v:shape>
            </w:pict>
          </mc:Fallback>
        </mc:AlternateContent>
      </w:r>
      <w:r>
        <w:rPr>
          <w:noProof/>
        </w:rPr>
        <mc:AlternateContent>
          <mc:Choice Requires="wps">
            <w:drawing>
              <wp:anchor distT="0" distB="0" distL="114300" distR="114300" simplePos="0" relativeHeight="251677696" behindDoc="0" locked="0" layoutInCell="1" allowOverlap="1" wp14:anchorId="33B3F1E9" wp14:editId="19544845">
                <wp:simplePos x="0" y="0"/>
                <wp:positionH relativeFrom="page">
                  <wp:posOffset>4619625</wp:posOffset>
                </wp:positionH>
                <wp:positionV relativeFrom="paragraph">
                  <wp:posOffset>-951230</wp:posOffset>
                </wp:positionV>
                <wp:extent cx="969645" cy="116205"/>
                <wp:effectExtent l="0" t="309245" r="0" b="307975"/>
                <wp:wrapNone/>
                <wp:docPr id="5" name="Textruta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6964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8A3BC9" w14:textId="77777777" w:rsidR="005C4852" w:rsidRDefault="005C4852" w:rsidP="00D1057A">
                            <w:pPr>
                              <w:jc w:val="center"/>
                              <w:rPr>
                                <w:rFonts w:ascii="Calibri" w:hAnsi="Calibri" w:cs="Calibri"/>
                                <w:color w:val="595959"/>
                                <w:sz w:val="18"/>
                                <w:szCs w:val="18"/>
                              </w:rPr>
                            </w:pPr>
                            <w:r>
                              <w:rPr>
                                <w:rFonts w:ascii="Calibri" w:hAnsi="Calibri" w:cs="Calibri"/>
                                <w:color w:val="595959"/>
                                <w:sz w:val="18"/>
                                <w:szCs w:val="18"/>
                              </w:rPr>
                              <w:t>Absorption (uwes)**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B3F1E9" id="Textruta 5" o:spid="_x0000_s1061" type="#_x0000_t202" style="position:absolute;left:0;text-align:left;margin-left:363.75pt;margin-top:-74.9pt;width:76.35pt;height:9.15pt;rotation:-45;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" filled="f" stroked="f">
                <v:stroke joinstyle="round"/>
                <o:lock v:ext="edit" shapetype="t"/>
                <v:textbox style="mso-fit-shape-to-text:t">
                  <w:txbxContent>
                    <w:p w14:paraId="598A3BC9" w14:textId="77777777" w:rsidR="005C4852" w:rsidRDefault="005C4852" w:rsidP="00D1057A">
                      <w:pPr>
                        <w:jc w:val="center"/>
                        <w:rPr>
                          <w:rFonts w:ascii="Calibri" w:hAnsi="Calibri" w:cs="Calibri"/>
                          <w:color w:val="595959"/>
                          <w:sz w:val="18"/>
                          <w:szCs w:val="18"/>
                        </w:rPr>
                      </w:pPr>
                      <w:r>
                        <w:rPr>
                          <w:rFonts w:ascii="Calibri" w:hAnsi="Calibri" w:cs="Calibri"/>
                          <w:color w:val="595959"/>
                          <w:sz w:val="18"/>
                          <w:szCs w:val="18"/>
                        </w:rPr>
                        <w:t>Absorption (uwes)**</w:t>
                      </w:r>
                    </w:p>
                  </w:txbxContent>
                </v:textbox>
                <w10:wrap anchorx="page"/>
              </v:shape>
            </w:pict>
          </mc:Fallback>
        </mc:AlternateContent>
      </w:r>
      <w:r w:rsidRPr="00241E99">
        <w:rPr>
          <w:sz w:val="16"/>
          <w:lang w:val="en-GB"/>
        </w:rPr>
        <w:t>*</w:t>
      </w:r>
      <w:proofErr w:type="gramStart"/>
      <w:r w:rsidRPr="00241E99">
        <w:rPr>
          <w:sz w:val="16"/>
          <w:lang w:val="en-GB"/>
        </w:rPr>
        <w:t>&lt;.p</w:t>
      </w:r>
      <w:proofErr w:type="gramEnd"/>
      <w:r w:rsidRPr="00241E99">
        <w:rPr>
          <w:sz w:val="16"/>
          <w:lang w:val="en-GB"/>
        </w:rPr>
        <w:t>&lt;.05</w:t>
      </w:r>
      <w:r w:rsidRPr="00241E99">
        <w:rPr>
          <w:spacing w:val="-3"/>
          <w:sz w:val="16"/>
          <w:lang w:val="en-GB"/>
        </w:rPr>
        <w:t xml:space="preserve"> </w:t>
      </w:r>
      <w:r w:rsidRPr="00241E99">
        <w:rPr>
          <w:sz w:val="16"/>
          <w:lang w:val="en-GB"/>
        </w:rPr>
        <w:t>**</w:t>
      </w:r>
      <w:r w:rsidRPr="00241E99">
        <w:rPr>
          <w:spacing w:val="-3"/>
          <w:sz w:val="16"/>
          <w:lang w:val="en-GB"/>
        </w:rPr>
        <w:t xml:space="preserve"> </w:t>
      </w:r>
      <w:r w:rsidRPr="00241E99">
        <w:rPr>
          <w:sz w:val="16"/>
          <w:lang w:val="en-GB"/>
        </w:rPr>
        <w:t>p&lt;.001</w:t>
      </w:r>
      <w:r w:rsidRPr="00241E99">
        <w:rPr>
          <w:spacing w:val="-2"/>
          <w:sz w:val="16"/>
          <w:lang w:val="en-GB"/>
        </w:rPr>
        <w:t xml:space="preserve"> </w:t>
      </w:r>
      <w:r w:rsidRPr="00241E99">
        <w:rPr>
          <w:sz w:val="16"/>
          <w:lang w:val="en-GB"/>
        </w:rPr>
        <w:t>^</w:t>
      </w:r>
      <w:r w:rsidRPr="00241E99">
        <w:rPr>
          <w:spacing w:val="-2"/>
          <w:sz w:val="16"/>
          <w:lang w:val="en-GB"/>
        </w:rPr>
        <w:t xml:space="preserve"> </w:t>
      </w:r>
      <w:r w:rsidRPr="00241E99">
        <w:rPr>
          <w:sz w:val="16"/>
          <w:lang w:val="en-GB"/>
        </w:rPr>
        <w:t>Item</w:t>
      </w:r>
      <w:r w:rsidRPr="00241E99">
        <w:rPr>
          <w:spacing w:val="-1"/>
          <w:sz w:val="16"/>
          <w:lang w:val="en-GB"/>
        </w:rPr>
        <w:t xml:space="preserve"> </w:t>
      </w:r>
      <w:r w:rsidRPr="00241E99">
        <w:rPr>
          <w:sz w:val="16"/>
          <w:lang w:val="en-GB"/>
        </w:rPr>
        <w:t>is</w:t>
      </w:r>
      <w:r w:rsidRPr="00241E99">
        <w:rPr>
          <w:spacing w:val="-3"/>
          <w:sz w:val="16"/>
          <w:lang w:val="en-GB"/>
        </w:rPr>
        <w:t xml:space="preserve"> </w:t>
      </w:r>
      <w:r w:rsidRPr="00241E99">
        <w:rPr>
          <w:sz w:val="16"/>
          <w:lang w:val="en-GB"/>
        </w:rPr>
        <w:t>built-in</w:t>
      </w:r>
      <w:r w:rsidRPr="00241E99">
        <w:rPr>
          <w:spacing w:val="-2"/>
          <w:sz w:val="16"/>
          <w:lang w:val="en-GB"/>
        </w:rPr>
        <w:t xml:space="preserve"> </w:t>
      </w:r>
      <w:r w:rsidRPr="00241E99">
        <w:rPr>
          <w:sz w:val="16"/>
          <w:lang w:val="en-GB"/>
        </w:rPr>
        <w:t>in</w:t>
      </w:r>
      <w:r w:rsidRPr="00241E99">
        <w:rPr>
          <w:spacing w:val="-3"/>
          <w:sz w:val="16"/>
          <w:lang w:val="en-GB"/>
        </w:rPr>
        <w:t xml:space="preserve"> </w:t>
      </w:r>
      <w:r w:rsidRPr="00241E99">
        <w:rPr>
          <w:sz w:val="16"/>
          <w:lang w:val="en-GB"/>
        </w:rPr>
        <w:t>UWES</w:t>
      </w:r>
    </w:p>
    <w:p w14:paraId="4509618F" w14:textId="77777777" w:rsidR="00D1057A" w:rsidRPr="00241E99" w:rsidRDefault="00D1057A" w:rsidP="00D1057A">
      <w:pPr>
        <w:pStyle w:val="Brdtext"/>
        <w:rPr>
          <w:sz w:val="18"/>
          <w:lang w:val="en-GB"/>
        </w:rPr>
      </w:pPr>
    </w:p>
    <w:p w14:paraId="0A6D08BB" w14:textId="77777777" w:rsidR="00D1057A" w:rsidRPr="00241E99" w:rsidRDefault="00D1057A" w:rsidP="00D1057A">
      <w:pPr>
        <w:pStyle w:val="Brdtext"/>
        <w:spacing w:before="7"/>
        <w:rPr>
          <w:sz w:val="15"/>
          <w:lang w:val="en-GB"/>
        </w:rPr>
      </w:pPr>
    </w:p>
    <w:p w14:paraId="1FCC2488" w14:textId="192C3E8C" w:rsidR="00D1057A" w:rsidRPr="00D1057A" w:rsidRDefault="00D1057A" w:rsidP="00D1057A">
      <w:pPr>
        <w:pStyle w:val="Brdtext"/>
        <w:ind w:left="116"/>
        <w:rPr>
          <w:lang w:val="en-GB"/>
        </w:rPr>
      </w:pPr>
      <w:r w:rsidRPr="00D1057A">
        <w:rPr>
          <w:lang w:val="en-GB"/>
        </w:rPr>
        <w:t>References</w:t>
      </w:r>
    </w:p>
    <w:p w14:paraId="698B71D2" w14:textId="18052A16" w:rsidR="00D1057A" w:rsidRPr="00D1057A" w:rsidRDefault="00D1057A" w:rsidP="00D1057A">
      <w:pPr>
        <w:spacing w:line="360" w:lineRule="auto"/>
        <w:ind w:left="683" w:right="400" w:hanging="567"/>
        <w:rPr>
          <w:sz w:val="24"/>
          <w:lang w:val="en-GB"/>
        </w:rPr>
      </w:pPr>
      <w:r w:rsidRPr="00D1057A">
        <w:rPr>
          <w:sz w:val="24"/>
          <w:lang w:val="en-GB"/>
        </w:rPr>
        <w:t>Bakker, A. B., Albrecht, S. L., &amp; Leiter, M. P. (2011). Key questions regarding work</w:t>
      </w:r>
      <w:r w:rsidRPr="00D1057A">
        <w:rPr>
          <w:spacing w:val="1"/>
          <w:sz w:val="24"/>
          <w:lang w:val="en-GB"/>
        </w:rPr>
        <w:t xml:space="preserve"> </w:t>
      </w:r>
      <w:r w:rsidRPr="00D1057A">
        <w:rPr>
          <w:sz w:val="24"/>
          <w:lang w:val="en-GB"/>
        </w:rPr>
        <w:t>engagement.</w:t>
      </w:r>
      <w:r w:rsidRPr="00D1057A">
        <w:rPr>
          <w:spacing w:val="-2"/>
          <w:sz w:val="24"/>
          <w:lang w:val="en-GB"/>
        </w:rPr>
        <w:t xml:space="preserve"> </w:t>
      </w:r>
      <w:r w:rsidRPr="00D1057A">
        <w:rPr>
          <w:i/>
          <w:sz w:val="24"/>
          <w:lang w:val="en-GB"/>
        </w:rPr>
        <w:t>European</w:t>
      </w:r>
      <w:r w:rsidRPr="00D1057A">
        <w:rPr>
          <w:i/>
          <w:spacing w:val="-1"/>
          <w:sz w:val="24"/>
          <w:lang w:val="en-GB"/>
        </w:rPr>
        <w:t xml:space="preserve"> </w:t>
      </w:r>
      <w:r w:rsidRPr="00D1057A">
        <w:rPr>
          <w:i/>
          <w:sz w:val="24"/>
          <w:lang w:val="en-GB"/>
        </w:rPr>
        <w:t>Journal</w:t>
      </w:r>
      <w:r w:rsidRPr="00D1057A">
        <w:rPr>
          <w:i/>
          <w:spacing w:val="-2"/>
          <w:sz w:val="24"/>
          <w:lang w:val="en-GB"/>
        </w:rPr>
        <w:t xml:space="preserve"> </w:t>
      </w:r>
      <w:r w:rsidRPr="00D1057A">
        <w:rPr>
          <w:i/>
          <w:sz w:val="24"/>
          <w:lang w:val="en-GB"/>
        </w:rPr>
        <w:t>of</w:t>
      </w:r>
      <w:r w:rsidRPr="00D1057A">
        <w:rPr>
          <w:i/>
          <w:spacing w:val="-3"/>
          <w:sz w:val="24"/>
          <w:lang w:val="en-GB"/>
        </w:rPr>
        <w:t xml:space="preserve"> </w:t>
      </w:r>
      <w:r w:rsidRPr="00D1057A">
        <w:rPr>
          <w:i/>
          <w:sz w:val="24"/>
          <w:lang w:val="en-GB"/>
        </w:rPr>
        <w:t>Work</w:t>
      </w:r>
      <w:r w:rsidRPr="00D1057A">
        <w:rPr>
          <w:i/>
          <w:spacing w:val="-2"/>
          <w:sz w:val="24"/>
          <w:lang w:val="en-GB"/>
        </w:rPr>
        <w:t xml:space="preserve"> </w:t>
      </w:r>
      <w:r w:rsidRPr="00D1057A">
        <w:rPr>
          <w:i/>
          <w:sz w:val="24"/>
          <w:lang w:val="en-GB"/>
        </w:rPr>
        <w:t>and</w:t>
      </w:r>
      <w:r w:rsidRPr="00D1057A">
        <w:rPr>
          <w:i/>
          <w:spacing w:val="-1"/>
          <w:sz w:val="24"/>
          <w:lang w:val="en-GB"/>
        </w:rPr>
        <w:t xml:space="preserve"> </w:t>
      </w:r>
      <w:r w:rsidRPr="00D1057A">
        <w:rPr>
          <w:i/>
          <w:sz w:val="24"/>
          <w:lang w:val="en-GB"/>
        </w:rPr>
        <w:t>Organizational</w:t>
      </w:r>
      <w:r w:rsidRPr="00D1057A">
        <w:rPr>
          <w:i/>
          <w:spacing w:val="-2"/>
          <w:sz w:val="24"/>
          <w:lang w:val="en-GB"/>
        </w:rPr>
        <w:t xml:space="preserve"> </w:t>
      </w:r>
      <w:r w:rsidRPr="00D1057A">
        <w:rPr>
          <w:i/>
          <w:sz w:val="24"/>
          <w:lang w:val="en-GB"/>
        </w:rPr>
        <w:t>Psychology</w:t>
      </w:r>
      <w:r w:rsidRPr="00D1057A">
        <w:rPr>
          <w:sz w:val="24"/>
          <w:lang w:val="en-GB"/>
        </w:rPr>
        <w:t>,</w:t>
      </w:r>
      <w:r w:rsidRPr="00D1057A">
        <w:rPr>
          <w:spacing w:val="-2"/>
          <w:sz w:val="24"/>
          <w:lang w:val="en-GB"/>
        </w:rPr>
        <w:t xml:space="preserve"> </w:t>
      </w:r>
      <w:r w:rsidRPr="00D1057A">
        <w:rPr>
          <w:i/>
          <w:sz w:val="24"/>
          <w:lang w:val="en-GB"/>
        </w:rPr>
        <w:t>20</w:t>
      </w:r>
      <w:r w:rsidRPr="00D1057A">
        <w:rPr>
          <w:sz w:val="24"/>
          <w:lang w:val="en-GB"/>
        </w:rPr>
        <w:t>(1),</w:t>
      </w:r>
      <w:r w:rsidRPr="00D1057A">
        <w:rPr>
          <w:spacing w:val="-1"/>
          <w:sz w:val="24"/>
          <w:lang w:val="en-GB"/>
        </w:rPr>
        <w:t xml:space="preserve"> </w:t>
      </w:r>
      <w:r w:rsidRPr="00D1057A">
        <w:rPr>
          <w:sz w:val="24"/>
          <w:lang w:val="en-GB"/>
        </w:rPr>
        <w:t>4–28</w:t>
      </w:r>
    </w:p>
    <w:p w14:paraId="34450158" w14:textId="34E032AF" w:rsidR="00D1057A" w:rsidRPr="00D1057A" w:rsidRDefault="00D1057A" w:rsidP="00D1057A">
      <w:pPr>
        <w:spacing w:line="360" w:lineRule="auto"/>
        <w:ind w:left="683" w:right="434" w:hanging="567"/>
        <w:rPr>
          <w:lang w:val="en-GB"/>
        </w:rPr>
      </w:pPr>
      <w:r w:rsidRPr="00D1057A">
        <w:rPr>
          <w:lang w:val="en-GB"/>
        </w:rPr>
        <w:t xml:space="preserve">Edmondson, A. (1999). Psychological Safety and Learning </w:t>
      </w:r>
      <w:proofErr w:type="spellStart"/>
      <w:r w:rsidRPr="00D1057A">
        <w:rPr>
          <w:lang w:val="en-GB"/>
        </w:rPr>
        <w:t>Behavior</w:t>
      </w:r>
      <w:proofErr w:type="spellEnd"/>
      <w:r w:rsidRPr="00D1057A">
        <w:rPr>
          <w:lang w:val="en-GB"/>
        </w:rPr>
        <w:t xml:space="preserve"> in Work Teams. </w:t>
      </w:r>
      <w:r w:rsidRPr="00D1057A">
        <w:rPr>
          <w:i/>
          <w:lang w:val="en-GB"/>
        </w:rPr>
        <w:t>Administrative</w:t>
      </w:r>
      <w:r w:rsidRPr="00D1057A">
        <w:rPr>
          <w:i/>
          <w:spacing w:val="-48"/>
          <w:lang w:val="en-GB"/>
        </w:rPr>
        <w:t xml:space="preserve"> </w:t>
      </w:r>
      <w:r w:rsidRPr="00D1057A">
        <w:rPr>
          <w:i/>
          <w:lang w:val="en-GB"/>
        </w:rPr>
        <w:t>Science</w:t>
      </w:r>
      <w:r w:rsidRPr="00D1057A">
        <w:rPr>
          <w:i/>
          <w:spacing w:val="-2"/>
          <w:lang w:val="en-GB"/>
        </w:rPr>
        <w:t xml:space="preserve"> </w:t>
      </w:r>
      <w:r w:rsidRPr="00D1057A">
        <w:rPr>
          <w:i/>
          <w:lang w:val="en-GB"/>
        </w:rPr>
        <w:t>Quarterly, 44</w:t>
      </w:r>
      <w:r w:rsidRPr="00D1057A">
        <w:rPr>
          <w:lang w:val="en-GB"/>
        </w:rPr>
        <w:t>(2),</w:t>
      </w:r>
      <w:r w:rsidRPr="00D1057A">
        <w:rPr>
          <w:spacing w:val="-1"/>
          <w:lang w:val="en-GB"/>
        </w:rPr>
        <w:t xml:space="preserve"> </w:t>
      </w:r>
      <w:r w:rsidRPr="00D1057A">
        <w:rPr>
          <w:lang w:val="en-GB"/>
        </w:rPr>
        <w:t>350-383.</w:t>
      </w:r>
    </w:p>
    <w:p w14:paraId="087DCBEE" w14:textId="516543A0" w:rsidR="00D1057A" w:rsidRPr="00D1057A" w:rsidRDefault="00D1057A" w:rsidP="00D1057A">
      <w:pPr>
        <w:spacing w:line="362" w:lineRule="auto"/>
        <w:ind w:left="683" w:right="405" w:hanging="567"/>
        <w:rPr>
          <w:rFonts w:ascii="Times New Roman"/>
          <w:sz w:val="24"/>
          <w:lang w:val="en-GB"/>
        </w:rPr>
      </w:pPr>
      <w:r w:rsidRPr="00241E99">
        <w:rPr>
          <w:rFonts w:ascii="Times New Roman"/>
          <w:sz w:val="24"/>
          <w:lang w:val="en-GB"/>
        </w:rPr>
        <w:t>Fredricks, J. A., Blumenfeld, P. C., &amp; Paris, A. H. (2004). School engagement: Potential of</w:t>
      </w:r>
      <w:r w:rsidRPr="00241E99">
        <w:rPr>
          <w:rFonts w:ascii="Times New Roman"/>
          <w:spacing w:val="-58"/>
          <w:sz w:val="24"/>
          <w:lang w:val="en-GB"/>
        </w:rPr>
        <w:t xml:space="preserve"> </w:t>
      </w:r>
      <w:r w:rsidRPr="00241E99">
        <w:rPr>
          <w:rFonts w:ascii="Times New Roman"/>
          <w:sz w:val="24"/>
          <w:lang w:val="en-GB"/>
        </w:rPr>
        <w:t>the</w:t>
      </w:r>
      <w:r w:rsidRPr="00241E99">
        <w:rPr>
          <w:rFonts w:ascii="Times New Roman"/>
          <w:spacing w:val="-3"/>
          <w:sz w:val="24"/>
          <w:lang w:val="en-GB"/>
        </w:rPr>
        <w:t xml:space="preserve"> </w:t>
      </w:r>
      <w:r w:rsidRPr="00241E99">
        <w:rPr>
          <w:rFonts w:ascii="Times New Roman"/>
          <w:sz w:val="24"/>
          <w:lang w:val="en-GB"/>
        </w:rPr>
        <w:t>concept,</w:t>
      </w:r>
      <w:r w:rsidRPr="00241E99">
        <w:rPr>
          <w:rFonts w:ascii="Times New Roman"/>
          <w:spacing w:val="-1"/>
          <w:sz w:val="24"/>
          <w:lang w:val="en-GB"/>
        </w:rPr>
        <w:t xml:space="preserve"> </w:t>
      </w:r>
      <w:r w:rsidRPr="00241E99">
        <w:rPr>
          <w:rFonts w:ascii="Times New Roman"/>
          <w:sz w:val="24"/>
          <w:lang w:val="en-GB"/>
        </w:rPr>
        <w:t>state</w:t>
      </w:r>
      <w:r w:rsidRPr="00241E99">
        <w:rPr>
          <w:rFonts w:ascii="Times New Roman"/>
          <w:spacing w:val="-2"/>
          <w:sz w:val="24"/>
          <w:lang w:val="en-GB"/>
        </w:rPr>
        <w:t xml:space="preserve"> </w:t>
      </w:r>
      <w:r w:rsidRPr="00241E99">
        <w:rPr>
          <w:rFonts w:ascii="Times New Roman"/>
          <w:sz w:val="24"/>
          <w:lang w:val="en-GB"/>
        </w:rPr>
        <w:t>of</w:t>
      </w:r>
      <w:r w:rsidRPr="00241E99">
        <w:rPr>
          <w:rFonts w:ascii="Times New Roman"/>
          <w:spacing w:val="-1"/>
          <w:sz w:val="24"/>
          <w:lang w:val="en-GB"/>
        </w:rPr>
        <w:t xml:space="preserve"> </w:t>
      </w:r>
      <w:r w:rsidRPr="00241E99">
        <w:rPr>
          <w:rFonts w:ascii="Times New Roman"/>
          <w:sz w:val="24"/>
          <w:lang w:val="en-GB"/>
        </w:rPr>
        <w:t>the</w:t>
      </w:r>
      <w:r w:rsidRPr="00241E99">
        <w:rPr>
          <w:rFonts w:ascii="Times New Roman"/>
          <w:spacing w:val="-2"/>
          <w:sz w:val="24"/>
          <w:lang w:val="en-GB"/>
        </w:rPr>
        <w:t xml:space="preserve"> </w:t>
      </w:r>
      <w:r w:rsidRPr="00241E99">
        <w:rPr>
          <w:rFonts w:ascii="Times New Roman"/>
          <w:sz w:val="24"/>
          <w:lang w:val="en-GB"/>
        </w:rPr>
        <w:t>evidence.</w:t>
      </w:r>
      <w:r w:rsidRPr="00241E99">
        <w:rPr>
          <w:rFonts w:ascii="Times New Roman"/>
          <w:spacing w:val="-1"/>
          <w:sz w:val="24"/>
          <w:lang w:val="en-GB"/>
        </w:rPr>
        <w:t xml:space="preserve"> </w:t>
      </w:r>
      <w:r w:rsidRPr="00241E99">
        <w:rPr>
          <w:rFonts w:ascii="Times New Roman"/>
          <w:i/>
          <w:sz w:val="24"/>
          <w:lang w:val="en-GB"/>
        </w:rPr>
        <w:t>Review</w:t>
      </w:r>
      <w:r w:rsidRPr="00241E99">
        <w:rPr>
          <w:rFonts w:ascii="Times New Roman"/>
          <w:i/>
          <w:spacing w:val="-1"/>
          <w:sz w:val="24"/>
          <w:lang w:val="en-GB"/>
        </w:rPr>
        <w:t xml:space="preserve"> </w:t>
      </w:r>
      <w:r w:rsidRPr="00241E99">
        <w:rPr>
          <w:rFonts w:ascii="Times New Roman"/>
          <w:i/>
          <w:sz w:val="24"/>
          <w:lang w:val="en-GB"/>
        </w:rPr>
        <w:t>of</w:t>
      </w:r>
      <w:r w:rsidRPr="00241E99">
        <w:rPr>
          <w:rFonts w:ascii="Times New Roman"/>
          <w:i/>
          <w:spacing w:val="-2"/>
          <w:sz w:val="24"/>
          <w:lang w:val="en-GB"/>
        </w:rPr>
        <w:t xml:space="preserve"> </w:t>
      </w:r>
      <w:r w:rsidRPr="00241E99">
        <w:rPr>
          <w:rFonts w:ascii="Times New Roman"/>
          <w:i/>
          <w:sz w:val="24"/>
          <w:lang w:val="en-GB"/>
        </w:rPr>
        <w:t>educational</w:t>
      </w:r>
      <w:r w:rsidRPr="00241E99">
        <w:rPr>
          <w:rFonts w:ascii="Times New Roman"/>
          <w:i/>
          <w:spacing w:val="-2"/>
          <w:sz w:val="24"/>
          <w:lang w:val="en-GB"/>
        </w:rPr>
        <w:t xml:space="preserve"> </w:t>
      </w:r>
      <w:r w:rsidRPr="00241E99">
        <w:rPr>
          <w:rFonts w:ascii="Times New Roman"/>
          <w:i/>
          <w:sz w:val="24"/>
          <w:lang w:val="en-GB"/>
        </w:rPr>
        <w:t>research</w:t>
      </w:r>
      <w:r w:rsidRPr="00241E99">
        <w:rPr>
          <w:rFonts w:ascii="Times New Roman"/>
          <w:sz w:val="24"/>
          <w:lang w:val="en-GB"/>
        </w:rPr>
        <w:t>,</w:t>
      </w:r>
      <w:r w:rsidRPr="00241E99">
        <w:rPr>
          <w:rFonts w:ascii="Times New Roman"/>
          <w:spacing w:val="-1"/>
          <w:sz w:val="24"/>
          <w:lang w:val="en-GB"/>
        </w:rPr>
        <w:t xml:space="preserve"> </w:t>
      </w:r>
      <w:r w:rsidRPr="00241E99">
        <w:rPr>
          <w:rFonts w:ascii="Times New Roman"/>
          <w:i/>
          <w:sz w:val="24"/>
          <w:lang w:val="en-GB"/>
        </w:rPr>
        <w:t>74</w:t>
      </w:r>
      <w:r w:rsidRPr="00241E99">
        <w:rPr>
          <w:rFonts w:ascii="Times New Roman"/>
          <w:sz w:val="24"/>
          <w:lang w:val="en-GB"/>
        </w:rPr>
        <w:t>(1),</w:t>
      </w:r>
      <w:r w:rsidRPr="00241E99">
        <w:rPr>
          <w:rFonts w:ascii="Times New Roman"/>
          <w:spacing w:val="-2"/>
          <w:sz w:val="24"/>
          <w:lang w:val="en-GB"/>
        </w:rPr>
        <w:t xml:space="preserve"> </w:t>
      </w:r>
      <w:r w:rsidRPr="00241E99">
        <w:rPr>
          <w:rFonts w:ascii="Times New Roman"/>
          <w:sz w:val="24"/>
          <w:lang w:val="en-GB"/>
        </w:rPr>
        <w:t>59-109.</w:t>
      </w:r>
    </w:p>
    <w:p w14:paraId="5D052D6B" w14:textId="77777777" w:rsidR="00D1057A" w:rsidRPr="00D1057A" w:rsidRDefault="00D1057A" w:rsidP="00D1057A">
      <w:pPr>
        <w:spacing w:line="360" w:lineRule="auto"/>
        <w:ind w:left="683" w:hanging="567"/>
        <w:rPr>
          <w:sz w:val="24"/>
          <w:lang w:val="en-GB"/>
        </w:rPr>
      </w:pPr>
      <w:r w:rsidRPr="00241E99">
        <w:rPr>
          <w:rFonts w:ascii="Times New Roman" w:hAnsi="Times New Roman"/>
          <w:sz w:val="24"/>
          <w:lang w:val="en-GB"/>
        </w:rPr>
        <w:t>Klem,</w:t>
      </w:r>
      <w:r w:rsidRPr="00241E99">
        <w:rPr>
          <w:rFonts w:ascii="Times New Roman" w:hAnsi="Times New Roman"/>
          <w:spacing w:val="43"/>
          <w:sz w:val="24"/>
          <w:lang w:val="en-GB"/>
        </w:rPr>
        <w:t xml:space="preserve"> </w:t>
      </w:r>
      <w:r w:rsidRPr="00241E99">
        <w:rPr>
          <w:rFonts w:ascii="Times New Roman" w:hAnsi="Times New Roman"/>
          <w:sz w:val="24"/>
          <w:lang w:val="en-GB"/>
        </w:rPr>
        <w:t>A.</w:t>
      </w:r>
      <w:r w:rsidRPr="00241E99">
        <w:rPr>
          <w:rFonts w:ascii="Times New Roman" w:hAnsi="Times New Roman"/>
          <w:spacing w:val="43"/>
          <w:sz w:val="24"/>
          <w:lang w:val="en-GB"/>
        </w:rPr>
        <w:t xml:space="preserve"> </w:t>
      </w:r>
      <w:r w:rsidRPr="00241E99">
        <w:rPr>
          <w:rFonts w:ascii="Times New Roman" w:hAnsi="Times New Roman"/>
          <w:sz w:val="24"/>
          <w:lang w:val="en-GB"/>
        </w:rPr>
        <w:t>M.,</w:t>
      </w:r>
      <w:r w:rsidRPr="00241E99">
        <w:rPr>
          <w:rFonts w:ascii="Times New Roman" w:hAnsi="Times New Roman"/>
          <w:spacing w:val="43"/>
          <w:sz w:val="24"/>
          <w:lang w:val="en-GB"/>
        </w:rPr>
        <w:t xml:space="preserve"> </w:t>
      </w:r>
      <w:r w:rsidRPr="00241E99">
        <w:rPr>
          <w:rFonts w:ascii="Times New Roman" w:hAnsi="Times New Roman"/>
          <w:sz w:val="24"/>
          <w:lang w:val="en-GB"/>
        </w:rPr>
        <w:t>&amp;</w:t>
      </w:r>
      <w:r w:rsidRPr="00241E99">
        <w:rPr>
          <w:rFonts w:ascii="Times New Roman" w:hAnsi="Times New Roman"/>
          <w:spacing w:val="43"/>
          <w:sz w:val="24"/>
          <w:lang w:val="en-GB"/>
        </w:rPr>
        <w:t xml:space="preserve"> </w:t>
      </w:r>
      <w:r w:rsidRPr="00241E99">
        <w:rPr>
          <w:rFonts w:ascii="Times New Roman" w:hAnsi="Times New Roman"/>
          <w:sz w:val="24"/>
          <w:lang w:val="en-GB"/>
        </w:rPr>
        <w:t>Connell,</w:t>
      </w:r>
      <w:r w:rsidRPr="00241E99">
        <w:rPr>
          <w:rFonts w:ascii="Times New Roman" w:hAnsi="Times New Roman"/>
          <w:spacing w:val="43"/>
          <w:sz w:val="24"/>
          <w:lang w:val="en-GB"/>
        </w:rPr>
        <w:t xml:space="preserve"> </w:t>
      </w:r>
      <w:r w:rsidRPr="00241E99">
        <w:rPr>
          <w:rFonts w:ascii="Times New Roman" w:hAnsi="Times New Roman"/>
          <w:sz w:val="24"/>
          <w:lang w:val="en-GB"/>
        </w:rPr>
        <w:t>J.</w:t>
      </w:r>
      <w:r w:rsidRPr="00241E99">
        <w:rPr>
          <w:rFonts w:ascii="Times New Roman" w:hAnsi="Times New Roman"/>
          <w:spacing w:val="43"/>
          <w:sz w:val="24"/>
          <w:lang w:val="en-GB"/>
        </w:rPr>
        <w:t xml:space="preserve"> </w:t>
      </w:r>
      <w:r w:rsidRPr="00241E99">
        <w:rPr>
          <w:rFonts w:ascii="Times New Roman" w:hAnsi="Times New Roman"/>
          <w:sz w:val="24"/>
          <w:lang w:val="en-GB"/>
        </w:rPr>
        <w:t>P.</w:t>
      </w:r>
      <w:r w:rsidRPr="00241E99">
        <w:rPr>
          <w:rFonts w:ascii="Times New Roman" w:hAnsi="Times New Roman"/>
          <w:spacing w:val="43"/>
          <w:sz w:val="24"/>
          <w:lang w:val="en-GB"/>
        </w:rPr>
        <w:t xml:space="preserve"> </w:t>
      </w:r>
      <w:r w:rsidRPr="00241E99">
        <w:rPr>
          <w:rFonts w:ascii="Times New Roman" w:hAnsi="Times New Roman"/>
          <w:sz w:val="24"/>
          <w:lang w:val="en-GB"/>
        </w:rPr>
        <w:t>(2004).</w:t>
      </w:r>
      <w:r w:rsidRPr="00241E99">
        <w:rPr>
          <w:rFonts w:ascii="Times New Roman" w:hAnsi="Times New Roman"/>
          <w:spacing w:val="43"/>
          <w:sz w:val="24"/>
          <w:lang w:val="en-GB"/>
        </w:rPr>
        <w:t xml:space="preserve"> </w:t>
      </w:r>
      <w:r w:rsidRPr="00241E99">
        <w:rPr>
          <w:rFonts w:ascii="Times New Roman" w:hAnsi="Times New Roman"/>
          <w:sz w:val="24"/>
          <w:lang w:val="en-GB"/>
        </w:rPr>
        <w:t>Relationships</w:t>
      </w:r>
      <w:r w:rsidRPr="00241E99">
        <w:rPr>
          <w:rFonts w:ascii="Times New Roman" w:hAnsi="Times New Roman"/>
          <w:spacing w:val="43"/>
          <w:sz w:val="24"/>
          <w:lang w:val="en-GB"/>
        </w:rPr>
        <w:t xml:space="preserve"> </w:t>
      </w:r>
      <w:r w:rsidRPr="00241E99">
        <w:rPr>
          <w:rFonts w:ascii="Times New Roman" w:hAnsi="Times New Roman"/>
          <w:sz w:val="24"/>
          <w:lang w:val="en-GB"/>
        </w:rPr>
        <w:t>Matter:</w:t>
      </w:r>
      <w:r w:rsidRPr="00241E99">
        <w:rPr>
          <w:rFonts w:ascii="Times New Roman" w:hAnsi="Times New Roman"/>
          <w:spacing w:val="43"/>
          <w:sz w:val="24"/>
          <w:lang w:val="en-GB"/>
        </w:rPr>
        <w:t xml:space="preserve"> </w:t>
      </w:r>
      <w:r w:rsidRPr="00241E99">
        <w:rPr>
          <w:rFonts w:ascii="Times New Roman" w:hAnsi="Times New Roman"/>
          <w:sz w:val="24"/>
          <w:lang w:val="en-GB"/>
        </w:rPr>
        <w:t>Linking</w:t>
      </w:r>
      <w:r w:rsidRPr="00241E99">
        <w:rPr>
          <w:rFonts w:ascii="Times New Roman" w:hAnsi="Times New Roman"/>
          <w:spacing w:val="44"/>
          <w:sz w:val="24"/>
          <w:lang w:val="en-GB"/>
        </w:rPr>
        <w:t xml:space="preserve"> </w:t>
      </w:r>
      <w:r w:rsidRPr="00241E99">
        <w:rPr>
          <w:rFonts w:ascii="Times New Roman" w:hAnsi="Times New Roman"/>
          <w:sz w:val="24"/>
          <w:lang w:val="en-GB"/>
        </w:rPr>
        <w:t>Teacher</w:t>
      </w:r>
      <w:r w:rsidRPr="00241E99">
        <w:rPr>
          <w:rFonts w:ascii="Times New Roman" w:hAnsi="Times New Roman"/>
          <w:spacing w:val="43"/>
          <w:sz w:val="24"/>
          <w:lang w:val="en-GB"/>
        </w:rPr>
        <w:t xml:space="preserve"> </w:t>
      </w:r>
      <w:r w:rsidRPr="00241E99">
        <w:rPr>
          <w:rFonts w:ascii="Times New Roman" w:hAnsi="Times New Roman"/>
          <w:sz w:val="24"/>
          <w:lang w:val="en-GB"/>
        </w:rPr>
        <w:t>Support</w:t>
      </w:r>
      <w:r w:rsidRPr="00241E99">
        <w:rPr>
          <w:rFonts w:ascii="Times New Roman" w:hAnsi="Times New Roman"/>
          <w:spacing w:val="43"/>
          <w:sz w:val="24"/>
          <w:lang w:val="en-GB"/>
        </w:rPr>
        <w:t xml:space="preserve"> </w:t>
      </w:r>
      <w:r w:rsidRPr="00241E99">
        <w:rPr>
          <w:rFonts w:ascii="Times New Roman" w:hAnsi="Times New Roman"/>
          <w:sz w:val="24"/>
          <w:lang w:val="en-GB"/>
        </w:rPr>
        <w:t>to</w:t>
      </w:r>
      <w:r w:rsidRPr="00241E99">
        <w:rPr>
          <w:rFonts w:ascii="Times New Roman" w:hAnsi="Times New Roman"/>
          <w:spacing w:val="-57"/>
          <w:sz w:val="24"/>
          <w:lang w:val="en-GB"/>
        </w:rPr>
        <w:t xml:space="preserve"> </w:t>
      </w:r>
      <w:r w:rsidRPr="00D1057A">
        <w:rPr>
          <w:sz w:val="24"/>
          <w:lang w:val="en-GB"/>
        </w:rPr>
        <w:t>Student</w:t>
      </w:r>
      <w:r w:rsidRPr="00D1057A">
        <w:rPr>
          <w:spacing w:val="-2"/>
          <w:sz w:val="24"/>
          <w:lang w:val="en-GB"/>
        </w:rPr>
        <w:t xml:space="preserve"> </w:t>
      </w:r>
      <w:r w:rsidRPr="00D1057A">
        <w:rPr>
          <w:sz w:val="24"/>
          <w:lang w:val="en-GB"/>
        </w:rPr>
        <w:t>Engagement</w:t>
      </w:r>
      <w:r w:rsidRPr="00D1057A">
        <w:rPr>
          <w:spacing w:val="-2"/>
          <w:sz w:val="24"/>
          <w:lang w:val="en-GB"/>
        </w:rPr>
        <w:t xml:space="preserve"> </w:t>
      </w:r>
      <w:r w:rsidRPr="00D1057A">
        <w:rPr>
          <w:sz w:val="24"/>
          <w:lang w:val="en-GB"/>
        </w:rPr>
        <w:t>and</w:t>
      </w:r>
      <w:r w:rsidRPr="00D1057A">
        <w:rPr>
          <w:spacing w:val="-1"/>
          <w:sz w:val="24"/>
          <w:lang w:val="en-GB"/>
        </w:rPr>
        <w:t xml:space="preserve"> </w:t>
      </w:r>
      <w:r w:rsidRPr="00D1057A">
        <w:rPr>
          <w:sz w:val="24"/>
          <w:lang w:val="en-GB"/>
        </w:rPr>
        <w:t>Achievement.</w:t>
      </w:r>
      <w:r w:rsidRPr="00D1057A">
        <w:rPr>
          <w:spacing w:val="-1"/>
          <w:sz w:val="24"/>
          <w:lang w:val="en-GB"/>
        </w:rPr>
        <w:t xml:space="preserve"> </w:t>
      </w:r>
      <w:r w:rsidRPr="00D1057A">
        <w:rPr>
          <w:i/>
          <w:sz w:val="24"/>
          <w:lang w:val="en-GB"/>
        </w:rPr>
        <w:t>Journal</w:t>
      </w:r>
      <w:r w:rsidRPr="00D1057A">
        <w:rPr>
          <w:i/>
          <w:spacing w:val="-1"/>
          <w:sz w:val="24"/>
          <w:lang w:val="en-GB"/>
        </w:rPr>
        <w:t xml:space="preserve"> </w:t>
      </w:r>
      <w:r w:rsidRPr="00D1057A">
        <w:rPr>
          <w:i/>
          <w:sz w:val="24"/>
          <w:lang w:val="en-GB"/>
        </w:rPr>
        <w:t>of</w:t>
      </w:r>
      <w:r w:rsidRPr="00D1057A">
        <w:rPr>
          <w:i/>
          <w:spacing w:val="-2"/>
          <w:sz w:val="24"/>
          <w:lang w:val="en-GB"/>
        </w:rPr>
        <w:t xml:space="preserve"> </w:t>
      </w:r>
      <w:r w:rsidRPr="00D1057A">
        <w:rPr>
          <w:i/>
          <w:sz w:val="24"/>
          <w:lang w:val="en-GB"/>
        </w:rPr>
        <w:t>School</w:t>
      </w:r>
      <w:r w:rsidRPr="00D1057A">
        <w:rPr>
          <w:i/>
          <w:spacing w:val="-2"/>
          <w:sz w:val="24"/>
          <w:lang w:val="en-GB"/>
        </w:rPr>
        <w:t xml:space="preserve"> </w:t>
      </w:r>
      <w:r w:rsidRPr="00D1057A">
        <w:rPr>
          <w:i/>
          <w:sz w:val="24"/>
          <w:lang w:val="en-GB"/>
        </w:rPr>
        <w:t>Health</w:t>
      </w:r>
      <w:r w:rsidRPr="00D1057A">
        <w:rPr>
          <w:sz w:val="24"/>
          <w:lang w:val="en-GB"/>
        </w:rPr>
        <w:t>,</w:t>
      </w:r>
      <w:r w:rsidRPr="00D1057A">
        <w:rPr>
          <w:spacing w:val="-1"/>
          <w:sz w:val="24"/>
          <w:lang w:val="en-GB"/>
        </w:rPr>
        <w:t xml:space="preserve"> </w:t>
      </w:r>
      <w:r w:rsidRPr="00D1057A">
        <w:rPr>
          <w:i/>
          <w:sz w:val="24"/>
          <w:lang w:val="en-GB"/>
        </w:rPr>
        <w:t>74</w:t>
      </w:r>
      <w:r w:rsidRPr="00D1057A">
        <w:rPr>
          <w:sz w:val="24"/>
          <w:lang w:val="en-GB"/>
        </w:rPr>
        <w:t>(7), 262–273</w:t>
      </w:r>
    </w:p>
    <w:p w14:paraId="154738E6" w14:textId="77777777" w:rsidR="00D1057A" w:rsidRPr="00D1057A" w:rsidRDefault="00D1057A" w:rsidP="00D1057A">
      <w:pPr>
        <w:pStyle w:val="Brdtext"/>
        <w:spacing w:before="207" w:line="360" w:lineRule="auto"/>
        <w:ind w:left="683" w:right="115" w:hanging="567"/>
        <w:jc w:val="both"/>
        <w:rPr>
          <w:lang w:val="en-GB"/>
        </w:rPr>
      </w:pPr>
      <w:r w:rsidRPr="00850CF9">
        <w:t>Snyder,</w:t>
      </w:r>
      <w:r w:rsidRPr="00850CF9">
        <w:rPr>
          <w:spacing w:val="-8"/>
        </w:rPr>
        <w:t xml:space="preserve"> </w:t>
      </w:r>
      <w:r w:rsidRPr="00850CF9">
        <w:t>C.</w:t>
      </w:r>
      <w:r w:rsidRPr="00850CF9">
        <w:rPr>
          <w:spacing w:val="-8"/>
        </w:rPr>
        <w:t xml:space="preserve"> </w:t>
      </w:r>
      <w:r w:rsidRPr="00850CF9">
        <w:t>R.,</w:t>
      </w:r>
      <w:r w:rsidRPr="00850CF9">
        <w:rPr>
          <w:spacing w:val="-8"/>
        </w:rPr>
        <w:t xml:space="preserve"> </w:t>
      </w:r>
      <w:r w:rsidRPr="00850CF9">
        <w:t>Harris,</w:t>
      </w:r>
      <w:r w:rsidRPr="00850CF9">
        <w:rPr>
          <w:spacing w:val="-8"/>
        </w:rPr>
        <w:t xml:space="preserve"> </w:t>
      </w:r>
      <w:r w:rsidRPr="00850CF9">
        <w:t>C.,</w:t>
      </w:r>
      <w:r w:rsidRPr="00850CF9">
        <w:rPr>
          <w:spacing w:val="-8"/>
        </w:rPr>
        <w:t xml:space="preserve"> </w:t>
      </w:r>
      <w:r w:rsidRPr="00850CF9">
        <w:t>Anderson,</w:t>
      </w:r>
      <w:r w:rsidRPr="00850CF9">
        <w:rPr>
          <w:spacing w:val="-7"/>
        </w:rPr>
        <w:t xml:space="preserve"> </w:t>
      </w:r>
      <w:r w:rsidRPr="00850CF9">
        <w:t>J.</w:t>
      </w:r>
      <w:r w:rsidRPr="00850CF9">
        <w:rPr>
          <w:spacing w:val="-8"/>
        </w:rPr>
        <w:t xml:space="preserve"> </w:t>
      </w:r>
      <w:r w:rsidRPr="00850CF9">
        <w:t>R.,</w:t>
      </w:r>
      <w:r w:rsidRPr="00850CF9">
        <w:rPr>
          <w:spacing w:val="-8"/>
        </w:rPr>
        <w:t xml:space="preserve"> </w:t>
      </w:r>
      <w:r w:rsidRPr="00850CF9">
        <w:t>Holleran,</w:t>
      </w:r>
      <w:r w:rsidRPr="00850CF9">
        <w:rPr>
          <w:spacing w:val="-9"/>
        </w:rPr>
        <w:t xml:space="preserve"> </w:t>
      </w:r>
      <w:r w:rsidRPr="00850CF9">
        <w:t>S.</w:t>
      </w:r>
      <w:r w:rsidRPr="00850CF9">
        <w:rPr>
          <w:spacing w:val="-8"/>
        </w:rPr>
        <w:t xml:space="preserve"> </w:t>
      </w:r>
      <w:r w:rsidRPr="00850CF9">
        <w:t>A.,</w:t>
      </w:r>
      <w:r w:rsidRPr="00850CF9">
        <w:rPr>
          <w:spacing w:val="-7"/>
        </w:rPr>
        <w:t xml:space="preserve"> </w:t>
      </w:r>
      <w:r w:rsidRPr="00850CF9">
        <w:t>Irving,</w:t>
      </w:r>
      <w:r w:rsidRPr="00850CF9">
        <w:rPr>
          <w:spacing w:val="-8"/>
        </w:rPr>
        <w:t xml:space="preserve"> </w:t>
      </w:r>
      <w:r w:rsidRPr="00850CF9">
        <w:t>L.</w:t>
      </w:r>
      <w:r w:rsidRPr="00850CF9">
        <w:rPr>
          <w:spacing w:val="-8"/>
        </w:rPr>
        <w:t xml:space="preserve"> </w:t>
      </w:r>
      <w:r w:rsidRPr="00850CF9">
        <w:t>M.,</w:t>
      </w:r>
      <w:r w:rsidRPr="00850CF9">
        <w:rPr>
          <w:spacing w:val="-8"/>
        </w:rPr>
        <w:t xml:space="preserve"> </w:t>
      </w:r>
      <w:proofErr w:type="spellStart"/>
      <w:r w:rsidRPr="00850CF9">
        <w:t>Sigmon</w:t>
      </w:r>
      <w:proofErr w:type="spellEnd"/>
      <w:r w:rsidRPr="00850CF9">
        <w:t>,</w:t>
      </w:r>
      <w:r w:rsidRPr="00850CF9">
        <w:rPr>
          <w:spacing w:val="-9"/>
        </w:rPr>
        <w:t xml:space="preserve"> </w:t>
      </w:r>
      <w:r w:rsidRPr="00850CF9">
        <w:t>S.</w:t>
      </w:r>
      <w:r w:rsidRPr="00850CF9">
        <w:rPr>
          <w:spacing w:val="-8"/>
        </w:rPr>
        <w:t xml:space="preserve"> </w:t>
      </w:r>
      <w:r w:rsidRPr="00850CF9">
        <w:t>T.,</w:t>
      </w:r>
      <w:r w:rsidRPr="00850CF9">
        <w:rPr>
          <w:spacing w:val="-7"/>
        </w:rPr>
        <w:t xml:space="preserve"> </w:t>
      </w:r>
      <w:r w:rsidRPr="00850CF9">
        <w:t>et</w:t>
      </w:r>
      <w:r w:rsidRPr="00850CF9">
        <w:rPr>
          <w:spacing w:val="-8"/>
        </w:rPr>
        <w:t xml:space="preserve"> </w:t>
      </w:r>
      <w:r w:rsidRPr="00850CF9">
        <w:t>al.</w:t>
      </w:r>
      <w:r w:rsidRPr="00850CF9">
        <w:rPr>
          <w:spacing w:val="-10"/>
        </w:rPr>
        <w:t xml:space="preserve"> </w:t>
      </w:r>
      <w:r w:rsidRPr="007E7B6A">
        <w:rPr>
          <w:lang w:val="en-GB"/>
        </w:rPr>
        <w:t>(1991).</w:t>
      </w:r>
      <w:r w:rsidRPr="007E7B6A">
        <w:rPr>
          <w:spacing w:val="-8"/>
          <w:lang w:val="en-GB"/>
        </w:rPr>
        <w:t xml:space="preserve"> </w:t>
      </w:r>
      <w:r w:rsidRPr="00D1057A">
        <w:rPr>
          <w:lang w:val="en-GB"/>
        </w:rPr>
        <w:t>The</w:t>
      </w:r>
      <w:r w:rsidRPr="00D1057A">
        <w:rPr>
          <w:spacing w:val="-8"/>
          <w:lang w:val="en-GB"/>
        </w:rPr>
        <w:t xml:space="preserve"> </w:t>
      </w:r>
      <w:r w:rsidRPr="00D1057A">
        <w:rPr>
          <w:lang w:val="en-GB"/>
        </w:rPr>
        <w:t>will</w:t>
      </w:r>
      <w:r w:rsidRPr="00D1057A">
        <w:rPr>
          <w:spacing w:val="1"/>
          <w:lang w:val="en-GB"/>
        </w:rPr>
        <w:t xml:space="preserve"> </w:t>
      </w:r>
      <w:r w:rsidRPr="00D1057A">
        <w:rPr>
          <w:spacing w:val="-1"/>
          <w:lang w:val="en-GB"/>
        </w:rPr>
        <w:t>and</w:t>
      </w:r>
      <w:r w:rsidRPr="00D1057A">
        <w:rPr>
          <w:spacing w:val="-11"/>
          <w:lang w:val="en-GB"/>
        </w:rPr>
        <w:t xml:space="preserve"> </w:t>
      </w:r>
      <w:r w:rsidRPr="00D1057A">
        <w:rPr>
          <w:spacing w:val="-1"/>
          <w:lang w:val="en-GB"/>
        </w:rPr>
        <w:t>the</w:t>
      </w:r>
      <w:r w:rsidRPr="00D1057A">
        <w:rPr>
          <w:spacing w:val="-10"/>
          <w:lang w:val="en-GB"/>
        </w:rPr>
        <w:t xml:space="preserve"> </w:t>
      </w:r>
      <w:r w:rsidRPr="00D1057A">
        <w:rPr>
          <w:spacing w:val="-1"/>
          <w:lang w:val="en-GB"/>
        </w:rPr>
        <w:t>ways:</w:t>
      </w:r>
      <w:r w:rsidRPr="00D1057A">
        <w:rPr>
          <w:spacing w:val="-11"/>
          <w:lang w:val="en-GB"/>
        </w:rPr>
        <w:t xml:space="preserve"> </w:t>
      </w:r>
      <w:r w:rsidRPr="00D1057A">
        <w:rPr>
          <w:spacing w:val="-1"/>
          <w:lang w:val="en-GB"/>
        </w:rPr>
        <w:t>Development</w:t>
      </w:r>
      <w:r w:rsidRPr="00D1057A">
        <w:rPr>
          <w:spacing w:val="-10"/>
          <w:lang w:val="en-GB"/>
        </w:rPr>
        <w:t xml:space="preserve"> </w:t>
      </w:r>
      <w:r w:rsidRPr="00D1057A">
        <w:rPr>
          <w:spacing w:val="-1"/>
          <w:lang w:val="en-GB"/>
        </w:rPr>
        <w:t>and</w:t>
      </w:r>
      <w:r w:rsidRPr="00D1057A">
        <w:rPr>
          <w:spacing w:val="-11"/>
          <w:lang w:val="en-GB"/>
        </w:rPr>
        <w:t xml:space="preserve"> </w:t>
      </w:r>
      <w:r w:rsidRPr="00D1057A">
        <w:rPr>
          <w:spacing w:val="-1"/>
          <w:lang w:val="en-GB"/>
        </w:rPr>
        <w:t>validation</w:t>
      </w:r>
      <w:r w:rsidRPr="00D1057A">
        <w:rPr>
          <w:spacing w:val="-10"/>
          <w:lang w:val="en-GB"/>
        </w:rPr>
        <w:t xml:space="preserve"> </w:t>
      </w:r>
      <w:r w:rsidRPr="00D1057A">
        <w:rPr>
          <w:spacing w:val="-1"/>
          <w:lang w:val="en-GB"/>
        </w:rPr>
        <w:t>of</w:t>
      </w:r>
      <w:r w:rsidRPr="00D1057A">
        <w:rPr>
          <w:spacing w:val="-10"/>
          <w:lang w:val="en-GB"/>
        </w:rPr>
        <w:t xml:space="preserve"> </w:t>
      </w:r>
      <w:r w:rsidRPr="00D1057A">
        <w:rPr>
          <w:spacing w:val="-1"/>
          <w:lang w:val="en-GB"/>
        </w:rPr>
        <w:t>an</w:t>
      </w:r>
      <w:r w:rsidRPr="00D1057A">
        <w:rPr>
          <w:spacing w:val="-11"/>
          <w:lang w:val="en-GB"/>
        </w:rPr>
        <w:t xml:space="preserve"> </w:t>
      </w:r>
      <w:proofErr w:type="gramStart"/>
      <w:r w:rsidRPr="00D1057A">
        <w:rPr>
          <w:spacing w:val="-1"/>
          <w:lang w:val="en-GB"/>
        </w:rPr>
        <w:t>individual-differences</w:t>
      </w:r>
      <w:proofErr w:type="gramEnd"/>
      <w:r w:rsidRPr="00D1057A">
        <w:rPr>
          <w:spacing w:val="-10"/>
          <w:lang w:val="en-GB"/>
        </w:rPr>
        <w:t xml:space="preserve"> </w:t>
      </w:r>
      <w:r w:rsidRPr="00D1057A">
        <w:rPr>
          <w:lang w:val="en-GB"/>
        </w:rPr>
        <w:t>measure</w:t>
      </w:r>
      <w:r w:rsidRPr="00D1057A">
        <w:rPr>
          <w:spacing w:val="-11"/>
          <w:lang w:val="en-GB"/>
        </w:rPr>
        <w:t xml:space="preserve"> </w:t>
      </w:r>
      <w:r w:rsidRPr="00D1057A">
        <w:rPr>
          <w:lang w:val="en-GB"/>
        </w:rPr>
        <w:t>of</w:t>
      </w:r>
      <w:r w:rsidRPr="00D1057A">
        <w:rPr>
          <w:spacing w:val="-10"/>
          <w:lang w:val="en-GB"/>
        </w:rPr>
        <w:t xml:space="preserve"> </w:t>
      </w:r>
      <w:r w:rsidRPr="00D1057A">
        <w:rPr>
          <w:lang w:val="en-GB"/>
        </w:rPr>
        <w:t>hope.</w:t>
      </w:r>
      <w:r w:rsidRPr="00D1057A">
        <w:rPr>
          <w:spacing w:val="-9"/>
          <w:lang w:val="en-GB"/>
        </w:rPr>
        <w:t xml:space="preserve"> </w:t>
      </w:r>
      <w:r w:rsidRPr="00D1057A">
        <w:rPr>
          <w:lang w:val="en-GB"/>
        </w:rPr>
        <w:t>Journal</w:t>
      </w:r>
      <w:r w:rsidRPr="00D1057A">
        <w:rPr>
          <w:spacing w:val="1"/>
          <w:lang w:val="en-GB"/>
        </w:rPr>
        <w:t xml:space="preserve"> </w:t>
      </w:r>
      <w:r w:rsidRPr="00D1057A">
        <w:rPr>
          <w:lang w:val="en-GB"/>
        </w:rPr>
        <w:t>of</w:t>
      </w:r>
      <w:r w:rsidRPr="00D1057A">
        <w:rPr>
          <w:spacing w:val="-2"/>
          <w:lang w:val="en-GB"/>
        </w:rPr>
        <w:t xml:space="preserve"> </w:t>
      </w:r>
      <w:r w:rsidRPr="00D1057A">
        <w:rPr>
          <w:lang w:val="en-GB"/>
        </w:rPr>
        <w:t>Personality</w:t>
      </w:r>
      <w:r w:rsidRPr="00D1057A">
        <w:rPr>
          <w:spacing w:val="-1"/>
          <w:lang w:val="en-GB"/>
        </w:rPr>
        <w:t xml:space="preserve"> </w:t>
      </w:r>
      <w:r w:rsidRPr="00D1057A">
        <w:rPr>
          <w:lang w:val="en-GB"/>
        </w:rPr>
        <w:t>and</w:t>
      </w:r>
      <w:r w:rsidRPr="00D1057A">
        <w:rPr>
          <w:spacing w:val="-1"/>
          <w:lang w:val="en-GB"/>
        </w:rPr>
        <w:t xml:space="preserve"> </w:t>
      </w:r>
      <w:r w:rsidRPr="00D1057A">
        <w:rPr>
          <w:lang w:val="en-GB"/>
        </w:rPr>
        <w:t>Social</w:t>
      </w:r>
      <w:r w:rsidRPr="00D1057A">
        <w:rPr>
          <w:spacing w:val="-2"/>
          <w:lang w:val="en-GB"/>
        </w:rPr>
        <w:t xml:space="preserve"> </w:t>
      </w:r>
      <w:r w:rsidRPr="00D1057A">
        <w:rPr>
          <w:lang w:val="en-GB"/>
        </w:rPr>
        <w:t>Psychology,</w:t>
      </w:r>
      <w:r w:rsidRPr="00D1057A">
        <w:rPr>
          <w:spacing w:val="-1"/>
          <w:lang w:val="en-GB"/>
        </w:rPr>
        <w:t xml:space="preserve"> </w:t>
      </w:r>
      <w:r w:rsidRPr="00D1057A">
        <w:rPr>
          <w:lang w:val="en-GB"/>
        </w:rPr>
        <w:t>60,</w:t>
      </w:r>
      <w:r w:rsidRPr="00D1057A">
        <w:rPr>
          <w:spacing w:val="-1"/>
          <w:lang w:val="en-GB"/>
        </w:rPr>
        <w:t xml:space="preserve"> </w:t>
      </w:r>
      <w:r w:rsidRPr="00D1057A">
        <w:rPr>
          <w:lang w:val="en-GB"/>
        </w:rPr>
        <w:t>570-585.</w:t>
      </w:r>
    </w:p>
    <w:p w14:paraId="685E93D0" w14:textId="77777777" w:rsidR="00D1057A" w:rsidRPr="00D1057A" w:rsidRDefault="00D1057A" w:rsidP="00D1057A">
      <w:pPr>
        <w:spacing w:line="360" w:lineRule="auto"/>
        <w:jc w:val="both"/>
        <w:rPr>
          <w:lang w:val="en-GB"/>
        </w:rPr>
        <w:sectPr w:rsidR="00D1057A" w:rsidRPr="00D1057A">
          <w:pgSz w:w="11900" w:h="16840"/>
          <w:pgMar w:top="1400" w:right="1300" w:bottom="280" w:left="1300" w:header="720" w:footer="720" w:gutter="0"/>
          <w:cols w:space="720"/>
        </w:sectPr>
      </w:pPr>
    </w:p>
    <w:p w14:paraId="0F597E9D" w14:textId="77777777" w:rsidR="00D1057A" w:rsidRPr="00D1057A" w:rsidRDefault="00D1057A" w:rsidP="00D1057A">
      <w:pPr>
        <w:pStyle w:val="Brdtext"/>
        <w:spacing w:before="10"/>
        <w:rPr>
          <w:sz w:val="9"/>
          <w:lang w:val="en-GB"/>
        </w:rPr>
      </w:pPr>
    </w:p>
    <w:p w14:paraId="78C2382C" w14:textId="29B76A5C" w:rsidR="00D1057A" w:rsidRPr="00D1057A" w:rsidRDefault="00D1057A" w:rsidP="00D1057A">
      <w:pPr>
        <w:pStyle w:val="Brdtext"/>
        <w:spacing w:before="101"/>
        <w:ind w:left="116"/>
        <w:rPr>
          <w:lang w:val="en-GB"/>
        </w:rPr>
      </w:pPr>
      <w:r w:rsidRPr="00D1057A">
        <w:rPr>
          <w:lang w:val="en-GB"/>
        </w:rPr>
        <w:t>Snyder,</w:t>
      </w:r>
      <w:r w:rsidRPr="00D1057A">
        <w:rPr>
          <w:spacing w:val="-3"/>
          <w:lang w:val="en-GB"/>
        </w:rPr>
        <w:t xml:space="preserve"> </w:t>
      </w:r>
      <w:r w:rsidRPr="00D1057A">
        <w:rPr>
          <w:lang w:val="en-GB"/>
        </w:rPr>
        <w:t>C.</w:t>
      </w:r>
      <w:r w:rsidRPr="00D1057A">
        <w:rPr>
          <w:spacing w:val="-4"/>
          <w:lang w:val="en-GB"/>
        </w:rPr>
        <w:t xml:space="preserve"> </w:t>
      </w:r>
      <w:r w:rsidRPr="00D1057A">
        <w:rPr>
          <w:lang w:val="en-GB"/>
        </w:rPr>
        <w:t>R.</w:t>
      </w:r>
      <w:r w:rsidRPr="00D1057A">
        <w:rPr>
          <w:spacing w:val="-3"/>
          <w:lang w:val="en-GB"/>
        </w:rPr>
        <w:t xml:space="preserve"> </w:t>
      </w:r>
      <w:r w:rsidRPr="00D1057A">
        <w:rPr>
          <w:lang w:val="en-GB"/>
        </w:rPr>
        <w:t>(2002).</w:t>
      </w:r>
      <w:r w:rsidRPr="00D1057A">
        <w:rPr>
          <w:spacing w:val="-3"/>
          <w:lang w:val="en-GB"/>
        </w:rPr>
        <w:t xml:space="preserve"> </w:t>
      </w:r>
      <w:r w:rsidRPr="00D1057A">
        <w:rPr>
          <w:lang w:val="en-GB"/>
        </w:rPr>
        <w:t>Hope</w:t>
      </w:r>
      <w:r w:rsidRPr="00D1057A">
        <w:rPr>
          <w:spacing w:val="-4"/>
          <w:lang w:val="en-GB"/>
        </w:rPr>
        <w:t xml:space="preserve"> </w:t>
      </w:r>
      <w:r w:rsidRPr="00D1057A">
        <w:rPr>
          <w:lang w:val="en-GB"/>
        </w:rPr>
        <w:t>theory:</w:t>
      </w:r>
      <w:r w:rsidRPr="00D1057A">
        <w:rPr>
          <w:spacing w:val="-3"/>
          <w:lang w:val="en-GB"/>
        </w:rPr>
        <w:t xml:space="preserve"> </w:t>
      </w:r>
      <w:r w:rsidRPr="00D1057A">
        <w:rPr>
          <w:lang w:val="en-GB"/>
        </w:rPr>
        <w:t>Rainbows</w:t>
      </w:r>
      <w:r w:rsidRPr="00D1057A">
        <w:rPr>
          <w:spacing w:val="-3"/>
          <w:lang w:val="en-GB"/>
        </w:rPr>
        <w:t xml:space="preserve"> </w:t>
      </w:r>
      <w:r w:rsidRPr="00D1057A">
        <w:rPr>
          <w:lang w:val="en-GB"/>
        </w:rPr>
        <w:t>in</w:t>
      </w:r>
      <w:r w:rsidRPr="00D1057A">
        <w:rPr>
          <w:spacing w:val="-4"/>
          <w:lang w:val="en-GB"/>
        </w:rPr>
        <w:t xml:space="preserve"> </w:t>
      </w:r>
      <w:r w:rsidRPr="00D1057A">
        <w:rPr>
          <w:lang w:val="en-GB"/>
        </w:rPr>
        <w:t>the</w:t>
      </w:r>
      <w:r w:rsidRPr="00D1057A">
        <w:rPr>
          <w:spacing w:val="-3"/>
          <w:lang w:val="en-GB"/>
        </w:rPr>
        <w:t xml:space="preserve"> </w:t>
      </w:r>
      <w:r w:rsidRPr="00D1057A">
        <w:rPr>
          <w:lang w:val="en-GB"/>
        </w:rPr>
        <w:t>mind.</w:t>
      </w:r>
      <w:r w:rsidRPr="00D1057A">
        <w:rPr>
          <w:spacing w:val="-5"/>
          <w:lang w:val="en-GB"/>
        </w:rPr>
        <w:t xml:space="preserve"> </w:t>
      </w:r>
      <w:r w:rsidRPr="00D1057A">
        <w:rPr>
          <w:lang w:val="en-GB"/>
        </w:rPr>
        <w:t>Psychological</w:t>
      </w:r>
      <w:r w:rsidRPr="00D1057A">
        <w:rPr>
          <w:spacing w:val="-4"/>
          <w:lang w:val="en-GB"/>
        </w:rPr>
        <w:t xml:space="preserve"> </w:t>
      </w:r>
      <w:r w:rsidRPr="00D1057A">
        <w:rPr>
          <w:lang w:val="en-GB"/>
        </w:rPr>
        <w:t>Inquiry,</w:t>
      </w:r>
      <w:r w:rsidRPr="00D1057A">
        <w:rPr>
          <w:spacing w:val="-3"/>
          <w:lang w:val="en-GB"/>
        </w:rPr>
        <w:t xml:space="preserve"> </w:t>
      </w:r>
      <w:r w:rsidRPr="00D1057A">
        <w:rPr>
          <w:lang w:val="en-GB"/>
        </w:rPr>
        <w:t>13,</w:t>
      </w:r>
      <w:r w:rsidRPr="00D1057A">
        <w:rPr>
          <w:spacing w:val="-4"/>
          <w:lang w:val="en-GB"/>
        </w:rPr>
        <w:t xml:space="preserve"> </w:t>
      </w:r>
      <w:r w:rsidRPr="00D1057A">
        <w:rPr>
          <w:lang w:val="en-GB"/>
        </w:rPr>
        <w:t>249-275.</w:t>
      </w:r>
    </w:p>
    <w:p w14:paraId="4DF1F2E2" w14:textId="77777777" w:rsidR="00D1057A" w:rsidRPr="007E7B6A" w:rsidRDefault="00D1057A" w:rsidP="00D1057A">
      <w:pPr>
        <w:pStyle w:val="Brdtext"/>
        <w:spacing w:before="220" w:line="360" w:lineRule="auto"/>
        <w:ind w:left="683" w:right="112" w:hanging="567"/>
        <w:jc w:val="both"/>
      </w:pPr>
      <w:proofErr w:type="spellStart"/>
      <w:r w:rsidRPr="00D1057A">
        <w:rPr>
          <w:lang w:val="en-GB"/>
        </w:rPr>
        <w:t>Willmer</w:t>
      </w:r>
      <w:proofErr w:type="spellEnd"/>
      <w:r w:rsidRPr="00D1057A">
        <w:rPr>
          <w:lang w:val="en-GB"/>
        </w:rPr>
        <w:t xml:space="preserve"> M, Westerberg Jacobson J, Lindberg M. Exploratory and Confirmatory Factor Analysis of the</w:t>
      </w:r>
      <w:r w:rsidRPr="00D1057A">
        <w:rPr>
          <w:spacing w:val="1"/>
          <w:lang w:val="en-GB"/>
        </w:rPr>
        <w:t xml:space="preserve"> </w:t>
      </w:r>
      <w:r w:rsidRPr="00D1057A">
        <w:rPr>
          <w:lang w:val="en-GB"/>
        </w:rPr>
        <w:t>9-Item</w:t>
      </w:r>
      <w:r w:rsidRPr="00D1057A">
        <w:rPr>
          <w:spacing w:val="1"/>
          <w:lang w:val="en-GB"/>
        </w:rPr>
        <w:t xml:space="preserve"> </w:t>
      </w:r>
      <w:r w:rsidRPr="00D1057A">
        <w:rPr>
          <w:lang w:val="en-GB"/>
        </w:rPr>
        <w:t>Utrecht</w:t>
      </w:r>
      <w:r w:rsidRPr="00D1057A">
        <w:rPr>
          <w:spacing w:val="1"/>
          <w:lang w:val="en-GB"/>
        </w:rPr>
        <w:t xml:space="preserve"> </w:t>
      </w:r>
      <w:r w:rsidRPr="00D1057A">
        <w:rPr>
          <w:lang w:val="en-GB"/>
        </w:rPr>
        <w:t>Work</w:t>
      </w:r>
      <w:r w:rsidRPr="00D1057A">
        <w:rPr>
          <w:spacing w:val="1"/>
          <w:lang w:val="en-GB"/>
        </w:rPr>
        <w:t xml:space="preserve"> </w:t>
      </w:r>
      <w:r w:rsidRPr="00D1057A">
        <w:rPr>
          <w:lang w:val="en-GB"/>
        </w:rPr>
        <w:t>Engagement</w:t>
      </w:r>
      <w:r w:rsidRPr="00D1057A">
        <w:rPr>
          <w:spacing w:val="1"/>
          <w:lang w:val="en-GB"/>
        </w:rPr>
        <w:t xml:space="preserve"> </w:t>
      </w:r>
      <w:r w:rsidRPr="00D1057A">
        <w:rPr>
          <w:lang w:val="en-GB"/>
        </w:rPr>
        <w:t>Scale</w:t>
      </w:r>
      <w:r w:rsidRPr="00D1057A">
        <w:rPr>
          <w:spacing w:val="1"/>
          <w:lang w:val="en-GB"/>
        </w:rPr>
        <w:t xml:space="preserve"> </w:t>
      </w:r>
      <w:r w:rsidRPr="00D1057A">
        <w:rPr>
          <w:lang w:val="en-GB"/>
        </w:rPr>
        <w:t>in</w:t>
      </w:r>
      <w:r w:rsidRPr="00D1057A">
        <w:rPr>
          <w:spacing w:val="1"/>
          <w:lang w:val="en-GB"/>
        </w:rPr>
        <w:t xml:space="preserve"> </w:t>
      </w:r>
      <w:r w:rsidRPr="00D1057A">
        <w:rPr>
          <w:lang w:val="en-GB"/>
        </w:rPr>
        <w:t>a</w:t>
      </w:r>
      <w:r w:rsidRPr="00D1057A">
        <w:rPr>
          <w:spacing w:val="1"/>
          <w:lang w:val="en-GB"/>
        </w:rPr>
        <w:t xml:space="preserve"> </w:t>
      </w:r>
      <w:r w:rsidRPr="00D1057A">
        <w:rPr>
          <w:lang w:val="en-GB"/>
        </w:rPr>
        <w:t>Multi-Occupational</w:t>
      </w:r>
      <w:r w:rsidRPr="00D1057A">
        <w:rPr>
          <w:spacing w:val="1"/>
          <w:lang w:val="en-GB"/>
        </w:rPr>
        <w:t xml:space="preserve"> </w:t>
      </w:r>
      <w:r w:rsidRPr="00D1057A">
        <w:rPr>
          <w:lang w:val="en-GB"/>
        </w:rPr>
        <w:t>Female</w:t>
      </w:r>
      <w:r w:rsidRPr="00D1057A">
        <w:rPr>
          <w:spacing w:val="1"/>
          <w:lang w:val="en-GB"/>
        </w:rPr>
        <w:t xml:space="preserve"> </w:t>
      </w:r>
      <w:r w:rsidRPr="00D1057A">
        <w:rPr>
          <w:lang w:val="en-GB"/>
        </w:rPr>
        <w:t>Sample:</w:t>
      </w:r>
      <w:r w:rsidRPr="00D1057A">
        <w:rPr>
          <w:spacing w:val="1"/>
          <w:lang w:val="en-GB"/>
        </w:rPr>
        <w:t xml:space="preserve"> </w:t>
      </w:r>
      <w:r w:rsidRPr="00D1057A">
        <w:rPr>
          <w:lang w:val="en-GB"/>
        </w:rPr>
        <w:t>A</w:t>
      </w:r>
      <w:r w:rsidRPr="00D1057A">
        <w:rPr>
          <w:spacing w:val="1"/>
          <w:lang w:val="en-GB"/>
        </w:rPr>
        <w:t xml:space="preserve"> </w:t>
      </w:r>
      <w:r w:rsidRPr="00D1057A">
        <w:rPr>
          <w:lang w:val="en-GB"/>
        </w:rPr>
        <w:t>Cross-</w:t>
      </w:r>
      <w:r w:rsidRPr="00D1057A">
        <w:rPr>
          <w:spacing w:val="-47"/>
          <w:lang w:val="en-GB"/>
        </w:rPr>
        <w:t xml:space="preserve"> </w:t>
      </w:r>
      <w:r w:rsidRPr="00D1057A">
        <w:rPr>
          <w:lang w:val="en-GB"/>
        </w:rPr>
        <w:t>Sectional</w:t>
      </w:r>
      <w:r w:rsidRPr="00D1057A">
        <w:rPr>
          <w:spacing w:val="-2"/>
          <w:lang w:val="en-GB"/>
        </w:rPr>
        <w:t xml:space="preserve"> </w:t>
      </w:r>
      <w:r w:rsidRPr="00D1057A">
        <w:rPr>
          <w:lang w:val="en-GB"/>
        </w:rPr>
        <w:t xml:space="preserve">Study. </w:t>
      </w:r>
      <w:r w:rsidRPr="007E7B6A">
        <w:t>Front</w:t>
      </w:r>
      <w:r w:rsidRPr="007E7B6A">
        <w:rPr>
          <w:spacing w:val="-1"/>
        </w:rPr>
        <w:t xml:space="preserve"> </w:t>
      </w:r>
      <w:proofErr w:type="spellStart"/>
      <w:r w:rsidRPr="007E7B6A">
        <w:t>Psychol</w:t>
      </w:r>
      <w:proofErr w:type="spellEnd"/>
      <w:r w:rsidRPr="007E7B6A">
        <w:t>.</w:t>
      </w:r>
      <w:r w:rsidRPr="007E7B6A">
        <w:rPr>
          <w:spacing w:val="-1"/>
        </w:rPr>
        <w:t xml:space="preserve"> </w:t>
      </w:r>
      <w:r w:rsidRPr="007E7B6A">
        <w:t>2019</w:t>
      </w:r>
      <w:r w:rsidRPr="007E7B6A">
        <w:rPr>
          <w:spacing w:val="-2"/>
        </w:rPr>
        <w:t xml:space="preserve"> </w:t>
      </w:r>
      <w:r w:rsidRPr="007E7B6A">
        <w:t>Dec</w:t>
      </w:r>
      <w:r w:rsidRPr="007E7B6A">
        <w:rPr>
          <w:spacing w:val="-1"/>
        </w:rPr>
        <w:t xml:space="preserve"> </w:t>
      </w:r>
      <w:proofErr w:type="gramStart"/>
      <w:r w:rsidRPr="007E7B6A">
        <w:t>6;10:2771</w:t>
      </w:r>
      <w:proofErr w:type="gramEnd"/>
    </w:p>
    <w:p w14:paraId="2A674F60" w14:textId="77777777" w:rsidR="00D1057A" w:rsidRPr="007E7B6A" w:rsidRDefault="00D1057A" w:rsidP="00D1057A">
      <w:pPr>
        <w:pStyle w:val="Brdtext"/>
        <w:spacing w:before="6"/>
        <w:rPr>
          <w:rFonts w:ascii="Calibri"/>
          <w:sz w:val="27"/>
        </w:rPr>
      </w:pPr>
    </w:p>
    <w:p w14:paraId="585CD171" w14:textId="77777777" w:rsidR="00D1057A" w:rsidRDefault="00D1057A" w:rsidP="00D1057A">
      <w:pPr>
        <w:ind w:left="116"/>
        <w:rPr>
          <w:rFonts w:ascii="Calibri"/>
        </w:rPr>
      </w:pPr>
      <w:r>
        <w:rPr>
          <w:rFonts w:ascii="Calibri"/>
          <w:b/>
        </w:rPr>
        <w:t>Kontaktinformation:</w:t>
      </w:r>
      <w:r>
        <w:rPr>
          <w:rFonts w:ascii="Calibri"/>
          <w:b/>
          <w:spacing w:val="-11"/>
        </w:rPr>
        <w:t xml:space="preserve"> </w:t>
      </w:r>
      <w:hyperlink r:id="rId100">
        <w:r>
          <w:rPr>
            <w:rFonts w:ascii="Calibri"/>
            <w:color w:val="0000FF"/>
            <w:u w:val="single" w:color="0000FF"/>
          </w:rPr>
          <w:t>par.lofstrand@miun.se</w:t>
        </w:r>
      </w:hyperlink>
    </w:p>
    <w:p w14:paraId="4EA2E7B5" w14:textId="5A9FDE99" w:rsidR="00D1057A" w:rsidRDefault="00D1057A">
      <w:pPr>
        <w:rPr>
          <w:color w:val="000000"/>
        </w:rPr>
      </w:pPr>
      <w:r>
        <w:rPr>
          <w:color w:val="000000"/>
        </w:rPr>
        <w:br w:type="page"/>
      </w:r>
    </w:p>
    <w:p w14:paraId="15C92B12" w14:textId="77777777" w:rsidR="00AA53AD" w:rsidRPr="00862076" w:rsidRDefault="00AA53AD" w:rsidP="00AA53AD">
      <w:pPr>
        <w:pStyle w:val="RubrikTitelsida"/>
      </w:pPr>
      <w:r w:rsidRPr="00862076">
        <w:lastRenderedPageBreak/>
        <w:t>Mining 4.0 på människans villkor</w:t>
      </w:r>
    </w:p>
    <w:p w14:paraId="61860C22" w14:textId="77777777" w:rsidR="00AA53AD" w:rsidRPr="00862076" w:rsidRDefault="00AA53AD" w:rsidP="00AA53AD">
      <w:pPr>
        <w:pStyle w:val="Underrubrik"/>
        <w:spacing w:before="480"/>
        <w:rPr>
          <w:i w:val="0"/>
          <w:lang w:val="sv-SE"/>
        </w:rPr>
      </w:pPr>
      <w:r w:rsidRPr="00862076">
        <w:rPr>
          <w:i w:val="0"/>
          <w:lang w:val="sv-SE"/>
        </w:rPr>
        <w:t>Joel Lööw</w:t>
      </w:r>
      <w:r w:rsidRPr="00862076">
        <w:rPr>
          <w:i w:val="0"/>
          <w:vertAlign w:val="superscript"/>
          <w:lang w:val="sv-SE"/>
        </w:rPr>
        <w:t>1</w:t>
      </w:r>
      <w:r w:rsidRPr="00862076">
        <w:rPr>
          <w:i w:val="0"/>
          <w:lang w:val="sv-SE"/>
        </w:rPr>
        <w:t>,</w:t>
      </w:r>
      <w:r w:rsidRPr="00862076">
        <w:rPr>
          <w:i w:val="0"/>
          <w:vertAlign w:val="superscript"/>
          <w:lang w:val="sv-SE"/>
        </w:rPr>
        <w:t xml:space="preserve"> </w:t>
      </w:r>
      <w:r w:rsidRPr="00862076">
        <w:rPr>
          <w:i w:val="0"/>
          <w:lang w:val="sv-SE"/>
        </w:rPr>
        <w:t>Jan Johansson</w:t>
      </w:r>
      <w:r w:rsidRPr="00862076">
        <w:rPr>
          <w:i w:val="0"/>
          <w:vertAlign w:val="superscript"/>
          <w:lang w:val="sv-SE"/>
        </w:rPr>
        <w:t>1</w:t>
      </w:r>
      <w:r w:rsidRPr="00862076">
        <w:rPr>
          <w:i w:val="0"/>
          <w:lang w:val="sv-SE"/>
        </w:rPr>
        <w:t xml:space="preserve"> och Lena Abrahamsson</w:t>
      </w:r>
      <w:r w:rsidRPr="00862076">
        <w:rPr>
          <w:i w:val="0"/>
          <w:vertAlign w:val="superscript"/>
          <w:lang w:val="sv-SE"/>
        </w:rPr>
        <w:t>1</w:t>
      </w:r>
    </w:p>
    <w:p w14:paraId="6E8C4FD6" w14:textId="77777777" w:rsidR="00AA53AD" w:rsidRPr="00862076" w:rsidRDefault="00AA53AD" w:rsidP="00AA53AD">
      <w:pPr>
        <w:pStyle w:val="Underrubrik"/>
        <w:rPr>
          <w:lang w:val="sv-SE"/>
        </w:rPr>
      </w:pPr>
      <w:r w:rsidRPr="00862076">
        <w:rPr>
          <w:vertAlign w:val="superscript"/>
          <w:lang w:val="sv-SE"/>
        </w:rPr>
        <w:t>1</w:t>
      </w:r>
      <w:r w:rsidRPr="00862076">
        <w:rPr>
          <w:lang w:val="sv-SE"/>
        </w:rPr>
        <w:t xml:space="preserve">Arbetsvetenskap, Luleå tekniska universitet </w:t>
      </w:r>
    </w:p>
    <w:p w14:paraId="17DFBCA1" w14:textId="77777777" w:rsidR="00AA53AD" w:rsidRPr="00862076" w:rsidRDefault="00AA53AD" w:rsidP="00AA53AD">
      <w:pPr>
        <w:pStyle w:val="Underrubrik"/>
        <w:rPr>
          <w:lang w:val="sv-SE"/>
        </w:rPr>
      </w:pPr>
    </w:p>
    <w:p w14:paraId="7D5437F0" w14:textId="77777777" w:rsidR="00AA53AD" w:rsidRPr="00862076" w:rsidRDefault="00AA53AD" w:rsidP="00EA7793">
      <w:pPr>
        <w:pStyle w:val="Rubrik2"/>
      </w:pPr>
      <w:r w:rsidRPr="00862076">
        <w:t>Bakgrund</w:t>
      </w:r>
    </w:p>
    <w:p w14:paraId="22F2EF05" w14:textId="77777777" w:rsidR="00AA53AD" w:rsidRPr="00862076" w:rsidRDefault="00AA53AD" w:rsidP="00AA53AD">
      <w:pPr>
        <w:pStyle w:val="BrdtextutanindragparagraphtextNoindentation"/>
        <w:rPr>
          <w:lang w:val="sv-SE"/>
        </w:rPr>
      </w:pPr>
      <w:r w:rsidRPr="00862076">
        <w:rPr>
          <w:lang w:val="sv-SE"/>
        </w:rPr>
        <w:t>Industri 4.0 erbjuder nya möjligheter att kombinera ökad produktivitet med stimulerande arbetsplatser i en god arbetsmiljö. Rätt använt kan digitalisering skapa attraktiva jobb i säkra miljöer, som ger utrymme för den anställdes fulla kompetens och kreativitet. Detta gäller även gruvindustrin. Men för att lyckas</w:t>
      </w:r>
      <w:r>
        <w:rPr>
          <w:lang w:val="sv-SE"/>
        </w:rPr>
        <w:t xml:space="preserve"> måste utvecklingen</w:t>
      </w:r>
      <w:r w:rsidRPr="00862076">
        <w:rPr>
          <w:lang w:val="sv-SE"/>
        </w:rPr>
        <w:t xml:space="preserve"> analysera</w:t>
      </w:r>
      <w:r>
        <w:rPr>
          <w:lang w:val="sv-SE"/>
        </w:rPr>
        <w:t>s</w:t>
      </w:r>
      <w:r w:rsidRPr="00862076">
        <w:rPr>
          <w:lang w:val="sv-SE"/>
        </w:rPr>
        <w:t xml:space="preserve"> ur ett arbetar- och arbetsplatsperspektiv. Hur kommer morgondagens gruvarbete att se ut? Vilka färdigheter kommer att behövas? Hur blir det med integriteten när alla är uppkopplade? Var går gränsen mellan arbete och fritid? Dessa och många andra frågor måste analyseras och besvaras om vi ska kunna skapa arbetsplatser som kan locka en ung och välutbildad arbetskraft till morgondagens gruvindustri. </w:t>
      </w:r>
    </w:p>
    <w:p w14:paraId="5CC85DF8" w14:textId="77777777" w:rsidR="00AA53AD" w:rsidRPr="00862076" w:rsidRDefault="00AA53AD" w:rsidP="00AA53AD">
      <w:pPr>
        <w:pStyle w:val="BrdtextutanindragparagraphtextNoindentation"/>
        <w:rPr>
          <w:lang w:val="sv-SE"/>
        </w:rPr>
      </w:pPr>
      <w:r w:rsidRPr="00862076">
        <w:rPr>
          <w:lang w:val="sv-SE"/>
        </w:rPr>
        <w:t>I den här presentationen illustrera</w:t>
      </w:r>
      <w:r>
        <w:rPr>
          <w:lang w:val="sv-SE"/>
        </w:rPr>
        <w:t>r vi</w:t>
      </w:r>
      <w:r w:rsidRPr="00862076">
        <w:rPr>
          <w:lang w:val="sv-SE"/>
        </w:rPr>
        <w:t xml:space="preserve"> vad den nya tekniken kan betyda för de enskilda gruvarbetarna. Vi formulerar idén om Mining 4.0 (Industri 4.0 i gruvtappning), där vi försöker skapa en bild av hur framtiden kan se ut ur ett gruvarbetarperspektiv. För att illustrera olika utvecklingsvägar formulerar vi två scenarier: ett utopiskt och ett dystopiskt. </w:t>
      </w:r>
      <w:r>
        <w:rPr>
          <w:lang w:val="sv-SE"/>
        </w:rPr>
        <w:t xml:space="preserve">Vi avslutar med </w:t>
      </w:r>
      <w:r w:rsidRPr="00862076">
        <w:rPr>
          <w:lang w:val="sv-SE"/>
        </w:rPr>
        <w:t xml:space="preserve">sex rekommendationer som </w:t>
      </w:r>
      <w:r>
        <w:rPr>
          <w:lang w:val="sv-SE"/>
        </w:rPr>
        <w:t>utgör</w:t>
      </w:r>
      <w:r w:rsidRPr="00862076">
        <w:rPr>
          <w:lang w:val="sv-SE"/>
        </w:rPr>
        <w:t xml:space="preserve"> början på en färdplan för den mänskliga sidan av Mining 4.0, något vi kallar </w:t>
      </w:r>
      <w:r w:rsidRPr="00862076">
        <w:rPr>
          <w:i/>
          <w:lang w:val="sv-SE"/>
        </w:rPr>
        <w:t>Mining 4.0 on human terms</w:t>
      </w:r>
      <w:r w:rsidRPr="00862076">
        <w:rPr>
          <w:lang w:val="sv-SE"/>
        </w:rPr>
        <w:t>.</w:t>
      </w:r>
    </w:p>
    <w:p w14:paraId="0DC9D40E" w14:textId="77777777" w:rsidR="00AA53AD" w:rsidRPr="00862076" w:rsidRDefault="00AA53AD" w:rsidP="00EA7793">
      <w:pPr>
        <w:pStyle w:val="Rubrik2"/>
      </w:pPr>
      <w:r w:rsidRPr="00862076">
        <w:t>Syfte</w:t>
      </w:r>
    </w:p>
    <w:p w14:paraId="12D8D237" w14:textId="77777777" w:rsidR="00AA53AD" w:rsidRPr="00862076" w:rsidRDefault="00AA53AD" w:rsidP="00AA53AD">
      <w:pPr>
        <w:pStyle w:val="BrdtextutanindragparagraphtextNoindentation"/>
        <w:rPr>
          <w:lang w:val="sv-SE"/>
        </w:rPr>
      </w:pPr>
      <w:r w:rsidRPr="00862076">
        <w:rPr>
          <w:lang w:val="sv-SE"/>
        </w:rPr>
        <w:t>Syftet med vår studie är att problematisera tänkbara effekter av Industri 4.0 när konceptet introduceras i europeisk gruvindustri.</w:t>
      </w:r>
    </w:p>
    <w:p w14:paraId="23053324" w14:textId="77777777" w:rsidR="00AA53AD" w:rsidRPr="00862076" w:rsidRDefault="00AA53AD" w:rsidP="00EA7793">
      <w:pPr>
        <w:pStyle w:val="Rubrik2"/>
      </w:pPr>
      <w:r w:rsidRPr="00862076">
        <w:t>Metod</w:t>
      </w:r>
    </w:p>
    <w:p w14:paraId="1987B789" w14:textId="77777777" w:rsidR="00AA53AD" w:rsidRPr="00862076" w:rsidRDefault="00AA53AD" w:rsidP="00AA53AD">
      <w:pPr>
        <w:pStyle w:val="BrdtextutanindragparagraphtextNoindentation"/>
        <w:rPr>
          <w:lang w:val="sv-SE"/>
        </w:rPr>
      </w:pPr>
      <w:r w:rsidRPr="00862076">
        <w:rPr>
          <w:lang w:val="sv-SE"/>
        </w:rPr>
        <w:t>Vår studie utgör en del i ett EU-projekt</w:t>
      </w:r>
      <w:r>
        <w:rPr>
          <w:lang w:val="sv-SE"/>
        </w:rPr>
        <w:t>,</w:t>
      </w:r>
      <w:r w:rsidRPr="00862076">
        <w:rPr>
          <w:lang w:val="sv-SE"/>
        </w:rPr>
        <w:t>”</w:t>
      </w:r>
      <w:proofErr w:type="spellStart"/>
      <w:r w:rsidRPr="00862076">
        <w:rPr>
          <w:lang w:val="sv-SE"/>
        </w:rPr>
        <w:t>Sustainable</w:t>
      </w:r>
      <w:proofErr w:type="spellEnd"/>
      <w:r w:rsidRPr="00862076">
        <w:rPr>
          <w:lang w:val="sv-SE"/>
        </w:rPr>
        <w:t xml:space="preserve"> Intelligent Mining Systems (SIMS)”</w:t>
      </w:r>
      <w:r>
        <w:rPr>
          <w:lang w:val="sv-SE"/>
        </w:rPr>
        <w:t>,</w:t>
      </w:r>
      <w:r w:rsidRPr="00862076">
        <w:rPr>
          <w:lang w:val="sv-SE"/>
        </w:rPr>
        <w:t xml:space="preserve"> där vi tillsammans med </w:t>
      </w:r>
      <w:proofErr w:type="spellStart"/>
      <w:r>
        <w:rPr>
          <w:lang w:val="sv-SE"/>
        </w:rPr>
        <w:t>deb</w:t>
      </w:r>
      <w:proofErr w:type="spellEnd"/>
      <w:r w:rsidRPr="00862076">
        <w:rPr>
          <w:lang w:val="sv-SE"/>
        </w:rPr>
        <w:t xml:space="preserve"> europeiska gruv</w:t>
      </w:r>
      <w:r>
        <w:rPr>
          <w:lang w:val="sv-SE"/>
        </w:rPr>
        <w:t>industrin</w:t>
      </w:r>
      <w:r w:rsidRPr="00862076">
        <w:rPr>
          <w:lang w:val="sv-SE"/>
        </w:rPr>
        <w:t xml:space="preserve"> försöker forma framtiden. Vår roll är att bevaka de mänskliga aspekterna</w:t>
      </w:r>
      <w:proofErr w:type="gramStart"/>
      <w:r w:rsidRPr="00862076">
        <w:rPr>
          <w:lang w:val="sv-SE"/>
        </w:rPr>
        <w:t>.</w:t>
      </w:r>
      <w:r w:rsidRPr="00862076" w:rsidDel="00D91455">
        <w:rPr>
          <w:lang w:val="sv-SE"/>
        </w:rPr>
        <w:t xml:space="preserve"> </w:t>
      </w:r>
      <w:r w:rsidRPr="00862076">
        <w:rPr>
          <w:lang w:val="sv-SE"/>
        </w:rPr>
        <w:t>.</w:t>
      </w:r>
      <w:proofErr w:type="gramEnd"/>
      <w:r w:rsidRPr="00862076">
        <w:rPr>
          <w:lang w:val="sv-SE"/>
        </w:rPr>
        <w:t xml:space="preserve"> </w:t>
      </w:r>
    </w:p>
    <w:p w14:paraId="0698B2E1" w14:textId="77777777" w:rsidR="00AA53AD" w:rsidRPr="00862076" w:rsidRDefault="00AA53AD" w:rsidP="00EA7793">
      <w:pPr>
        <w:pStyle w:val="Rubrik2"/>
      </w:pPr>
      <w:r w:rsidRPr="00862076">
        <w:t>Resultat</w:t>
      </w:r>
    </w:p>
    <w:p w14:paraId="2B130661" w14:textId="77777777" w:rsidR="00AA53AD" w:rsidRPr="00862076" w:rsidRDefault="00AA53AD" w:rsidP="00AA53AD">
      <w:pPr>
        <w:pStyle w:val="BrdtextutanindragparagraphtextNoindentation"/>
        <w:rPr>
          <w:lang w:val="sv-SE"/>
        </w:rPr>
      </w:pPr>
      <w:r w:rsidRPr="00862076">
        <w:rPr>
          <w:lang w:val="sv-SE"/>
        </w:rPr>
        <w:t>Våra sex rekommendationer kan ses som början till en färdplan, vilken skulle leda gruvindustrin mot det utopiska scenariot:</w:t>
      </w:r>
    </w:p>
    <w:p w14:paraId="13E88A43" w14:textId="77777777" w:rsidR="00AA53AD" w:rsidRPr="00862076" w:rsidRDefault="00AA53AD" w:rsidP="00AA53AD">
      <w:pPr>
        <w:pStyle w:val="BrdtextutanindragparagraphtextNoindentation"/>
        <w:numPr>
          <w:ilvl w:val="0"/>
          <w:numId w:val="3"/>
        </w:numPr>
        <w:snapToGrid/>
        <w:spacing w:after="0" w:line="240" w:lineRule="auto"/>
        <w:jc w:val="both"/>
        <w:rPr>
          <w:lang w:val="sv-SE"/>
        </w:rPr>
      </w:pPr>
      <w:r w:rsidRPr="00862076">
        <w:rPr>
          <w:lang w:val="sv-SE"/>
        </w:rPr>
        <w:t xml:space="preserve">De ekonomiska resultaten förblir en grundpelare </w:t>
      </w:r>
      <w:r>
        <w:rPr>
          <w:lang w:val="sv-SE"/>
        </w:rPr>
        <w:t>m</w:t>
      </w:r>
      <w:r w:rsidRPr="00862076">
        <w:rPr>
          <w:lang w:val="sv-SE"/>
        </w:rPr>
        <w:t>en efterlevnaden av dess villkor får inte ske på bekostnad av allt annat</w:t>
      </w:r>
      <w:r>
        <w:rPr>
          <w:lang w:val="sv-SE"/>
        </w:rPr>
        <w:t>.</w:t>
      </w:r>
      <w:r w:rsidRPr="00862076">
        <w:rPr>
          <w:lang w:val="sv-SE"/>
        </w:rPr>
        <w:t xml:space="preserve"> </w:t>
      </w:r>
      <w:r>
        <w:rPr>
          <w:lang w:val="sv-SE"/>
        </w:rPr>
        <w:t>Det</w:t>
      </w:r>
      <w:r w:rsidRPr="00862076">
        <w:rPr>
          <w:lang w:val="sv-SE"/>
        </w:rPr>
        <w:t xml:space="preserve"> krävs fler sätt att mäta framgång, sätt som även fångar in sociala aspekter.</w:t>
      </w:r>
    </w:p>
    <w:p w14:paraId="5B0CE9B4" w14:textId="77777777" w:rsidR="00AA53AD" w:rsidRDefault="00AA53AD" w:rsidP="00AA53AD">
      <w:pPr>
        <w:pStyle w:val="BrdtextutanindragparagraphtextNoindentation"/>
        <w:numPr>
          <w:ilvl w:val="0"/>
          <w:numId w:val="3"/>
        </w:numPr>
        <w:snapToGrid/>
        <w:spacing w:after="0" w:line="240" w:lineRule="auto"/>
        <w:jc w:val="both"/>
        <w:rPr>
          <w:lang w:val="sv-SE"/>
        </w:rPr>
      </w:pPr>
      <w:r>
        <w:rPr>
          <w:lang w:val="sv-SE"/>
        </w:rPr>
        <w:t>Införandet av Mining 4.0 kommer reducera behovet av traditionell arbetskraft. Eventuell övertalighet måste hanteras med transparens och nära samarbete med facken. Det är bättre att omskola än att göra sig av med arbetskraften.</w:t>
      </w:r>
    </w:p>
    <w:p w14:paraId="196E9587" w14:textId="77777777" w:rsidR="00AA53AD" w:rsidRDefault="00AA53AD" w:rsidP="00AA53AD">
      <w:pPr>
        <w:pStyle w:val="BrdtextutanindragparagraphtextNoindentation"/>
        <w:numPr>
          <w:ilvl w:val="0"/>
          <w:numId w:val="3"/>
        </w:numPr>
        <w:snapToGrid/>
        <w:spacing w:after="0" w:line="240" w:lineRule="auto"/>
        <w:jc w:val="both"/>
        <w:rPr>
          <w:lang w:val="sv-SE"/>
        </w:rPr>
      </w:pPr>
      <w:r>
        <w:rPr>
          <w:lang w:val="sv-SE"/>
        </w:rPr>
        <w:lastRenderedPageBreak/>
        <w:t>Ny kompetens kommer att krävas i den digitaliserade gruvan. Gruvföretagen måste involvera alla anställda i kompetensutveckling utan att lämna någon bakom.</w:t>
      </w:r>
    </w:p>
    <w:p w14:paraId="426B2E8A" w14:textId="77777777" w:rsidR="00AA53AD" w:rsidRDefault="00AA53AD" w:rsidP="00AA53AD">
      <w:pPr>
        <w:pStyle w:val="BrdtextutanindragparagraphtextNoindentation"/>
        <w:numPr>
          <w:ilvl w:val="0"/>
          <w:numId w:val="3"/>
        </w:numPr>
        <w:snapToGrid/>
        <w:spacing w:after="0" w:line="240" w:lineRule="auto"/>
        <w:jc w:val="both"/>
        <w:rPr>
          <w:lang w:val="sv-SE"/>
        </w:rPr>
      </w:pPr>
      <w:r>
        <w:rPr>
          <w:lang w:val="sv-SE"/>
        </w:rPr>
        <w:t xml:space="preserve">Skapa platta organisationer baserade på sociotekniken och involvera de kringliggande samhällena i beslut som rör en gruva. Detta är särskilt viktigt för att säkra en s.k. </w:t>
      </w:r>
      <w:r>
        <w:rPr>
          <w:i/>
          <w:iCs/>
          <w:lang w:val="sv-SE"/>
        </w:rPr>
        <w:t xml:space="preserve">social </w:t>
      </w:r>
      <w:proofErr w:type="spellStart"/>
      <w:r>
        <w:rPr>
          <w:i/>
          <w:iCs/>
          <w:lang w:val="sv-SE"/>
        </w:rPr>
        <w:t>licence</w:t>
      </w:r>
      <w:proofErr w:type="spellEnd"/>
      <w:r>
        <w:rPr>
          <w:i/>
          <w:iCs/>
          <w:lang w:val="sv-SE"/>
        </w:rPr>
        <w:t xml:space="preserve"> to </w:t>
      </w:r>
      <w:proofErr w:type="spellStart"/>
      <w:r>
        <w:rPr>
          <w:i/>
          <w:iCs/>
          <w:lang w:val="sv-SE"/>
        </w:rPr>
        <w:t>operate</w:t>
      </w:r>
      <w:proofErr w:type="spellEnd"/>
      <w:r>
        <w:rPr>
          <w:lang w:val="sv-SE"/>
        </w:rPr>
        <w:t>.</w:t>
      </w:r>
    </w:p>
    <w:p w14:paraId="24E53D73" w14:textId="77777777" w:rsidR="00AA53AD" w:rsidRDefault="00AA53AD" w:rsidP="00AA53AD">
      <w:pPr>
        <w:pStyle w:val="BrdtextutanindragparagraphtextNoindentation"/>
        <w:numPr>
          <w:ilvl w:val="0"/>
          <w:numId w:val="3"/>
        </w:numPr>
        <w:snapToGrid/>
        <w:spacing w:after="0" w:line="240" w:lineRule="auto"/>
        <w:jc w:val="both"/>
        <w:rPr>
          <w:lang w:val="sv-SE"/>
        </w:rPr>
      </w:pPr>
      <w:r>
        <w:rPr>
          <w:lang w:val="sv-SE"/>
        </w:rPr>
        <w:t>Hantera integritetsfrågor i nära samarbete med facken. Den datainsamling som möjliggörs av, och är en förutsättning för, en digitaliserad gruva kan spela en viktig roll i säkerhetsarbetet och för att skapa lärande organisationer men det finns minst lika många risker med denna utveckling.</w:t>
      </w:r>
    </w:p>
    <w:p w14:paraId="09732C0A" w14:textId="77777777" w:rsidR="00AA53AD" w:rsidRPr="00862076" w:rsidRDefault="00AA53AD" w:rsidP="00AA53AD">
      <w:pPr>
        <w:pStyle w:val="BrdtextutanindragparagraphtextNoindentation"/>
        <w:numPr>
          <w:ilvl w:val="0"/>
          <w:numId w:val="3"/>
        </w:numPr>
        <w:snapToGrid/>
        <w:spacing w:after="0" w:line="240" w:lineRule="auto"/>
        <w:jc w:val="both"/>
        <w:rPr>
          <w:lang w:val="sv-SE"/>
        </w:rPr>
      </w:pPr>
      <w:r>
        <w:rPr>
          <w:lang w:val="sv-SE"/>
        </w:rPr>
        <w:t>Förankra alla förändringar i en kontext av stort socialt ansvar. En lyhörd hantering av de frågor som uppstår i samband med den nya tekniken kommer att bli ännu viktigare i framtiden.</w:t>
      </w:r>
    </w:p>
    <w:p w14:paraId="226D2525" w14:textId="5098E759" w:rsidR="00AA53AD" w:rsidRPr="00175DAD" w:rsidRDefault="00AA53AD" w:rsidP="00AA53AD">
      <w:pPr>
        <w:pStyle w:val="BrdtextutanindragparagraphtextNoindentation"/>
      </w:pPr>
      <w:bookmarkStart w:id="10" w:name="_Hlk67293441"/>
      <w:proofErr w:type="spellStart"/>
      <w:r w:rsidRPr="00AE4441">
        <w:rPr>
          <w:lang w:val="en-US"/>
        </w:rPr>
        <w:t>Studien</w:t>
      </w:r>
      <w:proofErr w:type="spellEnd"/>
      <w:r w:rsidRPr="00AE4441">
        <w:rPr>
          <w:lang w:val="en-US"/>
        </w:rPr>
        <w:t xml:space="preserve"> </w:t>
      </w:r>
      <w:bookmarkEnd w:id="10"/>
      <w:proofErr w:type="spellStart"/>
      <w:r w:rsidRPr="00AE4441">
        <w:rPr>
          <w:lang w:val="en-US"/>
        </w:rPr>
        <w:t>finns</w:t>
      </w:r>
      <w:proofErr w:type="spellEnd"/>
      <w:r w:rsidRPr="00AE4441">
        <w:rPr>
          <w:lang w:val="en-US"/>
        </w:rPr>
        <w:t xml:space="preserve"> </w:t>
      </w:r>
      <w:proofErr w:type="spellStart"/>
      <w:r w:rsidRPr="00AE4441">
        <w:rPr>
          <w:lang w:val="en-US"/>
        </w:rPr>
        <w:t>även</w:t>
      </w:r>
      <w:proofErr w:type="spellEnd"/>
      <w:r w:rsidRPr="00AE4441">
        <w:rPr>
          <w:lang w:val="en-US"/>
        </w:rPr>
        <w:t xml:space="preserve"> </w:t>
      </w:r>
      <w:proofErr w:type="spellStart"/>
      <w:r w:rsidRPr="00AE4441">
        <w:rPr>
          <w:lang w:val="en-US"/>
        </w:rPr>
        <w:t>redovisad</w:t>
      </w:r>
      <w:proofErr w:type="spellEnd"/>
      <w:r w:rsidRPr="00AE4441">
        <w:rPr>
          <w:lang w:val="en-US"/>
        </w:rPr>
        <w:t xml:space="preserve"> i </w:t>
      </w:r>
      <w:proofErr w:type="spellStart"/>
      <w:proofErr w:type="gramStart"/>
      <w:r w:rsidRPr="00AE4441">
        <w:rPr>
          <w:lang w:val="en-US"/>
        </w:rPr>
        <w:t>artikeln</w:t>
      </w:r>
      <w:proofErr w:type="spellEnd"/>
      <w:r w:rsidRPr="00AE4441">
        <w:rPr>
          <w:lang w:val="en-US"/>
        </w:rPr>
        <w:t xml:space="preserve"> ”Mining</w:t>
      </w:r>
      <w:proofErr w:type="gramEnd"/>
      <w:r w:rsidRPr="00AE4441">
        <w:rPr>
          <w:lang w:val="en-US"/>
        </w:rPr>
        <w:t xml:space="preserve"> 4.0—the Impact of New Technology from a Work Place Perspective”, </w:t>
      </w:r>
      <w:r w:rsidRPr="00AE4441">
        <w:rPr>
          <w:i/>
          <w:lang w:val="en-US"/>
        </w:rPr>
        <w:t>J. Mining, Metallurgy &amp; Exploration</w:t>
      </w:r>
      <w:r w:rsidRPr="00AE4441">
        <w:rPr>
          <w:lang w:val="en-US"/>
        </w:rPr>
        <w:t xml:space="preserve">. </w:t>
      </w:r>
      <w:r w:rsidRPr="00175DAD">
        <w:t>Vol 36, 701-707 (2019)</w:t>
      </w:r>
    </w:p>
    <w:p w14:paraId="5036C80B" w14:textId="77777777" w:rsidR="00AA53AD" w:rsidRPr="00175DAD" w:rsidRDefault="00AA53AD" w:rsidP="00AA53AD">
      <w:pPr>
        <w:pStyle w:val="BrdtextutanindragparagraphtextNoindentation"/>
      </w:pPr>
    </w:p>
    <w:p w14:paraId="60A53266" w14:textId="77777777" w:rsidR="00AA53AD" w:rsidRPr="00175DAD" w:rsidRDefault="00AA53AD" w:rsidP="00AA53AD">
      <w:pPr>
        <w:pStyle w:val="BrdtextutanindragparagraphtextNoindentation"/>
      </w:pPr>
      <w:proofErr w:type="spellStart"/>
      <w:r w:rsidRPr="00175DAD">
        <w:rPr>
          <w:b/>
        </w:rPr>
        <w:t>Kontaktinformation</w:t>
      </w:r>
      <w:proofErr w:type="spellEnd"/>
      <w:r w:rsidRPr="00175DAD">
        <w:rPr>
          <w:b/>
        </w:rPr>
        <w:t>:</w:t>
      </w:r>
      <w:r w:rsidRPr="00175DAD">
        <w:t xml:space="preserve"> joel.loow@ltu.se</w:t>
      </w:r>
    </w:p>
    <w:p w14:paraId="3C8B5C2E" w14:textId="77777777" w:rsidR="00AA53AD" w:rsidRPr="00175DAD" w:rsidRDefault="00AA53AD" w:rsidP="00AA53AD">
      <w:pPr>
        <w:pStyle w:val="BrdtextutanindragparagraphtextNoindentation"/>
      </w:pPr>
    </w:p>
    <w:p w14:paraId="672A6AA7" w14:textId="50EDA1EC" w:rsidR="00AA53AD" w:rsidRPr="00175DAD" w:rsidRDefault="00AA53AD">
      <w:pPr>
        <w:rPr>
          <w:color w:val="000000"/>
          <w:lang w:val="en-GB"/>
        </w:rPr>
      </w:pPr>
      <w:r w:rsidRPr="00175DAD">
        <w:rPr>
          <w:lang w:val="en-GB"/>
        </w:rPr>
        <w:br w:type="page"/>
      </w:r>
    </w:p>
    <w:p w14:paraId="6B70B48C" w14:textId="77777777" w:rsidR="00926066" w:rsidRPr="00926066" w:rsidRDefault="00926066" w:rsidP="00926066">
      <w:pPr>
        <w:pStyle w:val="Rubrik1"/>
        <w:rPr>
          <w:rFonts w:ascii="Georgia" w:hAnsi="Georgia"/>
          <w:b/>
          <w:bCs/>
          <w:color w:val="auto"/>
          <w:lang w:val="en-GB"/>
        </w:rPr>
      </w:pPr>
      <w:r w:rsidRPr="00926066">
        <w:rPr>
          <w:rFonts w:ascii="Georgia" w:hAnsi="Georgia"/>
          <w:b/>
          <w:bCs/>
          <w:color w:val="auto"/>
          <w:lang w:val="en-GB"/>
        </w:rPr>
        <w:lastRenderedPageBreak/>
        <w:t>Investigating the Gender Inequality in the Relationship between Working Hours, Sleep Disturbance and Self-Reported Health: A Multilevel Analysis of 30 Countries in Europe</w:t>
      </w:r>
    </w:p>
    <w:p w14:paraId="5DCB4895" w14:textId="77777777" w:rsidR="00926066" w:rsidRPr="00926066" w:rsidRDefault="00926066" w:rsidP="00926066">
      <w:pPr>
        <w:rPr>
          <w:lang w:val="en-GB"/>
        </w:rPr>
      </w:pPr>
    </w:p>
    <w:p w14:paraId="5AAC615B" w14:textId="77777777" w:rsidR="00926066" w:rsidRPr="0078130D" w:rsidRDefault="00926066" w:rsidP="00926066">
      <w:pPr>
        <w:pStyle w:val="Underrubrik"/>
      </w:pPr>
      <w:r>
        <w:t>Aziz Mensah</w:t>
      </w:r>
      <w:r w:rsidRPr="0078130D">
        <w:rPr>
          <w:vertAlign w:val="superscript"/>
        </w:rPr>
        <w:t>1</w:t>
      </w:r>
    </w:p>
    <w:p w14:paraId="221FC91C" w14:textId="77777777" w:rsidR="00926066" w:rsidRDefault="00926066" w:rsidP="00926066">
      <w:pPr>
        <w:pStyle w:val="Underrubrik"/>
      </w:pPr>
      <w:r w:rsidRPr="00354D3B">
        <w:rPr>
          <w:vertAlign w:val="superscript"/>
        </w:rPr>
        <w:t>1</w:t>
      </w:r>
      <w:r>
        <w:t>Mälardalen University</w:t>
      </w:r>
    </w:p>
    <w:p w14:paraId="387303F9" w14:textId="77777777" w:rsidR="00926066" w:rsidRPr="0078130D" w:rsidRDefault="00926066" w:rsidP="00926066">
      <w:pPr>
        <w:pStyle w:val="Underrubrik"/>
      </w:pPr>
    </w:p>
    <w:p w14:paraId="2F6C4844" w14:textId="77777777" w:rsidR="00926066" w:rsidRPr="00926066" w:rsidRDefault="00926066" w:rsidP="00926066">
      <w:pPr>
        <w:pStyle w:val="Rubrik2"/>
        <w:rPr>
          <w:sz w:val="26"/>
          <w:szCs w:val="26"/>
          <w:lang w:val="en-GB"/>
        </w:rPr>
      </w:pPr>
      <w:r w:rsidRPr="00926066">
        <w:rPr>
          <w:sz w:val="26"/>
          <w:szCs w:val="26"/>
          <w:lang w:val="en-GB"/>
        </w:rPr>
        <w:t>Background and aim</w:t>
      </w:r>
    </w:p>
    <w:p w14:paraId="681D2640" w14:textId="77777777" w:rsidR="00926066" w:rsidRPr="00926066" w:rsidRDefault="00926066" w:rsidP="00926066">
      <w:pPr>
        <w:rPr>
          <w:lang w:val="en-GB"/>
        </w:rPr>
      </w:pPr>
      <w:r w:rsidRPr="00926066">
        <w:rPr>
          <w:lang w:val="en-GB"/>
        </w:rPr>
        <w:t>Hours spent on paid work have increased over the years due to financial, economic, and cultural factors that has affected many countries in Europe. Meanwhile, increasing in working hours may affect sleep status and consequently have adverse health effects. This study examined the gender and cross-country difference in the relationship between working hours and poor self-reported health, and further explored the moderating role of sleep disturbance in the relationship for men and women.</w:t>
      </w:r>
    </w:p>
    <w:p w14:paraId="41516561" w14:textId="77777777" w:rsidR="00926066" w:rsidRPr="00926066" w:rsidRDefault="00926066" w:rsidP="00926066">
      <w:pPr>
        <w:pStyle w:val="Rubrik2"/>
        <w:rPr>
          <w:sz w:val="26"/>
          <w:szCs w:val="26"/>
          <w:lang w:val="en-GB"/>
        </w:rPr>
      </w:pPr>
      <w:r w:rsidRPr="00926066">
        <w:rPr>
          <w:sz w:val="26"/>
          <w:szCs w:val="26"/>
          <w:lang w:val="en-GB"/>
        </w:rPr>
        <w:t>Methods</w:t>
      </w:r>
    </w:p>
    <w:p w14:paraId="6AAB04F1" w14:textId="77777777" w:rsidR="00926066" w:rsidRPr="00926066" w:rsidRDefault="00926066" w:rsidP="00926066">
      <w:pPr>
        <w:rPr>
          <w:lang w:val="en-GB"/>
        </w:rPr>
      </w:pPr>
      <w:r w:rsidRPr="00926066">
        <w:rPr>
          <w:lang w:val="en-GB"/>
        </w:rPr>
        <w:t>We used a cross-sectional data from the 6th European Working Condition Survey on</w:t>
      </w:r>
    </w:p>
    <w:p w14:paraId="3DE96F10" w14:textId="77777777" w:rsidR="00926066" w:rsidRPr="00926066" w:rsidRDefault="00926066" w:rsidP="00926066">
      <w:pPr>
        <w:rPr>
          <w:lang w:val="en-GB"/>
        </w:rPr>
      </w:pPr>
      <w:r w:rsidRPr="00926066">
        <w:rPr>
          <w:lang w:val="en-GB"/>
        </w:rPr>
        <w:t>14 603 men and 15 486 women across 30 countries in Europe. A multivariate logistic regression was applied to evaluate the relationship between working hours, sleep disturbance, and self-reported health. In addition, we employed a two-stage multilevel logistic regression to assess the cross-country variation in the relationship between working hours and self-reported health.</w:t>
      </w:r>
    </w:p>
    <w:p w14:paraId="3F5686AA" w14:textId="77777777" w:rsidR="00926066" w:rsidRPr="00926066" w:rsidRDefault="00926066" w:rsidP="00926066">
      <w:pPr>
        <w:pStyle w:val="Rubrik2"/>
        <w:rPr>
          <w:sz w:val="26"/>
          <w:szCs w:val="26"/>
          <w:lang w:val="en-GB"/>
        </w:rPr>
      </w:pPr>
      <w:r w:rsidRPr="00926066">
        <w:rPr>
          <w:sz w:val="26"/>
          <w:szCs w:val="26"/>
          <w:lang w:val="en-GB"/>
        </w:rPr>
        <w:t>Results</w:t>
      </w:r>
    </w:p>
    <w:p w14:paraId="7578F707" w14:textId="77777777" w:rsidR="00926066" w:rsidRPr="00926066" w:rsidRDefault="00926066" w:rsidP="00926066">
      <w:pPr>
        <w:rPr>
          <w:lang w:val="en-GB"/>
        </w:rPr>
      </w:pPr>
      <w:r w:rsidRPr="00926066">
        <w:rPr>
          <w:lang w:val="en-GB"/>
        </w:rPr>
        <w:t>The study showed a U-shaped relationship between paid work hours and poor self-reported</w:t>
      </w:r>
    </w:p>
    <w:p w14:paraId="3CA9CE7D" w14:textId="77777777" w:rsidR="00926066" w:rsidRPr="00926066" w:rsidRDefault="00926066" w:rsidP="00926066">
      <w:pPr>
        <w:rPr>
          <w:lang w:val="en-GB"/>
        </w:rPr>
      </w:pPr>
      <w:r w:rsidRPr="00926066">
        <w:rPr>
          <w:lang w:val="en-GB"/>
        </w:rPr>
        <w:t xml:space="preserve">health among working population in Europe (&lt;31 hours: </w:t>
      </w:r>
      <w:proofErr w:type="spellStart"/>
      <w:r w:rsidRPr="00926066">
        <w:rPr>
          <w:lang w:val="en-GB"/>
        </w:rPr>
        <w:t>aOR</w:t>
      </w:r>
      <w:proofErr w:type="spellEnd"/>
      <w:r w:rsidRPr="00926066">
        <w:rPr>
          <w:lang w:val="en-GB"/>
        </w:rPr>
        <w:t>= 1.11; 95% CI: 1.00-</w:t>
      </w:r>
    </w:p>
    <w:p w14:paraId="5963707E" w14:textId="77777777" w:rsidR="00926066" w:rsidRPr="00926066" w:rsidRDefault="00926066" w:rsidP="00926066">
      <w:pPr>
        <w:rPr>
          <w:lang w:val="en-GB"/>
        </w:rPr>
      </w:pPr>
      <w:r w:rsidRPr="00926066">
        <w:rPr>
          <w:lang w:val="en-GB"/>
        </w:rPr>
        <w:t xml:space="preserve">1.25, 41-50 hours: </w:t>
      </w:r>
      <w:proofErr w:type="spellStart"/>
      <w:r w:rsidRPr="00926066">
        <w:rPr>
          <w:lang w:val="en-GB"/>
        </w:rPr>
        <w:t>aOR</w:t>
      </w:r>
      <w:proofErr w:type="spellEnd"/>
      <w:r w:rsidRPr="00926066">
        <w:rPr>
          <w:lang w:val="en-GB"/>
        </w:rPr>
        <w:t xml:space="preserve">= 0.98; 95% CI: 0.84-1.15, and 50&gt; hours: </w:t>
      </w:r>
      <w:proofErr w:type="spellStart"/>
      <w:r w:rsidRPr="00926066">
        <w:rPr>
          <w:lang w:val="en-GB"/>
        </w:rPr>
        <w:t>aOR</w:t>
      </w:r>
      <w:proofErr w:type="spellEnd"/>
      <w:r w:rsidRPr="00926066">
        <w:rPr>
          <w:lang w:val="en-GB"/>
        </w:rPr>
        <w:t>= 1.31; 95% CI: 1.07-</w:t>
      </w:r>
    </w:p>
    <w:p w14:paraId="56DF7EDE" w14:textId="77777777" w:rsidR="00926066" w:rsidRPr="00926066" w:rsidRDefault="00926066" w:rsidP="00926066">
      <w:pPr>
        <w:rPr>
          <w:lang w:val="en-GB"/>
        </w:rPr>
      </w:pPr>
      <w:r w:rsidRPr="00926066">
        <w:rPr>
          <w:lang w:val="en-GB"/>
        </w:rPr>
        <w:t>1.59). However, working men had higher odds of reporting poor self-reported health as</w:t>
      </w:r>
    </w:p>
    <w:p w14:paraId="5712F678" w14:textId="77777777" w:rsidR="00926066" w:rsidRPr="00926066" w:rsidRDefault="00926066" w:rsidP="00926066">
      <w:pPr>
        <w:rPr>
          <w:lang w:val="en-GB"/>
        </w:rPr>
      </w:pPr>
      <w:r w:rsidRPr="00926066">
        <w:rPr>
          <w:lang w:val="en-GB"/>
        </w:rPr>
        <w:t>compared to women when they devote hours to paid work. The results further showed that</w:t>
      </w:r>
    </w:p>
    <w:p w14:paraId="0D86420C" w14:textId="77777777" w:rsidR="00926066" w:rsidRPr="00926066" w:rsidRDefault="00926066" w:rsidP="00926066">
      <w:pPr>
        <w:rPr>
          <w:sz w:val="20"/>
          <w:szCs w:val="20"/>
          <w:lang w:val="en-GB"/>
        </w:rPr>
      </w:pPr>
      <w:r w:rsidRPr="00926066">
        <w:rPr>
          <w:lang w:val="en-GB"/>
        </w:rPr>
        <w:t xml:space="preserve">there are cross-country variations in the association between working hours and self-reported health for both men and </w:t>
      </w:r>
      <w:proofErr w:type="gramStart"/>
      <w:r w:rsidRPr="00926066">
        <w:rPr>
          <w:lang w:val="en-GB"/>
        </w:rPr>
        <w:t>women, and</w:t>
      </w:r>
      <w:proofErr w:type="gramEnd"/>
      <w:r w:rsidRPr="00926066">
        <w:rPr>
          <w:lang w:val="en-GB"/>
        </w:rPr>
        <w:t xml:space="preserve"> that women had slightly higher variations as compared to men. Additionally, sleep disturbance did not moderate the relationship between working hours and self-reported health in men and women in Europe.</w:t>
      </w:r>
    </w:p>
    <w:p w14:paraId="72A081C6" w14:textId="77777777" w:rsidR="00926066" w:rsidRPr="00926066" w:rsidRDefault="00926066" w:rsidP="00926066">
      <w:pPr>
        <w:pStyle w:val="Rubrik2"/>
        <w:rPr>
          <w:sz w:val="26"/>
          <w:szCs w:val="26"/>
          <w:lang w:val="en-GB"/>
        </w:rPr>
      </w:pPr>
      <w:r w:rsidRPr="00926066">
        <w:rPr>
          <w:sz w:val="26"/>
          <w:szCs w:val="26"/>
          <w:lang w:val="en-GB"/>
        </w:rPr>
        <w:t>Conclusions</w:t>
      </w:r>
    </w:p>
    <w:p w14:paraId="129F8AB5" w14:textId="77777777" w:rsidR="00926066" w:rsidRPr="00926066" w:rsidRDefault="00926066" w:rsidP="00926066">
      <w:pPr>
        <w:rPr>
          <w:sz w:val="20"/>
          <w:szCs w:val="20"/>
          <w:lang w:val="en-GB"/>
        </w:rPr>
      </w:pPr>
      <w:r w:rsidRPr="00926066">
        <w:rPr>
          <w:lang w:val="en-GB"/>
        </w:rPr>
        <w:t>Although there are gender differences and cross-country variations in the association between working hours and self-reported health, sleep disturbance did not moderate the associations. These findings underscore the importance for strict work time regulation and generous work-family policies that may promote good working conditions and health.</w:t>
      </w:r>
    </w:p>
    <w:p w14:paraId="4769BA1E" w14:textId="4AAA559B" w:rsidR="00EA1C4A" w:rsidRPr="00C2394C" w:rsidRDefault="00926066" w:rsidP="00EA1C4A">
      <w:pPr>
        <w:pStyle w:val="BrdtextutanindragparagraphtextNoindentation"/>
        <w:rPr>
          <w:lang w:val="sv-SE"/>
        </w:rPr>
      </w:pPr>
      <w:r w:rsidRPr="00C2394C">
        <w:rPr>
          <w:lang w:val="sv-SE"/>
        </w:rPr>
        <w:t xml:space="preserve">Kontaktinformation: </w:t>
      </w:r>
      <w:hyperlink r:id="rId101" w:history="1">
        <w:r w:rsidRPr="00D11A8C">
          <w:rPr>
            <w:rStyle w:val="Hyperlnk"/>
            <w:lang w:val="sv-SE"/>
          </w:rPr>
          <w:t>aziz.mensah@mdh.se</w:t>
        </w:r>
      </w:hyperlink>
    </w:p>
    <w:p w14:paraId="34A5E22E" w14:textId="1CBF96E3" w:rsidR="00AA53AD" w:rsidRPr="00C2394C" w:rsidRDefault="00AA53AD">
      <w:r w:rsidRPr="00C2394C">
        <w:br w:type="page"/>
      </w:r>
    </w:p>
    <w:p w14:paraId="5872B0BD" w14:textId="77777777" w:rsidR="00B078CF" w:rsidRPr="00C2394C" w:rsidRDefault="00B078CF" w:rsidP="00B078CF">
      <w:pPr>
        <w:pStyle w:val="Brdtext"/>
        <w:rPr>
          <w:rFonts w:ascii="Times New Roman"/>
          <w:sz w:val="28"/>
        </w:rPr>
      </w:pPr>
    </w:p>
    <w:p w14:paraId="42F32CAF" w14:textId="77777777" w:rsidR="00B078CF" w:rsidRDefault="00B078CF" w:rsidP="00B078CF">
      <w:pPr>
        <w:pStyle w:val="Rubrik"/>
      </w:pPr>
      <w:r>
        <w:t>Digital</w:t>
      </w:r>
      <w:r>
        <w:rPr>
          <w:spacing w:val="-4"/>
        </w:rPr>
        <w:t xml:space="preserve"> </w:t>
      </w:r>
      <w:r>
        <w:t>transformation</w:t>
      </w:r>
      <w:r>
        <w:rPr>
          <w:spacing w:val="-3"/>
        </w:rPr>
        <w:t xml:space="preserve"> </w:t>
      </w:r>
      <w:r>
        <w:t>och</w:t>
      </w:r>
      <w:r>
        <w:rPr>
          <w:spacing w:val="-5"/>
        </w:rPr>
        <w:t xml:space="preserve"> </w:t>
      </w:r>
      <w:r>
        <w:t>transformerad</w:t>
      </w:r>
      <w:r>
        <w:rPr>
          <w:spacing w:val="-3"/>
        </w:rPr>
        <w:t xml:space="preserve"> </w:t>
      </w:r>
      <w:r>
        <w:t>arbetsmiljö</w:t>
      </w:r>
    </w:p>
    <w:p w14:paraId="0606103E" w14:textId="77777777" w:rsidR="00B078CF" w:rsidRDefault="00B078CF" w:rsidP="00B078CF">
      <w:pPr>
        <w:pStyle w:val="Brdtext"/>
        <w:rPr>
          <w:b/>
          <w:sz w:val="53"/>
        </w:rPr>
      </w:pPr>
    </w:p>
    <w:p w14:paraId="31A9C5C2" w14:textId="018BCC63" w:rsidR="00B078CF" w:rsidRDefault="00B078CF" w:rsidP="00B078CF">
      <w:pPr>
        <w:pStyle w:val="Brdtext"/>
        <w:ind w:left="101"/>
      </w:pPr>
      <w:proofErr w:type="spellStart"/>
      <w:r>
        <w:t>Gerolf</w:t>
      </w:r>
      <w:proofErr w:type="spellEnd"/>
      <w:r>
        <w:rPr>
          <w:spacing w:val="-5"/>
        </w:rPr>
        <w:t xml:space="preserve"> </w:t>
      </w:r>
      <w:r>
        <w:t>Nauwerck</w:t>
      </w:r>
      <w:r>
        <w:rPr>
          <w:position w:val="6"/>
          <w:sz w:val="14"/>
        </w:rPr>
        <w:t>1</w:t>
      </w:r>
      <w:r>
        <w:t>,</w:t>
      </w:r>
    </w:p>
    <w:p w14:paraId="00FBCAE8" w14:textId="03A2FA2C" w:rsidR="00B078CF" w:rsidRPr="00DF446C" w:rsidRDefault="00B078CF" w:rsidP="00DF446C">
      <w:pPr>
        <w:spacing w:before="62"/>
        <w:ind w:left="101"/>
        <w:rPr>
          <w:i/>
        </w:rPr>
      </w:pPr>
      <w:r>
        <w:rPr>
          <w:i/>
          <w:position w:val="6"/>
          <w:sz w:val="14"/>
        </w:rPr>
        <w:t>1</w:t>
      </w:r>
      <w:r>
        <w:rPr>
          <w:i/>
        </w:rPr>
        <w:t>Uppsala</w:t>
      </w:r>
      <w:r>
        <w:rPr>
          <w:i/>
          <w:spacing w:val="-8"/>
        </w:rPr>
        <w:t xml:space="preserve"> </w:t>
      </w:r>
      <w:r>
        <w:rPr>
          <w:i/>
        </w:rPr>
        <w:t>universitet,</w:t>
      </w:r>
      <w:r>
        <w:rPr>
          <w:i/>
          <w:spacing w:val="-7"/>
        </w:rPr>
        <w:t xml:space="preserve"> </w:t>
      </w:r>
      <w:r>
        <w:rPr>
          <w:i/>
        </w:rPr>
        <w:t>institutionen</w:t>
      </w:r>
      <w:r>
        <w:rPr>
          <w:i/>
          <w:spacing w:val="-8"/>
        </w:rPr>
        <w:t xml:space="preserve"> </w:t>
      </w:r>
      <w:r>
        <w:rPr>
          <w:i/>
        </w:rPr>
        <w:t>för</w:t>
      </w:r>
      <w:r>
        <w:rPr>
          <w:i/>
          <w:spacing w:val="-7"/>
        </w:rPr>
        <w:t xml:space="preserve"> </w:t>
      </w:r>
      <w:r>
        <w:rPr>
          <w:i/>
        </w:rPr>
        <w:t>informationsteknologi</w:t>
      </w:r>
    </w:p>
    <w:p w14:paraId="56A3CB4B" w14:textId="77777777" w:rsidR="00B078CF" w:rsidRDefault="00B078CF" w:rsidP="00B078CF">
      <w:pPr>
        <w:pStyle w:val="Rubrik1"/>
      </w:pPr>
      <w:r>
        <w:t>Bakgrund</w:t>
      </w:r>
    </w:p>
    <w:p w14:paraId="64BAF21C" w14:textId="77777777" w:rsidR="00B078CF" w:rsidRDefault="00B078CF" w:rsidP="00B078CF">
      <w:pPr>
        <w:pStyle w:val="Brdtext"/>
        <w:spacing w:before="241"/>
        <w:ind w:left="101" w:right="111"/>
        <w:jc w:val="both"/>
      </w:pPr>
      <w:r>
        <w:t>Digital</w:t>
      </w:r>
      <w:r>
        <w:rPr>
          <w:spacing w:val="-8"/>
        </w:rPr>
        <w:t xml:space="preserve"> </w:t>
      </w:r>
      <w:r>
        <w:t>transformation,</w:t>
      </w:r>
      <w:r>
        <w:rPr>
          <w:spacing w:val="-8"/>
        </w:rPr>
        <w:t xml:space="preserve"> </w:t>
      </w:r>
      <w:r>
        <w:t>att</w:t>
      </w:r>
      <w:r>
        <w:rPr>
          <w:spacing w:val="-8"/>
        </w:rPr>
        <w:t xml:space="preserve"> </w:t>
      </w:r>
      <w:r>
        <w:t>utveckla</w:t>
      </w:r>
      <w:r>
        <w:rPr>
          <w:spacing w:val="-8"/>
        </w:rPr>
        <w:t xml:space="preserve"> </w:t>
      </w:r>
      <w:r>
        <w:t>verksamheter</w:t>
      </w:r>
      <w:r>
        <w:rPr>
          <w:spacing w:val="-7"/>
        </w:rPr>
        <w:t xml:space="preserve"> </w:t>
      </w:r>
      <w:r>
        <w:t>med</w:t>
      </w:r>
      <w:r>
        <w:rPr>
          <w:spacing w:val="-9"/>
        </w:rPr>
        <w:t xml:space="preserve"> </w:t>
      </w:r>
      <w:r>
        <w:t>stöd</w:t>
      </w:r>
      <w:r>
        <w:rPr>
          <w:spacing w:val="-9"/>
        </w:rPr>
        <w:t xml:space="preserve"> </w:t>
      </w:r>
      <w:r>
        <w:t>av</w:t>
      </w:r>
      <w:r>
        <w:rPr>
          <w:spacing w:val="-8"/>
        </w:rPr>
        <w:t xml:space="preserve"> </w:t>
      </w:r>
      <w:r>
        <w:t>IT,</w:t>
      </w:r>
      <w:r>
        <w:rPr>
          <w:spacing w:val="-7"/>
        </w:rPr>
        <w:t xml:space="preserve"> </w:t>
      </w:r>
      <w:r>
        <w:t>ses</w:t>
      </w:r>
      <w:r>
        <w:rPr>
          <w:spacing w:val="-9"/>
        </w:rPr>
        <w:t xml:space="preserve"> </w:t>
      </w:r>
      <w:r>
        <w:t>som</w:t>
      </w:r>
      <w:r>
        <w:rPr>
          <w:spacing w:val="-9"/>
        </w:rPr>
        <w:t xml:space="preserve"> </w:t>
      </w:r>
      <w:r>
        <w:t>en</w:t>
      </w:r>
      <w:r>
        <w:rPr>
          <w:spacing w:val="-8"/>
        </w:rPr>
        <w:t xml:space="preserve"> </w:t>
      </w:r>
      <w:r>
        <w:t>framgångsfaktor</w:t>
      </w:r>
      <w:r>
        <w:rPr>
          <w:spacing w:val="-51"/>
        </w:rPr>
        <w:t xml:space="preserve"> </w:t>
      </w:r>
      <w:r>
        <w:t>för snart sagt all verksamhet. Inte minst har det i debatten pekats på vikten av att offentlig</w:t>
      </w:r>
      <w:r>
        <w:rPr>
          <w:spacing w:val="1"/>
        </w:rPr>
        <w:t xml:space="preserve"> </w:t>
      </w:r>
      <w:r>
        <w:t>sektor ”accelererar digitaliseringen”, avvecklar föråldrade system och tänker ”digitalt först”,</w:t>
      </w:r>
      <w:r>
        <w:rPr>
          <w:spacing w:val="1"/>
        </w:rPr>
        <w:t xml:space="preserve"> </w:t>
      </w:r>
      <w:r>
        <w:t>för</w:t>
      </w:r>
      <w:r>
        <w:rPr>
          <w:spacing w:val="-2"/>
        </w:rPr>
        <w:t xml:space="preserve"> </w:t>
      </w:r>
      <w:r>
        <w:t>att</w:t>
      </w:r>
      <w:r>
        <w:rPr>
          <w:spacing w:val="-1"/>
        </w:rPr>
        <w:t xml:space="preserve"> </w:t>
      </w:r>
      <w:r>
        <w:t>citera</w:t>
      </w:r>
      <w:r>
        <w:rPr>
          <w:spacing w:val="-2"/>
        </w:rPr>
        <w:t xml:space="preserve"> </w:t>
      </w:r>
      <w:r>
        <w:t>regeringens</w:t>
      </w:r>
      <w:r>
        <w:rPr>
          <w:spacing w:val="-1"/>
        </w:rPr>
        <w:t xml:space="preserve"> </w:t>
      </w:r>
      <w:r>
        <w:t>program</w:t>
      </w:r>
      <w:r>
        <w:rPr>
          <w:spacing w:val="-2"/>
        </w:rPr>
        <w:t xml:space="preserve"> </w:t>
      </w:r>
      <w:r>
        <w:t>för</w:t>
      </w:r>
      <w:r>
        <w:rPr>
          <w:spacing w:val="-1"/>
        </w:rPr>
        <w:t xml:space="preserve"> </w:t>
      </w:r>
      <w:r>
        <w:t>digitalisering</w:t>
      </w:r>
      <w:r>
        <w:rPr>
          <w:spacing w:val="-2"/>
        </w:rPr>
        <w:t xml:space="preserve"> </w:t>
      </w:r>
      <w:proofErr w:type="gramStart"/>
      <w:r>
        <w:t>2015-2018</w:t>
      </w:r>
      <w:proofErr w:type="gramEnd"/>
      <w:r>
        <w:t>.</w:t>
      </w:r>
    </w:p>
    <w:p w14:paraId="72E6F6C2" w14:textId="77777777" w:rsidR="00B078CF" w:rsidRDefault="00B078CF" w:rsidP="00B078CF">
      <w:pPr>
        <w:pStyle w:val="Brdtext"/>
        <w:spacing w:before="11"/>
        <w:rPr>
          <w:sz w:val="20"/>
        </w:rPr>
      </w:pPr>
    </w:p>
    <w:p w14:paraId="21956178" w14:textId="77777777" w:rsidR="00B078CF" w:rsidRDefault="00B078CF" w:rsidP="00B078CF">
      <w:pPr>
        <w:pStyle w:val="Brdtext"/>
        <w:ind w:left="101" w:right="109"/>
        <w:jc w:val="both"/>
      </w:pPr>
      <w:r>
        <w:t>Samtidigt finns en rad utmaningar kopplade till digitalisering och digital transformation.</w:t>
      </w:r>
      <w:r>
        <w:rPr>
          <w:spacing w:val="1"/>
        </w:rPr>
        <w:t xml:space="preserve"> </w:t>
      </w:r>
      <w:r>
        <w:t>Dessa</w:t>
      </w:r>
      <w:r>
        <w:rPr>
          <w:spacing w:val="1"/>
        </w:rPr>
        <w:t xml:space="preserve"> </w:t>
      </w:r>
      <w:r>
        <w:t>utmaningar</w:t>
      </w:r>
      <w:r>
        <w:rPr>
          <w:spacing w:val="1"/>
        </w:rPr>
        <w:t xml:space="preserve"> </w:t>
      </w:r>
      <w:r>
        <w:t>spänner</w:t>
      </w:r>
      <w:r>
        <w:rPr>
          <w:spacing w:val="1"/>
        </w:rPr>
        <w:t xml:space="preserve"> </w:t>
      </w:r>
      <w:r>
        <w:t>från</w:t>
      </w:r>
      <w:r>
        <w:rPr>
          <w:spacing w:val="1"/>
        </w:rPr>
        <w:t xml:space="preserve"> </w:t>
      </w:r>
      <w:r>
        <w:t>fenomen</w:t>
      </w:r>
      <w:r>
        <w:rPr>
          <w:spacing w:val="1"/>
        </w:rPr>
        <w:t xml:space="preserve"> </w:t>
      </w:r>
      <w:r>
        <w:t>som</w:t>
      </w:r>
      <w:r>
        <w:rPr>
          <w:spacing w:val="1"/>
        </w:rPr>
        <w:t xml:space="preserve"> </w:t>
      </w:r>
      <w:r>
        <w:t>teknostress</w:t>
      </w:r>
      <w:r>
        <w:rPr>
          <w:spacing w:val="1"/>
        </w:rPr>
        <w:t xml:space="preserve"> </w:t>
      </w:r>
      <w:r>
        <w:t>och</w:t>
      </w:r>
      <w:r>
        <w:rPr>
          <w:spacing w:val="1"/>
        </w:rPr>
        <w:t xml:space="preserve"> </w:t>
      </w:r>
      <w:r>
        <w:t>gränslöst</w:t>
      </w:r>
      <w:r>
        <w:rPr>
          <w:spacing w:val="1"/>
        </w:rPr>
        <w:t xml:space="preserve"> </w:t>
      </w:r>
      <w:r>
        <w:t>arbetsliv,</w:t>
      </w:r>
      <w:r>
        <w:rPr>
          <w:spacing w:val="1"/>
        </w:rPr>
        <w:t xml:space="preserve"> </w:t>
      </w:r>
      <w:r>
        <w:t>över</w:t>
      </w:r>
      <w:r>
        <w:rPr>
          <w:spacing w:val="1"/>
        </w:rPr>
        <w:t xml:space="preserve"> </w:t>
      </w:r>
      <w:r>
        <w:t>förändrade</w:t>
      </w:r>
      <w:r>
        <w:rPr>
          <w:spacing w:val="1"/>
        </w:rPr>
        <w:t xml:space="preserve"> </w:t>
      </w:r>
      <w:r>
        <w:t>professioner</w:t>
      </w:r>
      <w:r>
        <w:rPr>
          <w:spacing w:val="1"/>
        </w:rPr>
        <w:t xml:space="preserve"> </w:t>
      </w:r>
      <w:r>
        <w:t>och</w:t>
      </w:r>
      <w:r>
        <w:rPr>
          <w:spacing w:val="1"/>
        </w:rPr>
        <w:t xml:space="preserve"> </w:t>
      </w:r>
      <w:r>
        <w:t>havererade</w:t>
      </w:r>
      <w:r>
        <w:rPr>
          <w:spacing w:val="1"/>
        </w:rPr>
        <w:t xml:space="preserve"> </w:t>
      </w:r>
      <w:r>
        <w:t>projekt</w:t>
      </w:r>
      <w:r>
        <w:rPr>
          <w:spacing w:val="1"/>
        </w:rPr>
        <w:t xml:space="preserve"> </w:t>
      </w:r>
      <w:r>
        <w:t>till</w:t>
      </w:r>
      <w:r>
        <w:rPr>
          <w:spacing w:val="1"/>
        </w:rPr>
        <w:t xml:space="preserve"> </w:t>
      </w:r>
      <w:r>
        <w:t>samhällseffekter</w:t>
      </w:r>
      <w:r>
        <w:rPr>
          <w:spacing w:val="1"/>
        </w:rPr>
        <w:t xml:space="preserve"> </w:t>
      </w:r>
      <w:r>
        <w:t>som</w:t>
      </w:r>
      <w:r>
        <w:rPr>
          <w:spacing w:val="1"/>
        </w:rPr>
        <w:t xml:space="preserve"> </w:t>
      </w:r>
      <w:r>
        <w:t>förändrad</w:t>
      </w:r>
      <w:r>
        <w:rPr>
          <w:spacing w:val="1"/>
        </w:rPr>
        <w:t xml:space="preserve"> </w:t>
      </w:r>
      <w:r>
        <w:t>arbetsmarknad</w:t>
      </w:r>
      <w:r>
        <w:rPr>
          <w:spacing w:val="-2"/>
        </w:rPr>
        <w:t xml:space="preserve"> </w:t>
      </w:r>
      <w:r>
        <w:t>och</w:t>
      </w:r>
      <w:r>
        <w:rPr>
          <w:spacing w:val="-1"/>
        </w:rPr>
        <w:t xml:space="preserve"> </w:t>
      </w:r>
      <w:r>
        <w:t>ökad</w:t>
      </w:r>
      <w:r>
        <w:rPr>
          <w:spacing w:val="-1"/>
        </w:rPr>
        <w:t xml:space="preserve"> </w:t>
      </w:r>
      <w:r>
        <w:t>övervakning.</w:t>
      </w:r>
    </w:p>
    <w:p w14:paraId="7AC90F22" w14:textId="77777777" w:rsidR="00B078CF" w:rsidRDefault="00B078CF" w:rsidP="00B078CF">
      <w:pPr>
        <w:pStyle w:val="Brdtext"/>
        <w:rPr>
          <w:sz w:val="21"/>
        </w:rPr>
      </w:pPr>
    </w:p>
    <w:p w14:paraId="0E5683B1" w14:textId="77777777" w:rsidR="00B078CF" w:rsidRDefault="00B078CF" w:rsidP="00B078CF">
      <w:pPr>
        <w:pStyle w:val="Brdtext"/>
        <w:ind w:left="101" w:right="110"/>
        <w:jc w:val="both"/>
      </w:pPr>
      <w:r>
        <w:t>För att möta den digitala transformationens paradoxer behöver vi en ökad förståelse kring</w:t>
      </w:r>
      <w:r>
        <w:rPr>
          <w:spacing w:val="1"/>
        </w:rPr>
        <w:t xml:space="preserve"> </w:t>
      </w:r>
      <w:r>
        <w:t>dessa processer, inte minst ur ett arbetsmiljöperspektiv. Jag sammanfattar här insikter från</w:t>
      </w:r>
      <w:r>
        <w:rPr>
          <w:spacing w:val="1"/>
        </w:rPr>
        <w:t xml:space="preserve"> </w:t>
      </w:r>
      <w:r>
        <w:t>mitt</w:t>
      </w:r>
      <w:r>
        <w:rPr>
          <w:spacing w:val="-2"/>
        </w:rPr>
        <w:t xml:space="preserve"> </w:t>
      </w:r>
      <w:r>
        <w:t>doktorandprojekt</w:t>
      </w:r>
      <w:r>
        <w:rPr>
          <w:spacing w:val="-2"/>
        </w:rPr>
        <w:t xml:space="preserve"> </w:t>
      </w:r>
      <w:r>
        <w:t>med</w:t>
      </w:r>
      <w:r>
        <w:rPr>
          <w:spacing w:val="-2"/>
        </w:rPr>
        <w:t xml:space="preserve"> </w:t>
      </w:r>
      <w:r>
        <w:t>fokus</w:t>
      </w:r>
      <w:r>
        <w:rPr>
          <w:spacing w:val="-1"/>
        </w:rPr>
        <w:t xml:space="preserve"> </w:t>
      </w:r>
      <w:r>
        <w:t>på</w:t>
      </w:r>
      <w:r>
        <w:rPr>
          <w:spacing w:val="-2"/>
        </w:rPr>
        <w:t xml:space="preserve"> </w:t>
      </w:r>
      <w:r>
        <w:t>en</w:t>
      </w:r>
      <w:r>
        <w:rPr>
          <w:spacing w:val="-2"/>
        </w:rPr>
        <w:t xml:space="preserve"> </w:t>
      </w:r>
      <w:r>
        <w:t>studie</w:t>
      </w:r>
      <w:r>
        <w:rPr>
          <w:spacing w:val="-1"/>
        </w:rPr>
        <w:t xml:space="preserve"> </w:t>
      </w:r>
      <w:r>
        <w:t>av</w:t>
      </w:r>
      <w:r>
        <w:rPr>
          <w:spacing w:val="-2"/>
        </w:rPr>
        <w:t xml:space="preserve"> </w:t>
      </w:r>
      <w:r>
        <w:t>ett</w:t>
      </w:r>
      <w:r>
        <w:rPr>
          <w:spacing w:val="-2"/>
        </w:rPr>
        <w:t xml:space="preserve"> </w:t>
      </w:r>
      <w:r>
        <w:t>större</w:t>
      </w:r>
      <w:r>
        <w:rPr>
          <w:spacing w:val="-1"/>
        </w:rPr>
        <w:t xml:space="preserve"> </w:t>
      </w:r>
      <w:r>
        <w:t>systeminförande.</w:t>
      </w:r>
    </w:p>
    <w:p w14:paraId="2806C5FD" w14:textId="77777777" w:rsidR="00B078CF" w:rsidRDefault="00B078CF" w:rsidP="00B078CF">
      <w:pPr>
        <w:pStyle w:val="Brdtext"/>
        <w:spacing w:before="3"/>
        <w:rPr>
          <w:sz w:val="21"/>
        </w:rPr>
      </w:pPr>
    </w:p>
    <w:p w14:paraId="26E64697" w14:textId="77777777" w:rsidR="00B078CF" w:rsidRDefault="00B078CF" w:rsidP="00B078CF">
      <w:pPr>
        <w:pStyle w:val="Rubrik1"/>
      </w:pPr>
      <w:r>
        <w:t>Syfte</w:t>
      </w:r>
    </w:p>
    <w:p w14:paraId="6B2ED3DD" w14:textId="77777777" w:rsidR="00B078CF" w:rsidRDefault="00B078CF" w:rsidP="00B078CF">
      <w:pPr>
        <w:pStyle w:val="Brdtext"/>
        <w:spacing w:before="241"/>
        <w:ind w:left="101" w:right="213"/>
      </w:pPr>
      <w:r>
        <w:t>Det övergripande syftet med studien har varit att belysa fenomenet digital transformation ur</w:t>
      </w:r>
      <w:r>
        <w:rPr>
          <w:spacing w:val="-51"/>
        </w:rPr>
        <w:t xml:space="preserve"> </w:t>
      </w:r>
      <w:r>
        <w:t>ett arbetsmiljö- och användbarhetsperspektiv. Mer specifikt har det handlar om att förstå</w:t>
      </w:r>
      <w:r>
        <w:rPr>
          <w:spacing w:val="1"/>
        </w:rPr>
        <w:t xml:space="preserve"> </w:t>
      </w:r>
      <w:r>
        <w:t>processen ur olika aktörers perspektiv, i detta fall verksamhetsledning, systemleverantörer</w:t>
      </w:r>
      <w:r>
        <w:rPr>
          <w:spacing w:val="1"/>
        </w:rPr>
        <w:t xml:space="preserve"> </w:t>
      </w:r>
      <w:r>
        <w:t>och</w:t>
      </w:r>
      <w:r>
        <w:rPr>
          <w:spacing w:val="-2"/>
        </w:rPr>
        <w:t xml:space="preserve"> </w:t>
      </w:r>
      <w:r>
        <w:t>slutanvändare</w:t>
      </w:r>
      <w:r>
        <w:rPr>
          <w:spacing w:val="-1"/>
        </w:rPr>
        <w:t xml:space="preserve"> </w:t>
      </w:r>
      <w:r>
        <w:t>—</w:t>
      </w:r>
      <w:r>
        <w:rPr>
          <w:spacing w:val="-2"/>
        </w:rPr>
        <w:t xml:space="preserve"> </w:t>
      </w:r>
      <w:r>
        <w:t>och</w:t>
      </w:r>
      <w:r>
        <w:rPr>
          <w:spacing w:val="-2"/>
        </w:rPr>
        <w:t xml:space="preserve"> </w:t>
      </w:r>
      <w:r>
        <w:t>inte</w:t>
      </w:r>
      <w:r>
        <w:rPr>
          <w:spacing w:val="-1"/>
        </w:rPr>
        <w:t xml:space="preserve"> </w:t>
      </w:r>
      <w:r>
        <w:t>minst</w:t>
      </w:r>
      <w:r>
        <w:rPr>
          <w:spacing w:val="-2"/>
        </w:rPr>
        <w:t xml:space="preserve"> </w:t>
      </w:r>
      <w:r>
        <w:t>hur</w:t>
      </w:r>
      <w:r>
        <w:rPr>
          <w:spacing w:val="-1"/>
        </w:rPr>
        <w:t xml:space="preserve"> </w:t>
      </w:r>
      <w:r>
        <w:t>samspelet</w:t>
      </w:r>
      <w:r>
        <w:rPr>
          <w:spacing w:val="-2"/>
        </w:rPr>
        <w:t xml:space="preserve"> </w:t>
      </w:r>
      <w:r>
        <w:t>mellan</w:t>
      </w:r>
      <w:r>
        <w:rPr>
          <w:spacing w:val="-1"/>
        </w:rPr>
        <w:t xml:space="preserve"> </w:t>
      </w:r>
      <w:r>
        <w:t>aktörer</w:t>
      </w:r>
      <w:r>
        <w:rPr>
          <w:spacing w:val="-2"/>
        </w:rPr>
        <w:t xml:space="preserve"> </w:t>
      </w:r>
      <w:r>
        <w:t>ser</w:t>
      </w:r>
      <w:r>
        <w:rPr>
          <w:spacing w:val="-1"/>
        </w:rPr>
        <w:t xml:space="preserve"> </w:t>
      </w:r>
      <w:r>
        <w:t>ut.</w:t>
      </w:r>
    </w:p>
    <w:p w14:paraId="7E82AA49" w14:textId="77777777" w:rsidR="00B078CF" w:rsidRDefault="00B078CF" w:rsidP="00B078CF">
      <w:pPr>
        <w:pStyle w:val="Brdtext"/>
        <w:spacing w:before="11"/>
        <w:rPr>
          <w:sz w:val="20"/>
        </w:rPr>
      </w:pPr>
    </w:p>
    <w:p w14:paraId="75CBAD06" w14:textId="77777777" w:rsidR="00B078CF" w:rsidRDefault="00B078CF" w:rsidP="00B078CF">
      <w:pPr>
        <w:pStyle w:val="Brdtext"/>
        <w:ind w:left="101" w:right="114"/>
        <w:jc w:val="both"/>
      </w:pPr>
      <w:r>
        <w:t>Syftet med den aktuella presentationen är att diskutera å ena sidan de konkreta effekterna på</w:t>
      </w:r>
      <w:r>
        <w:rPr>
          <w:spacing w:val="1"/>
        </w:rPr>
        <w:t xml:space="preserve"> </w:t>
      </w:r>
      <w:r>
        <w:t>arbetet,</w:t>
      </w:r>
      <w:r>
        <w:rPr>
          <w:spacing w:val="-2"/>
        </w:rPr>
        <w:t xml:space="preserve"> </w:t>
      </w:r>
      <w:r>
        <w:t>å</w:t>
      </w:r>
      <w:r>
        <w:rPr>
          <w:spacing w:val="-2"/>
        </w:rPr>
        <w:t xml:space="preserve"> </w:t>
      </w:r>
      <w:r>
        <w:t>andra</w:t>
      </w:r>
      <w:r>
        <w:rPr>
          <w:spacing w:val="-1"/>
        </w:rPr>
        <w:t xml:space="preserve"> </w:t>
      </w:r>
      <w:r>
        <w:t>sidan</w:t>
      </w:r>
      <w:r>
        <w:rPr>
          <w:spacing w:val="-2"/>
        </w:rPr>
        <w:t xml:space="preserve"> </w:t>
      </w:r>
      <w:r>
        <w:t>komplexiteten</w:t>
      </w:r>
      <w:r>
        <w:rPr>
          <w:spacing w:val="-1"/>
        </w:rPr>
        <w:t xml:space="preserve"> </w:t>
      </w:r>
      <w:r>
        <w:t>i</w:t>
      </w:r>
      <w:r>
        <w:rPr>
          <w:spacing w:val="-2"/>
        </w:rPr>
        <w:t xml:space="preserve"> </w:t>
      </w:r>
      <w:r>
        <w:t>de</w:t>
      </w:r>
      <w:r>
        <w:rPr>
          <w:spacing w:val="-1"/>
        </w:rPr>
        <w:t xml:space="preserve"> </w:t>
      </w:r>
      <w:r>
        <w:t>bakomliggande</w:t>
      </w:r>
      <w:r>
        <w:rPr>
          <w:spacing w:val="-2"/>
        </w:rPr>
        <w:t xml:space="preserve"> </w:t>
      </w:r>
      <w:r>
        <w:t>processerna.</w:t>
      </w:r>
    </w:p>
    <w:p w14:paraId="21B9BEC9" w14:textId="77777777" w:rsidR="00B078CF" w:rsidRDefault="00B078CF" w:rsidP="00B078CF">
      <w:pPr>
        <w:pStyle w:val="Brdtext"/>
        <w:spacing w:before="9"/>
        <w:rPr>
          <w:sz w:val="20"/>
        </w:rPr>
      </w:pPr>
    </w:p>
    <w:p w14:paraId="6DD8E561" w14:textId="77777777" w:rsidR="00B078CF" w:rsidRDefault="00B078CF" w:rsidP="00B078CF">
      <w:pPr>
        <w:pStyle w:val="Rubrik1"/>
        <w:spacing w:before="1"/>
      </w:pPr>
      <w:r>
        <w:t>Metod</w:t>
      </w:r>
    </w:p>
    <w:p w14:paraId="34E4BB91" w14:textId="77777777" w:rsidR="00B078CF" w:rsidRPr="00002CA0" w:rsidRDefault="00B078CF" w:rsidP="00B078CF">
      <w:pPr>
        <w:pStyle w:val="Brdtext"/>
        <w:spacing w:before="245"/>
        <w:ind w:left="101" w:right="109"/>
        <w:jc w:val="both"/>
      </w:pPr>
      <w:r>
        <w:t>Studien</w:t>
      </w:r>
      <w:r>
        <w:rPr>
          <w:spacing w:val="1"/>
        </w:rPr>
        <w:t xml:space="preserve"> </w:t>
      </w:r>
      <w:r>
        <w:t>är</w:t>
      </w:r>
      <w:r>
        <w:rPr>
          <w:spacing w:val="1"/>
        </w:rPr>
        <w:t xml:space="preserve"> </w:t>
      </w:r>
      <w:r>
        <w:t>en</w:t>
      </w:r>
      <w:r>
        <w:rPr>
          <w:spacing w:val="1"/>
        </w:rPr>
        <w:t xml:space="preserve"> </w:t>
      </w:r>
      <w:r>
        <w:t>induktiv,</w:t>
      </w:r>
      <w:r>
        <w:rPr>
          <w:spacing w:val="1"/>
        </w:rPr>
        <w:t xml:space="preserve"> </w:t>
      </w:r>
      <w:r>
        <w:t>kvalitativ</w:t>
      </w:r>
      <w:r>
        <w:rPr>
          <w:spacing w:val="1"/>
        </w:rPr>
        <w:t xml:space="preserve"> </w:t>
      </w:r>
      <w:r>
        <w:t>och</w:t>
      </w:r>
      <w:r>
        <w:rPr>
          <w:spacing w:val="1"/>
        </w:rPr>
        <w:t xml:space="preserve"> </w:t>
      </w:r>
      <w:r>
        <w:t>longitudinell</w:t>
      </w:r>
      <w:r>
        <w:rPr>
          <w:spacing w:val="1"/>
        </w:rPr>
        <w:t xml:space="preserve"> </w:t>
      </w:r>
      <w:r>
        <w:t>studie</w:t>
      </w:r>
      <w:r>
        <w:rPr>
          <w:spacing w:val="1"/>
        </w:rPr>
        <w:t xml:space="preserve"> </w:t>
      </w:r>
      <w:r>
        <w:t>av</w:t>
      </w:r>
      <w:r>
        <w:rPr>
          <w:spacing w:val="1"/>
        </w:rPr>
        <w:t xml:space="preserve"> </w:t>
      </w:r>
      <w:r>
        <w:t>ett</w:t>
      </w:r>
      <w:r>
        <w:rPr>
          <w:spacing w:val="1"/>
        </w:rPr>
        <w:t xml:space="preserve"> </w:t>
      </w:r>
      <w:r>
        <w:t>av</w:t>
      </w:r>
      <w:r>
        <w:rPr>
          <w:spacing w:val="1"/>
        </w:rPr>
        <w:t xml:space="preserve"> </w:t>
      </w:r>
      <w:r>
        <w:t>de</w:t>
      </w:r>
      <w:r>
        <w:rPr>
          <w:spacing w:val="1"/>
        </w:rPr>
        <w:t xml:space="preserve"> </w:t>
      </w:r>
      <w:r>
        <w:t>större</w:t>
      </w:r>
      <w:r>
        <w:rPr>
          <w:spacing w:val="1"/>
        </w:rPr>
        <w:t xml:space="preserve"> </w:t>
      </w:r>
      <w:r>
        <w:t>offentliga</w:t>
      </w:r>
      <w:r>
        <w:rPr>
          <w:spacing w:val="1"/>
        </w:rPr>
        <w:t xml:space="preserve"> </w:t>
      </w:r>
      <w:r>
        <w:t>systemutvecklings- och införandeprojekten i Sverige, med en budget på mer än 300MSEK.</w:t>
      </w:r>
      <w:r>
        <w:rPr>
          <w:spacing w:val="1"/>
        </w:rPr>
        <w:t xml:space="preserve"> </w:t>
      </w:r>
      <w:r>
        <w:t>Studien i sig sträcker sig över fyra år, projektet mer än så. Datainsamlingen har utgjorts av</w:t>
      </w:r>
      <w:r>
        <w:rPr>
          <w:spacing w:val="1"/>
        </w:rPr>
        <w:t xml:space="preserve"> </w:t>
      </w:r>
      <w:r>
        <w:t>intervjuer</w:t>
      </w:r>
      <w:r>
        <w:rPr>
          <w:spacing w:val="1"/>
        </w:rPr>
        <w:t xml:space="preserve"> </w:t>
      </w:r>
      <w:r>
        <w:t>med</w:t>
      </w:r>
      <w:r>
        <w:rPr>
          <w:spacing w:val="1"/>
        </w:rPr>
        <w:t xml:space="preserve"> </w:t>
      </w:r>
      <w:r>
        <w:t>olika</w:t>
      </w:r>
      <w:r>
        <w:rPr>
          <w:spacing w:val="1"/>
        </w:rPr>
        <w:t xml:space="preserve"> </w:t>
      </w:r>
      <w:r>
        <w:t>aktörer,</w:t>
      </w:r>
      <w:r>
        <w:rPr>
          <w:spacing w:val="1"/>
        </w:rPr>
        <w:t xml:space="preserve"> </w:t>
      </w:r>
      <w:r>
        <w:t>deltagande</w:t>
      </w:r>
      <w:r>
        <w:rPr>
          <w:spacing w:val="1"/>
        </w:rPr>
        <w:t xml:space="preserve"> </w:t>
      </w:r>
      <w:r>
        <w:t>observation</w:t>
      </w:r>
      <w:r>
        <w:rPr>
          <w:spacing w:val="1"/>
        </w:rPr>
        <w:t xml:space="preserve"> </w:t>
      </w:r>
      <w:r>
        <w:t>och</w:t>
      </w:r>
      <w:r>
        <w:rPr>
          <w:spacing w:val="1"/>
        </w:rPr>
        <w:t xml:space="preserve"> </w:t>
      </w:r>
      <w:r>
        <w:t>inhämtning</w:t>
      </w:r>
      <w:r>
        <w:rPr>
          <w:spacing w:val="1"/>
        </w:rPr>
        <w:t xml:space="preserve"> </w:t>
      </w:r>
      <w:r>
        <w:t>av</w:t>
      </w:r>
      <w:r>
        <w:rPr>
          <w:spacing w:val="1"/>
        </w:rPr>
        <w:t xml:space="preserve"> </w:t>
      </w:r>
      <w:r>
        <w:t>skriftlig</w:t>
      </w:r>
      <w:r>
        <w:rPr>
          <w:spacing w:val="1"/>
        </w:rPr>
        <w:t xml:space="preserve"> </w:t>
      </w:r>
      <w:r>
        <w:t>dokumentation.</w:t>
      </w:r>
    </w:p>
    <w:p w14:paraId="45FC70EF" w14:textId="77777777" w:rsidR="00B078CF" w:rsidRDefault="00B078CF" w:rsidP="00B078CF">
      <w:pPr>
        <w:pStyle w:val="Rubrik1"/>
      </w:pPr>
      <w:r>
        <w:t>Resultat</w:t>
      </w:r>
    </w:p>
    <w:p w14:paraId="008550B4" w14:textId="77777777" w:rsidR="00B078CF" w:rsidRPr="00002CA0" w:rsidRDefault="00B078CF" w:rsidP="00B078CF">
      <w:pPr>
        <w:pStyle w:val="Brdtext"/>
        <w:spacing w:before="241"/>
        <w:ind w:left="101" w:right="105"/>
        <w:jc w:val="both"/>
      </w:pPr>
      <w:r>
        <w:t>Många stora IT-projekt drabbas av allvarliga problem, i detta fall genomfördes projektet men</w:t>
      </w:r>
      <w:r>
        <w:rPr>
          <w:spacing w:val="1"/>
        </w:rPr>
        <w:t xml:space="preserve"> </w:t>
      </w:r>
      <w:r>
        <w:t>utfallet är lika komplext som genomförandet. Studien visar på en intrikat växelverkan mellan</w:t>
      </w:r>
      <w:r>
        <w:rPr>
          <w:spacing w:val="1"/>
        </w:rPr>
        <w:t xml:space="preserve"> </w:t>
      </w:r>
      <w:r>
        <w:t>såväl</w:t>
      </w:r>
      <w:r>
        <w:rPr>
          <w:spacing w:val="1"/>
        </w:rPr>
        <w:t xml:space="preserve"> </w:t>
      </w:r>
      <w:r>
        <w:t>stora</w:t>
      </w:r>
      <w:r>
        <w:rPr>
          <w:spacing w:val="1"/>
        </w:rPr>
        <w:t xml:space="preserve"> </w:t>
      </w:r>
      <w:r>
        <w:t>som</w:t>
      </w:r>
      <w:r>
        <w:rPr>
          <w:spacing w:val="1"/>
        </w:rPr>
        <w:t xml:space="preserve"> </w:t>
      </w:r>
      <w:r>
        <w:t>små</w:t>
      </w:r>
      <w:r>
        <w:rPr>
          <w:spacing w:val="1"/>
        </w:rPr>
        <w:t xml:space="preserve"> </w:t>
      </w:r>
      <w:r>
        <w:t>beslut</w:t>
      </w:r>
      <w:r>
        <w:rPr>
          <w:spacing w:val="1"/>
        </w:rPr>
        <w:t xml:space="preserve"> </w:t>
      </w:r>
      <w:r>
        <w:t>under</w:t>
      </w:r>
      <w:r>
        <w:rPr>
          <w:spacing w:val="1"/>
        </w:rPr>
        <w:t xml:space="preserve"> </w:t>
      </w:r>
      <w:r>
        <w:t>såväl</w:t>
      </w:r>
      <w:r>
        <w:rPr>
          <w:spacing w:val="1"/>
        </w:rPr>
        <w:t xml:space="preserve"> </w:t>
      </w:r>
      <w:r>
        <w:t>kravfångst</w:t>
      </w:r>
      <w:r>
        <w:rPr>
          <w:spacing w:val="1"/>
        </w:rPr>
        <w:t xml:space="preserve"> </w:t>
      </w:r>
      <w:r>
        <w:t>som</w:t>
      </w:r>
      <w:r>
        <w:rPr>
          <w:spacing w:val="1"/>
        </w:rPr>
        <w:t xml:space="preserve"> </w:t>
      </w:r>
      <w:r>
        <w:t>utveckling,</w:t>
      </w:r>
      <w:r>
        <w:rPr>
          <w:spacing w:val="1"/>
        </w:rPr>
        <w:t xml:space="preserve"> </w:t>
      </w:r>
      <w:r>
        <w:t>införande</w:t>
      </w:r>
      <w:r>
        <w:rPr>
          <w:spacing w:val="1"/>
        </w:rPr>
        <w:t xml:space="preserve"> </w:t>
      </w:r>
      <w:r>
        <w:t>och</w:t>
      </w:r>
      <w:r>
        <w:rPr>
          <w:spacing w:val="1"/>
        </w:rPr>
        <w:t xml:space="preserve"> </w:t>
      </w:r>
      <w:r>
        <w:t>nyttiggörande.</w:t>
      </w:r>
      <w:r>
        <w:rPr>
          <w:spacing w:val="1"/>
        </w:rPr>
        <w:t xml:space="preserve"> </w:t>
      </w:r>
      <w:r>
        <w:t>Påverkan</w:t>
      </w:r>
      <w:r>
        <w:rPr>
          <w:spacing w:val="1"/>
        </w:rPr>
        <w:t xml:space="preserve"> </w:t>
      </w:r>
      <w:r>
        <w:t>på</w:t>
      </w:r>
      <w:r>
        <w:rPr>
          <w:spacing w:val="1"/>
        </w:rPr>
        <w:t xml:space="preserve"> </w:t>
      </w:r>
      <w:r>
        <w:t>arbetet</w:t>
      </w:r>
      <w:r>
        <w:rPr>
          <w:spacing w:val="1"/>
        </w:rPr>
        <w:t xml:space="preserve"> </w:t>
      </w:r>
      <w:r>
        <w:t>—</w:t>
      </w:r>
      <w:r>
        <w:rPr>
          <w:spacing w:val="1"/>
        </w:rPr>
        <w:t xml:space="preserve"> </w:t>
      </w:r>
      <w:r>
        <w:t>på</w:t>
      </w:r>
      <w:r>
        <w:rPr>
          <w:spacing w:val="1"/>
        </w:rPr>
        <w:t xml:space="preserve"> </w:t>
      </w:r>
      <w:r>
        <w:t>både</w:t>
      </w:r>
      <w:r>
        <w:rPr>
          <w:spacing w:val="1"/>
        </w:rPr>
        <w:t xml:space="preserve"> </w:t>
      </w:r>
      <w:r>
        <w:t>gott</w:t>
      </w:r>
      <w:r>
        <w:rPr>
          <w:spacing w:val="1"/>
        </w:rPr>
        <w:t xml:space="preserve"> </w:t>
      </w:r>
      <w:r>
        <w:t>och</w:t>
      </w:r>
      <w:r>
        <w:rPr>
          <w:spacing w:val="1"/>
        </w:rPr>
        <w:t xml:space="preserve"> </w:t>
      </w:r>
      <w:r>
        <w:t>ont</w:t>
      </w:r>
      <w:r>
        <w:rPr>
          <w:spacing w:val="1"/>
        </w:rPr>
        <w:t xml:space="preserve"> </w:t>
      </w:r>
      <w:r>
        <w:t>—</w:t>
      </w:r>
      <w:r>
        <w:rPr>
          <w:spacing w:val="1"/>
        </w:rPr>
        <w:t xml:space="preserve"> </w:t>
      </w:r>
      <w:r>
        <w:t>märks</w:t>
      </w:r>
      <w:r>
        <w:rPr>
          <w:spacing w:val="1"/>
        </w:rPr>
        <w:t xml:space="preserve"> </w:t>
      </w:r>
      <w:r>
        <w:t>i</w:t>
      </w:r>
      <w:r>
        <w:rPr>
          <w:spacing w:val="1"/>
        </w:rPr>
        <w:t xml:space="preserve"> </w:t>
      </w:r>
      <w:r>
        <w:t>såväl</w:t>
      </w:r>
      <w:r>
        <w:rPr>
          <w:spacing w:val="1"/>
        </w:rPr>
        <w:t xml:space="preserve"> </w:t>
      </w:r>
      <w:r>
        <w:t>projektorganisationen</w:t>
      </w:r>
      <w:r>
        <w:rPr>
          <w:spacing w:val="-4"/>
        </w:rPr>
        <w:t xml:space="preserve"> </w:t>
      </w:r>
      <w:r>
        <w:t>som</w:t>
      </w:r>
      <w:r>
        <w:rPr>
          <w:spacing w:val="-3"/>
        </w:rPr>
        <w:t xml:space="preserve"> </w:t>
      </w:r>
      <w:r>
        <w:t>i</w:t>
      </w:r>
      <w:r>
        <w:rPr>
          <w:spacing w:val="-3"/>
        </w:rPr>
        <w:t xml:space="preserve"> </w:t>
      </w:r>
      <w:r>
        <w:t>linjeorganisationen.</w:t>
      </w:r>
      <w:r>
        <w:rPr>
          <w:spacing w:val="-3"/>
        </w:rPr>
        <w:t xml:space="preserve"> </w:t>
      </w:r>
      <w:r>
        <w:t>För</w:t>
      </w:r>
      <w:r>
        <w:rPr>
          <w:spacing w:val="-3"/>
        </w:rPr>
        <w:t xml:space="preserve"> </w:t>
      </w:r>
      <w:r>
        <w:t>projektorganisationen</w:t>
      </w:r>
      <w:r>
        <w:rPr>
          <w:spacing w:val="-3"/>
        </w:rPr>
        <w:t xml:space="preserve"> </w:t>
      </w:r>
      <w:r>
        <w:t>handlar</w:t>
      </w:r>
      <w:r>
        <w:rPr>
          <w:spacing w:val="-3"/>
        </w:rPr>
        <w:t xml:space="preserve"> </w:t>
      </w:r>
      <w:r>
        <w:t xml:space="preserve">de </w:t>
      </w:r>
    </w:p>
    <w:p w14:paraId="1575AEA2" w14:textId="77777777" w:rsidR="00B078CF" w:rsidRDefault="00B078CF" w:rsidP="00B078CF">
      <w:pPr>
        <w:pStyle w:val="Brdtext"/>
        <w:ind w:left="101" w:right="108"/>
        <w:jc w:val="both"/>
        <w:sectPr w:rsidR="00B078CF" w:rsidSect="004E0FB3">
          <w:pgSz w:w="11910" w:h="16840"/>
          <w:pgMar w:top="1580" w:right="1300" w:bottom="280" w:left="1320" w:header="720" w:footer="720" w:gutter="0"/>
          <w:cols w:space="720"/>
        </w:sectPr>
      </w:pPr>
      <w:r>
        <w:t>negativa aspekterna främst om bristande resurser medan det för linjeorganisationen handlar</w:t>
      </w:r>
      <w:r>
        <w:rPr>
          <w:spacing w:val="1"/>
        </w:rPr>
        <w:t xml:space="preserve"> </w:t>
      </w:r>
      <w:r>
        <w:rPr>
          <w:spacing w:val="-1"/>
        </w:rPr>
        <w:t>om</w:t>
      </w:r>
      <w:r>
        <w:rPr>
          <w:spacing w:val="-12"/>
        </w:rPr>
        <w:t xml:space="preserve"> </w:t>
      </w:r>
      <w:r>
        <w:rPr>
          <w:spacing w:val="-1"/>
        </w:rPr>
        <w:t>förändringar</w:t>
      </w:r>
      <w:r>
        <w:rPr>
          <w:spacing w:val="-12"/>
        </w:rPr>
        <w:t xml:space="preserve"> </w:t>
      </w:r>
      <w:r>
        <w:rPr>
          <w:spacing w:val="-1"/>
        </w:rPr>
        <w:t>i</w:t>
      </w:r>
      <w:r>
        <w:rPr>
          <w:spacing w:val="-12"/>
        </w:rPr>
        <w:t xml:space="preserve"> </w:t>
      </w:r>
      <w:r>
        <w:rPr>
          <w:spacing w:val="-1"/>
        </w:rPr>
        <w:t>arbetsuppgifter,</w:t>
      </w:r>
      <w:r>
        <w:rPr>
          <w:spacing w:val="-12"/>
        </w:rPr>
        <w:t xml:space="preserve"> </w:t>
      </w:r>
      <w:r>
        <w:t>roller</w:t>
      </w:r>
      <w:r>
        <w:rPr>
          <w:spacing w:val="-11"/>
        </w:rPr>
        <w:t xml:space="preserve"> </w:t>
      </w:r>
      <w:r>
        <w:t>och</w:t>
      </w:r>
      <w:r>
        <w:rPr>
          <w:spacing w:val="-12"/>
        </w:rPr>
        <w:t xml:space="preserve"> </w:t>
      </w:r>
      <w:r>
        <w:t>frihetsgrader.</w:t>
      </w:r>
      <w:r>
        <w:rPr>
          <w:spacing w:val="-12"/>
        </w:rPr>
        <w:t xml:space="preserve"> </w:t>
      </w:r>
      <w:r>
        <w:t>Samtidigt</w:t>
      </w:r>
      <w:r>
        <w:rPr>
          <w:spacing w:val="-12"/>
        </w:rPr>
        <w:t xml:space="preserve"> </w:t>
      </w:r>
      <w:r>
        <w:t>som</w:t>
      </w:r>
      <w:r>
        <w:rPr>
          <w:spacing w:val="-11"/>
        </w:rPr>
        <w:t xml:space="preserve"> </w:t>
      </w:r>
      <w:r>
        <w:t>systemet</w:t>
      </w:r>
      <w:r>
        <w:rPr>
          <w:spacing w:val="-12"/>
        </w:rPr>
        <w:t xml:space="preserve"> </w:t>
      </w:r>
      <w:r>
        <w:t>skapar</w:t>
      </w:r>
      <w:r>
        <w:rPr>
          <w:spacing w:val="-12"/>
        </w:rPr>
        <w:t xml:space="preserve"> </w:t>
      </w:r>
      <w:r>
        <w:t>nya</w:t>
      </w:r>
    </w:p>
    <w:p w14:paraId="5EB93AE4" w14:textId="77777777" w:rsidR="00B078CF" w:rsidRDefault="00B078CF" w:rsidP="00B078CF">
      <w:pPr>
        <w:pStyle w:val="Brdtext"/>
        <w:spacing w:before="84" w:line="242" w:lineRule="auto"/>
        <w:ind w:right="111"/>
        <w:jc w:val="both"/>
      </w:pPr>
      <w:r>
        <w:lastRenderedPageBreak/>
        <w:t>tekniska</w:t>
      </w:r>
      <w:r>
        <w:rPr>
          <w:spacing w:val="-9"/>
        </w:rPr>
        <w:t xml:space="preserve"> </w:t>
      </w:r>
      <w:r>
        <w:t>möjligheter</w:t>
      </w:r>
      <w:r>
        <w:rPr>
          <w:spacing w:val="-9"/>
        </w:rPr>
        <w:t xml:space="preserve"> </w:t>
      </w:r>
      <w:r>
        <w:t>kodifieras</w:t>
      </w:r>
      <w:r>
        <w:rPr>
          <w:spacing w:val="-8"/>
        </w:rPr>
        <w:t xml:space="preserve"> </w:t>
      </w:r>
      <w:r>
        <w:t>verksamhetsregler</w:t>
      </w:r>
      <w:r>
        <w:rPr>
          <w:spacing w:val="-9"/>
        </w:rPr>
        <w:t xml:space="preserve"> </w:t>
      </w:r>
      <w:r>
        <w:t>i</w:t>
      </w:r>
      <w:r>
        <w:rPr>
          <w:spacing w:val="-9"/>
        </w:rPr>
        <w:t xml:space="preserve"> </w:t>
      </w:r>
      <w:r>
        <w:t>systemet</w:t>
      </w:r>
      <w:r>
        <w:rPr>
          <w:spacing w:val="-8"/>
        </w:rPr>
        <w:t xml:space="preserve"> </w:t>
      </w:r>
      <w:r>
        <w:t>och</w:t>
      </w:r>
      <w:r>
        <w:rPr>
          <w:spacing w:val="-9"/>
        </w:rPr>
        <w:t xml:space="preserve"> </w:t>
      </w:r>
      <w:r>
        <w:t>likformigheten</w:t>
      </w:r>
      <w:r>
        <w:rPr>
          <w:spacing w:val="-8"/>
        </w:rPr>
        <w:t xml:space="preserve"> </w:t>
      </w:r>
      <w:r>
        <w:t>ökar</w:t>
      </w:r>
      <w:r>
        <w:rPr>
          <w:spacing w:val="-8"/>
        </w:rPr>
        <w:t xml:space="preserve"> </w:t>
      </w:r>
      <w:r>
        <w:t>—</w:t>
      </w:r>
      <w:r>
        <w:rPr>
          <w:spacing w:val="-9"/>
        </w:rPr>
        <w:t xml:space="preserve"> </w:t>
      </w:r>
      <w:r>
        <w:t>vilket</w:t>
      </w:r>
      <w:r>
        <w:rPr>
          <w:spacing w:val="1"/>
        </w:rPr>
        <w:t xml:space="preserve"> </w:t>
      </w:r>
      <w:r>
        <w:t xml:space="preserve">kan ställas mot de visioner om </w:t>
      </w:r>
      <w:proofErr w:type="spellStart"/>
      <w:r>
        <w:t>agilitet</w:t>
      </w:r>
      <w:proofErr w:type="spellEnd"/>
      <w:r>
        <w:t>, autonomi och innovation som ofta förknippas med</w:t>
      </w:r>
      <w:r>
        <w:rPr>
          <w:spacing w:val="1"/>
        </w:rPr>
        <w:t xml:space="preserve"> </w:t>
      </w:r>
      <w:r>
        <w:t>digital</w:t>
      </w:r>
      <w:r>
        <w:rPr>
          <w:spacing w:val="-2"/>
        </w:rPr>
        <w:t xml:space="preserve"> </w:t>
      </w:r>
      <w:r>
        <w:t>transformation.</w:t>
      </w:r>
    </w:p>
    <w:p w14:paraId="03153175" w14:textId="77777777" w:rsidR="00B078CF" w:rsidRDefault="00B078CF" w:rsidP="00B078CF">
      <w:pPr>
        <w:pStyle w:val="Brdtext"/>
        <w:spacing w:before="8"/>
        <w:rPr>
          <w:sz w:val="20"/>
        </w:rPr>
      </w:pPr>
    </w:p>
    <w:p w14:paraId="5F171198" w14:textId="77777777" w:rsidR="00B078CF" w:rsidRDefault="00B078CF" w:rsidP="00B078CF">
      <w:pPr>
        <w:spacing w:before="1"/>
        <w:ind w:left="101"/>
        <w:jc w:val="both"/>
      </w:pPr>
      <w:r>
        <w:rPr>
          <w:b/>
        </w:rPr>
        <w:t>Kontaktinformation:</w:t>
      </w:r>
      <w:r>
        <w:rPr>
          <w:b/>
          <w:spacing w:val="-14"/>
        </w:rPr>
        <w:t xml:space="preserve"> </w:t>
      </w:r>
      <w:hyperlink r:id="rId102">
        <w:r>
          <w:t>gerolf.nauwerck@uu.se</w:t>
        </w:r>
      </w:hyperlink>
    </w:p>
    <w:p w14:paraId="24729161" w14:textId="5A40001E" w:rsidR="00B078CF" w:rsidRPr="007E7B6A" w:rsidRDefault="00B078CF">
      <w:r w:rsidRPr="007E7B6A">
        <w:br w:type="page"/>
      </w:r>
    </w:p>
    <w:p w14:paraId="7737A9D8" w14:textId="77777777" w:rsidR="00002CA0" w:rsidRDefault="00002CA0" w:rsidP="00002CA0">
      <w:pPr>
        <w:pStyle w:val="Underrubrik"/>
        <w:spacing w:before="480"/>
        <w:rPr>
          <w:b/>
          <w:i w:val="0"/>
          <w:sz w:val="32"/>
          <w:lang w:val="sv-SE"/>
        </w:rPr>
      </w:pPr>
      <w:r w:rsidRPr="008B3723">
        <w:rPr>
          <w:b/>
          <w:i w:val="0"/>
          <w:sz w:val="32"/>
          <w:lang w:val="sv-SE"/>
        </w:rPr>
        <w:lastRenderedPageBreak/>
        <w:t>”Jag kan leva på detta!” Berättelser om hur livet blev ett jobb.</w:t>
      </w:r>
    </w:p>
    <w:p w14:paraId="2D7BBF67" w14:textId="77777777" w:rsidR="00002CA0" w:rsidRPr="0078130D" w:rsidRDefault="00002CA0" w:rsidP="00002CA0">
      <w:pPr>
        <w:pStyle w:val="Underrubrik"/>
        <w:spacing w:before="480"/>
        <w:rPr>
          <w:i w:val="0"/>
          <w:lang w:val="sv-SE"/>
        </w:rPr>
      </w:pPr>
      <w:r>
        <w:rPr>
          <w:i w:val="0"/>
          <w:lang w:val="sv-SE"/>
        </w:rPr>
        <w:t>Gabriella Nilsson</w:t>
      </w:r>
      <w:r w:rsidRPr="0078130D">
        <w:rPr>
          <w:i w:val="0"/>
          <w:vertAlign w:val="superscript"/>
          <w:lang w:val="sv-SE"/>
        </w:rPr>
        <w:t>1</w:t>
      </w:r>
    </w:p>
    <w:p w14:paraId="7F6A96AD" w14:textId="77777777" w:rsidR="00002CA0" w:rsidRDefault="00002CA0" w:rsidP="00002CA0">
      <w:pPr>
        <w:pStyle w:val="Underrubrik"/>
        <w:rPr>
          <w:lang w:val="sv-SE"/>
        </w:rPr>
      </w:pPr>
      <w:r w:rsidRPr="00354D3B">
        <w:rPr>
          <w:vertAlign w:val="superscript"/>
          <w:lang w:val="sv-SE"/>
        </w:rPr>
        <w:t>1</w:t>
      </w:r>
      <w:r>
        <w:rPr>
          <w:lang w:val="sv-SE"/>
        </w:rPr>
        <w:t>Institutionen för kulturvetenskaper, Lunds universitet</w:t>
      </w:r>
    </w:p>
    <w:p w14:paraId="372356E5" w14:textId="77777777" w:rsidR="00002CA0" w:rsidRPr="0078130D" w:rsidRDefault="00002CA0" w:rsidP="00002CA0">
      <w:pPr>
        <w:pStyle w:val="Underrubrik"/>
        <w:rPr>
          <w:lang w:val="sv-SE"/>
        </w:rPr>
      </w:pPr>
    </w:p>
    <w:p w14:paraId="61C96655" w14:textId="77777777" w:rsidR="00002CA0" w:rsidRDefault="00002CA0" w:rsidP="00EA7793">
      <w:pPr>
        <w:pStyle w:val="Rubrik2"/>
      </w:pPr>
      <w:r w:rsidRPr="001E7E53">
        <w:t xml:space="preserve">Bakgrund </w:t>
      </w:r>
    </w:p>
    <w:p w14:paraId="0667AE3D" w14:textId="77777777" w:rsidR="00002CA0" w:rsidRPr="00241E99" w:rsidRDefault="00002CA0" w:rsidP="0031008A">
      <w:pPr>
        <w:pStyle w:val="BrdtextutanindragparagraphtextNoindentation"/>
        <w:rPr>
          <w:snapToGrid w:val="0"/>
          <w:lang w:val="sv-SE"/>
        </w:rPr>
      </w:pPr>
      <w:r w:rsidRPr="00241E99">
        <w:rPr>
          <w:snapToGrid w:val="0"/>
          <w:lang w:val="sv-SE"/>
        </w:rPr>
        <w:t xml:space="preserve">Antalet unga människor som försörjer sig som </w:t>
      </w:r>
      <w:proofErr w:type="spellStart"/>
      <w:r w:rsidRPr="00241E99">
        <w:rPr>
          <w:snapToGrid w:val="0"/>
          <w:lang w:val="sv-SE"/>
        </w:rPr>
        <w:t>influencers</w:t>
      </w:r>
      <w:proofErr w:type="spellEnd"/>
      <w:r w:rsidRPr="00241E99">
        <w:rPr>
          <w:snapToGrid w:val="0"/>
          <w:lang w:val="sv-SE"/>
        </w:rPr>
        <w:t xml:space="preserve">, som har omvandlat sina privatliv till mer eller mindre lukrativa digitala verksamheter, har ökat det senaste decenniet. Arbetet kan beskrivas som ett synlighetsarbete, ett uppmärksamhetsarbete eller ett känsloarbete och handlar konkret om att regelbundet producera berättelser i text eller bild om det egna livet på olika digitala plattformar. Marknadsföring med hjälp av </w:t>
      </w:r>
      <w:proofErr w:type="spellStart"/>
      <w:r w:rsidRPr="00241E99">
        <w:rPr>
          <w:snapToGrid w:val="0"/>
          <w:lang w:val="sv-SE"/>
        </w:rPr>
        <w:t>influencers</w:t>
      </w:r>
      <w:proofErr w:type="spellEnd"/>
      <w:r w:rsidRPr="00241E99">
        <w:rPr>
          <w:snapToGrid w:val="0"/>
          <w:lang w:val="sv-SE"/>
        </w:rPr>
        <w:t xml:space="preserve"> växer likaså och har en årlig omsättning på hundratals miljoner kronor i Sverige. I projektet </w:t>
      </w:r>
      <w:proofErr w:type="spellStart"/>
      <w:r w:rsidRPr="00241E99">
        <w:rPr>
          <w:i/>
          <w:snapToGrid w:val="0"/>
          <w:lang w:val="sv-SE"/>
        </w:rPr>
        <w:t>Influencers</w:t>
      </w:r>
      <w:proofErr w:type="spellEnd"/>
      <w:r w:rsidRPr="00241E99">
        <w:rPr>
          <w:i/>
          <w:snapToGrid w:val="0"/>
          <w:lang w:val="sv-SE"/>
        </w:rPr>
        <w:t xml:space="preserve"> livsvärldar. Nytt arbete i en föränderlig tid</w:t>
      </w:r>
      <w:r w:rsidRPr="00241E99">
        <w:rPr>
          <w:snapToGrid w:val="0"/>
          <w:lang w:val="sv-SE"/>
        </w:rPr>
        <w:t xml:space="preserve"> undersöks hur arbetsliv och privatliv, online och </w:t>
      </w:r>
      <w:proofErr w:type="spellStart"/>
      <w:r w:rsidRPr="00241E99">
        <w:rPr>
          <w:snapToGrid w:val="0"/>
          <w:lang w:val="sv-SE"/>
        </w:rPr>
        <w:t>offline</w:t>
      </w:r>
      <w:proofErr w:type="spellEnd"/>
      <w:r w:rsidRPr="00241E99">
        <w:rPr>
          <w:snapToGrid w:val="0"/>
          <w:lang w:val="sv-SE"/>
        </w:rPr>
        <w:t xml:space="preserve">, vävs samman för </w:t>
      </w:r>
      <w:proofErr w:type="spellStart"/>
      <w:r w:rsidRPr="00241E99">
        <w:rPr>
          <w:snapToGrid w:val="0"/>
          <w:lang w:val="sv-SE"/>
        </w:rPr>
        <w:t>influencers</w:t>
      </w:r>
      <w:proofErr w:type="spellEnd"/>
      <w:r w:rsidRPr="00241E99">
        <w:rPr>
          <w:snapToGrid w:val="0"/>
          <w:lang w:val="sv-SE"/>
        </w:rPr>
        <w:t xml:space="preserve">; vad en nyliberal organisering av arbetslivet gör med den arbetande individen och hur olika marknadsprinciper integreras i individens privatliv. </w:t>
      </w:r>
    </w:p>
    <w:p w14:paraId="52940817" w14:textId="77777777" w:rsidR="00002CA0" w:rsidRPr="006168C6" w:rsidRDefault="00002CA0" w:rsidP="00EA7793">
      <w:pPr>
        <w:pStyle w:val="Rubrik2"/>
      </w:pPr>
      <w:r w:rsidRPr="006168C6">
        <w:t>Syfte</w:t>
      </w:r>
    </w:p>
    <w:p w14:paraId="14074176" w14:textId="77777777" w:rsidR="00002CA0" w:rsidRPr="0078130D" w:rsidRDefault="00002CA0" w:rsidP="00002CA0">
      <w:pPr>
        <w:pStyle w:val="BrdtextutanindragparagraphtextNoindentation"/>
        <w:rPr>
          <w:lang w:val="sv-SE"/>
        </w:rPr>
      </w:pPr>
      <w:r>
        <w:rPr>
          <w:lang w:val="sv-SE"/>
        </w:rPr>
        <w:t xml:space="preserve">I den delstudie som presenteras här undersöks hur </w:t>
      </w:r>
      <w:proofErr w:type="spellStart"/>
      <w:r>
        <w:rPr>
          <w:lang w:val="sv-SE"/>
        </w:rPr>
        <w:t>influencers</w:t>
      </w:r>
      <w:proofErr w:type="spellEnd"/>
      <w:r>
        <w:rPr>
          <w:lang w:val="sv-SE"/>
        </w:rPr>
        <w:t xml:space="preserve"> beskriver sin uppväxtbakgrund och hur de menar att denna lett fram till arbetet som </w:t>
      </w:r>
      <w:proofErr w:type="spellStart"/>
      <w:r>
        <w:rPr>
          <w:lang w:val="sv-SE"/>
        </w:rPr>
        <w:t>influencers</w:t>
      </w:r>
      <w:proofErr w:type="spellEnd"/>
      <w:r>
        <w:rPr>
          <w:lang w:val="sv-SE"/>
        </w:rPr>
        <w:t xml:space="preserve">. </w:t>
      </w:r>
      <w:r w:rsidRPr="008B3723">
        <w:rPr>
          <w:lang w:val="sv-SE"/>
        </w:rPr>
        <w:t xml:space="preserve">Fokus ligger på berättelser om genombrott och insikter om </w:t>
      </w:r>
      <w:r>
        <w:rPr>
          <w:lang w:val="sv-SE"/>
        </w:rPr>
        <w:t>hur</w:t>
      </w:r>
      <w:r w:rsidRPr="008B3723">
        <w:rPr>
          <w:lang w:val="sv-SE"/>
        </w:rPr>
        <w:t xml:space="preserve"> verksamheten i sociala medier skulle kunna fungera som försörjning, som ett jobb.</w:t>
      </w:r>
    </w:p>
    <w:p w14:paraId="7566FCF1" w14:textId="77777777" w:rsidR="00002CA0" w:rsidRPr="006168C6" w:rsidRDefault="00002CA0" w:rsidP="00EA7793">
      <w:pPr>
        <w:pStyle w:val="Rubrik2"/>
      </w:pPr>
      <w:r w:rsidRPr="006168C6">
        <w:t>Metod</w:t>
      </w:r>
    </w:p>
    <w:p w14:paraId="0B02A8C8" w14:textId="77777777" w:rsidR="00002CA0" w:rsidRPr="0078130D" w:rsidRDefault="00002CA0" w:rsidP="00002CA0">
      <w:pPr>
        <w:pStyle w:val="BrdtextutanindragparagraphtextNoindentation"/>
        <w:rPr>
          <w:lang w:val="sv-SE"/>
        </w:rPr>
      </w:pPr>
      <w:r>
        <w:rPr>
          <w:lang w:val="sv-SE"/>
        </w:rPr>
        <w:t xml:space="preserve">Det material som analyseras är ett femtontal självbiografier skrivna av </w:t>
      </w:r>
      <w:proofErr w:type="spellStart"/>
      <w:r>
        <w:rPr>
          <w:lang w:val="sv-SE"/>
        </w:rPr>
        <w:t>influencers</w:t>
      </w:r>
      <w:proofErr w:type="spellEnd"/>
      <w:r>
        <w:rPr>
          <w:lang w:val="sv-SE"/>
        </w:rPr>
        <w:t xml:space="preserve"> samt ett stort antal intervjuporträtt </w:t>
      </w:r>
      <w:r w:rsidRPr="008B3723">
        <w:rPr>
          <w:lang w:val="sv-SE"/>
        </w:rPr>
        <w:t xml:space="preserve">av dem i traditionella medier. </w:t>
      </w:r>
    </w:p>
    <w:p w14:paraId="0011C49F" w14:textId="77777777" w:rsidR="00002CA0" w:rsidRPr="006168C6" w:rsidRDefault="00002CA0" w:rsidP="00EA7793">
      <w:pPr>
        <w:pStyle w:val="Rubrik2"/>
      </w:pPr>
      <w:r w:rsidRPr="006168C6">
        <w:t>Resultat</w:t>
      </w:r>
    </w:p>
    <w:p w14:paraId="44B0B192" w14:textId="77777777" w:rsidR="00002CA0" w:rsidRPr="006168C6" w:rsidRDefault="00002CA0" w:rsidP="00002CA0">
      <w:pPr>
        <w:pStyle w:val="BrdtextutanindragparagraphtextNoindentation"/>
        <w:rPr>
          <w:lang w:val="sv-SE"/>
        </w:rPr>
      </w:pPr>
      <w:r w:rsidRPr="008B3723">
        <w:rPr>
          <w:lang w:val="sv-SE"/>
        </w:rPr>
        <w:t xml:space="preserve">Återkommande är beskrivningar av hur den privata verksamheten i sociala medier plötsligt tog fart och hur de, som en konsekvens av detta, tog mod till sig och hoppade ut i det okända som egenföretagare. För många upplevdes denna insikt, och beslutet som följde, som en räddning från sociala, ekonomiska eller hälsomässiga problem. Livet som </w:t>
      </w:r>
      <w:proofErr w:type="spellStart"/>
      <w:r w:rsidRPr="008B3723">
        <w:rPr>
          <w:lang w:val="sv-SE"/>
        </w:rPr>
        <w:t>influencers</w:t>
      </w:r>
      <w:proofErr w:type="spellEnd"/>
      <w:r w:rsidRPr="008B3723">
        <w:rPr>
          <w:lang w:val="sv-SE"/>
        </w:rPr>
        <w:t xml:space="preserve"> beskrivs som en räddning.</w:t>
      </w:r>
      <w:r>
        <w:rPr>
          <w:lang w:val="sv-SE"/>
        </w:rPr>
        <w:t xml:space="preserve"> </w:t>
      </w:r>
    </w:p>
    <w:p w14:paraId="49991584" w14:textId="77777777" w:rsidR="00002CA0" w:rsidRPr="00D73176" w:rsidRDefault="00002CA0" w:rsidP="00002CA0">
      <w:pPr>
        <w:pStyle w:val="BrdtextutanindragparagraphtextNoindentation"/>
        <w:rPr>
          <w:lang w:val="sv-SE"/>
        </w:rPr>
      </w:pPr>
      <w:r w:rsidRPr="00D73176">
        <w:rPr>
          <w:b/>
          <w:lang w:val="sv-SE"/>
        </w:rPr>
        <w:t>Kontaktinformation:</w:t>
      </w:r>
      <w:r>
        <w:rPr>
          <w:lang w:val="sv-SE"/>
        </w:rPr>
        <w:t xml:space="preserve"> gabriella.nilsson@kultur.lu.se</w:t>
      </w:r>
    </w:p>
    <w:p w14:paraId="10DB4A83" w14:textId="77777777" w:rsidR="00002CA0" w:rsidRPr="00156501" w:rsidRDefault="00002CA0" w:rsidP="00002CA0">
      <w:pPr>
        <w:pStyle w:val="BrdtextutanindragparagraphtextNoindentation"/>
        <w:rPr>
          <w:lang w:val="sv-SE"/>
        </w:rPr>
      </w:pPr>
    </w:p>
    <w:p w14:paraId="46D1BC75" w14:textId="7B2394B6" w:rsidR="00002CA0" w:rsidRPr="00002CA0" w:rsidRDefault="00002CA0">
      <w:r>
        <w:br w:type="page"/>
      </w:r>
    </w:p>
    <w:p w14:paraId="15308D80" w14:textId="77777777" w:rsidR="00002CA0" w:rsidRPr="00D21775" w:rsidRDefault="00002CA0" w:rsidP="00002CA0">
      <w:pPr>
        <w:pStyle w:val="RubrikTitelsida"/>
      </w:pPr>
      <w:r>
        <w:lastRenderedPageBreak/>
        <w:t xml:space="preserve">Hållbart arbetsliv för alla åldrar – </w:t>
      </w:r>
      <w:proofErr w:type="spellStart"/>
      <w:r>
        <w:t>swAge</w:t>
      </w:r>
      <w:proofErr w:type="spellEnd"/>
      <w:r>
        <w:t xml:space="preserve"> modellen</w:t>
      </w:r>
    </w:p>
    <w:p w14:paraId="02B1234C" w14:textId="77777777" w:rsidR="00002CA0" w:rsidRPr="0078130D" w:rsidRDefault="00002CA0" w:rsidP="00002CA0">
      <w:pPr>
        <w:pStyle w:val="Underrubrik"/>
        <w:spacing w:before="480"/>
        <w:rPr>
          <w:i w:val="0"/>
          <w:lang w:val="sv-SE"/>
        </w:rPr>
      </w:pPr>
      <w:r>
        <w:rPr>
          <w:i w:val="0"/>
          <w:lang w:val="sv-SE"/>
        </w:rPr>
        <w:t>Kerstin Nilsson</w:t>
      </w:r>
      <w:r w:rsidRPr="0078130D">
        <w:rPr>
          <w:i w:val="0"/>
          <w:vertAlign w:val="superscript"/>
          <w:lang w:val="sv-SE"/>
        </w:rPr>
        <w:t>1</w:t>
      </w:r>
      <w:r>
        <w:rPr>
          <w:i w:val="0"/>
          <w:vertAlign w:val="superscript"/>
          <w:lang w:val="sv-SE"/>
        </w:rPr>
        <w:t xml:space="preserve">, </w:t>
      </w:r>
      <w:r w:rsidRPr="0078130D">
        <w:rPr>
          <w:i w:val="0"/>
          <w:vertAlign w:val="superscript"/>
          <w:lang w:val="sv-SE"/>
        </w:rPr>
        <w:t>2</w:t>
      </w:r>
      <w:r>
        <w:rPr>
          <w:i w:val="0"/>
          <w:lang w:val="sv-SE"/>
        </w:rPr>
        <w:t xml:space="preserve"> </w:t>
      </w:r>
    </w:p>
    <w:p w14:paraId="60A3CC23" w14:textId="77777777" w:rsidR="00002CA0" w:rsidRDefault="00002CA0" w:rsidP="00002CA0">
      <w:pPr>
        <w:pStyle w:val="Underrubrik"/>
        <w:rPr>
          <w:lang w:val="sv-SE"/>
        </w:rPr>
      </w:pPr>
      <w:r w:rsidRPr="00354D3B">
        <w:rPr>
          <w:vertAlign w:val="superscript"/>
          <w:lang w:val="sv-SE"/>
        </w:rPr>
        <w:t>1</w:t>
      </w:r>
      <w:r>
        <w:rPr>
          <w:lang w:val="sv-SE"/>
        </w:rPr>
        <w:t>Högskolan</w:t>
      </w:r>
      <w:r w:rsidRPr="00052B69">
        <w:rPr>
          <w:lang w:val="sv-SE"/>
        </w:rPr>
        <w:t xml:space="preserve"> </w:t>
      </w:r>
      <w:r>
        <w:rPr>
          <w:lang w:val="sv-SE"/>
        </w:rPr>
        <w:t xml:space="preserve">Kristianstad, </w:t>
      </w:r>
      <w:r w:rsidRPr="00354D3B">
        <w:rPr>
          <w:vertAlign w:val="superscript"/>
          <w:lang w:val="sv-SE"/>
        </w:rPr>
        <w:t>2</w:t>
      </w:r>
      <w:r>
        <w:rPr>
          <w:lang w:val="sv-SE"/>
        </w:rPr>
        <w:t>Lunds universitet</w:t>
      </w:r>
    </w:p>
    <w:p w14:paraId="06DB3708" w14:textId="77777777" w:rsidR="00002CA0" w:rsidRPr="0078130D" w:rsidRDefault="00002CA0" w:rsidP="00002CA0">
      <w:pPr>
        <w:pStyle w:val="Underrubrik"/>
        <w:rPr>
          <w:lang w:val="sv-SE"/>
        </w:rPr>
      </w:pPr>
    </w:p>
    <w:p w14:paraId="22DAEFFF" w14:textId="77777777" w:rsidR="00002CA0" w:rsidRDefault="00002CA0" w:rsidP="00EA7793">
      <w:pPr>
        <w:pStyle w:val="Rubrik2"/>
      </w:pPr>
      <w:r w:rsidRPr="001E7E53">
        <w:t xml:space="preserve">Bakgrund </w:t>
      </w:r>
    </w:p>
    <w:p w14:paraId="4435C50E" w14:textId="77777777" w:rsidR="00002CA0" w:rsidRDefault="00002CA0" w:rsidP="00002CA0">
      <w:pPr>
        <w:pStyle w:val="BrdtextutanindragparagraphtextNoindentation"/>
        <w:rPr>
          <w:lang w:val="sv-SE"/>
        </w:rPr>
      </w:pPr>
      <w:r>
        <w:rPr>
          <w:lang w:val="sv-SE"/>
        </w:rPr>
        <w:t xml:space="preserve">Den 20 januari 2020 senarelades ålderspensionen i Sverige för alla yrkesgrupper. Samtidigt ökar den arbetsrelaterade sjukligheten. </w:t>
      </w:r>
      <w:r w:rsidRPr="001F6901">
        <w:rPr>
          <w:lang w:val="sv-SE"/>
        </w:rPr>
        <w:t>I ett framtidsperspektiv</w:t>
      </w:r>
      <w:r>
        <w:rPr>
          <w:lang w:val="sv-SE"/>
        </w:rPr>
        <w:t xml:space="preserve"> </w:t>
      </w:r>
      <w:r w:rsidRPr="001F6901">
        <w:rPr>
          <w:lang w:val="sv-SE"/>
        </w:rPr>
        <w:t>kommer efterfrågan på arbetskraft som kan och vill arbeta till en högre</w:t>
      </w:r>
      <w:r>
        <w:rPr>
          <w:lang w:val="sv-SE"/>
        </w:rPr>
        <w:t xml:space="preserve"> </w:t>
      </w:r>
      <w:r w:rsidRPr="001F6901">
        <w:rPr>
          <w:lang w:val="sv-SE"/>
        </w:rPr>
        <w:t>ålder att öka utifrån den globala demografiska förändringen. Att medverka till</w:t>
      </w:r>
      <w:r>
        <w:rPr>
          <w:lang w:val="sv-SE"/>
        </w:rPr>
        <w:t xml:space="preserve"> </w:t>
      </w:r>
      <w:r w:rsidRPr="001F6901">
        <w:rPr>
          <w:lang w:val="sv-SE"/>
        </w:rPr>
        <w:t>en god anställningsbarhet (</w:t>
      </w:r>
      <w:proofErr w:type="spellStart"/>
      <w:r w:rsidRPr="001F6901">
        <w:rPr>
          <w:lang w:val="sv-SE"/>
        </w:rPr>
        <w:t>employability</w:t>
      </w:r>
      <w:proofErr w:type="spellEnd"/>
      <w:r w:rsidRPr="001F6901">
        <w:rPr>
          <w:lang w:val="sv-SE"/>
        </w:rPr>
        <w:t>) och hälsa är därför en central fråga</w:t>
      </w:r>
      <w:r>
        <w:rPr>
          <w:lang w:val="sv-SE"/>
        </w:rPr>
        <w:t xml:space="preserve"> </w:t>
      </w:r>
      <w:r w:rsidRPr="001F6901">
        <w:rPr>
          <w:lang w:val="sv-SE"/>
        </w:rPr>
        <w:t xml:space="preserve">och uppgift i dagens samhälle och på arbetsplatser. </w:t>
      </w:r>
      <w:r>
        <w:rPr>
          <w:lang w:val="sv-SE"/>
        </w:rPr>
        <w:t xml:space="preserve">I ett arbetsliv som är under ständig förändring behövs kunskap om hur man </w:t>
      </w:r>
      <w:r w:rsidRPr="001F6901">
        <w:rPr>
          <w:lang w:val="sv-SE"/>
        </w:rPr>
        <w:t>kan skapa ett hållbart arbetsliv där individer mår bra, kan, vill och orkar</w:t>
      </w:r>
      <w:r>
        <w:rPr>
          <w:lang w:val="sv-SE"/>
        </w:rPr>
        <w:t xml:space="preserve"> </w:t>
      </w:r>
      <w:r w:rsidRPr="001F6901">
        <w:rPr>
          <w:lang w:val="sv-SE"/>
        </w:rPr>
        <w:t>befinna sig</w:t>
      </w:r>
      <w:r>
        <w:rPr>
          <w:lang w:val="sv-SE"/>
        </w:rPr>
        <w:t>.</w:t>
      </w:r>
      <w:r w:rsidRPr="001F6901">
        <w:rPr>
          <w:lang w:val="sv-SE"/>
        </w:rPr>
        <w:t xml:space="preserve"> </w:t>
      </w:r>
      <w:r>
        <w:rPr>
          <w:lang w:val="sv-SE"/>
        </w:rPr>
        <w:t>Där medarbetare</w:t>
      </w:r>
      <w:r w:rsidRPr="001F6901">
        <w:rPr>
          <w:lang w:val="sv-SE"/>
        </w:rPr>
        <w:t xml:space="preserve"> kan </w:t>
      </w:r>
      <w:r>
        <w:rPr>
          <w:lang w:val="sv-SE"/>
        </w:rPr>
        <w:t xml:space="preserve">uppleva välbefinnande och </w:t>
      </w:r>
      <w:r w:rsidRPr="001F6901">
        <w:rPr>
          <w:lang w:val="sv-SE"/>
        </w:rPr>
        <w:t xml:space="preserve">hälsa, </w:t>
      </w:r>
      <w:r>
        <w:rPr>
          <w:lang w:val="sv-SE"/>
        </w:rPr>
        <w:t xml:space="preserve">och där </w:t>
      </w:r>
      <w:proofErr w:type="spellStart"/>
      <w:r w:rsidRPr="001F6901">
        <w:rPr>
          <w:lang w:val="sv-SE"/>
        </w:rPr>
        <w:t>inklusion</w:t>
      </w:r>
      <w:proofErr w:type="spellEnd"/>
      <w:r w:rsidRPr="001F6901">
        <w:rPr>
          <w:lang w:val="sv-SE"/>
        </w:rPr>
        <w:t>, motivation, kunskap</w:t>
      </w:r>
      <w:r>
        <w:rPr>
          <w:lang w:val="sv-SE"/>
        </w:rPr>
        <w:t xml:space="preserve"> </w:t>
      </w:r>
      <w:r w:rsidRPr="001F6901">
        <w:rPr>
          <w:lang w:val="sv-SE"/>
        </w:rPr>
        <w:t>och kompetens värnas och utvecklas genom hela arbetslivet</w:t>
      </w:r>
      <w:r>
        <w:rPr>
          <w:lang w:val="sv-SE"/>
        </w:rPr>
        <w:t>.</w:t>
      </w:r>
      <w:r w:rsidRPr="007313E3">
        <w:rPr>
          <w:lang w:val="sv-SE"/>
        </w:rPr>
        <w:t xml:space="preserve"> </w:t>
      </w:r>
      <w:r w:rsidRPr="001F6901">
        <w:rPr>
          <w:lang w:val="sv-SE"/>
        </w:rPr>
        <w:t>Vid ett all längre arbetsliv</w:t>
      </w:r>
      <w:r>
        <w:rPr>
          <w:lang w:val="sv-SE"/>
        </w:rPr>
        <w:t xml:space="preserve"> </w:t>
      </w:r>
      <w:r w:rsidRPr="001F6901">
        <w:rPr>
          <w:lang w:val="sv-SE"/>
        </w:rPr>
        <w:t>behöver även ålder och åldrande reflekteras i relation till arbetet.</w:t>
      </w:r>
    </w:p>
    <w:p w14:paraId="5DD5857F" w14:textId="77777777" w:rsidR="00002CA0" w:rsidRPr="001F6901" w:rsidRDefault="00002CA0" w:rsidP="00EA7793">
      <w:pPr>
        <w:pStyle w:val="Rubrik2"/>
      </w:pPr>
      <w:r w:rsidRPr="001F6901">
        <w:t>Syfte</w:t>
      </w:r>
    </w:p>
    <w:p w14:paraId="636F4A0D" w14:textId="77777777" w:rsidR="00002CA0" w:rsidRPr="0078130D" w:rsidRDefault="00002CA0" w:rsidP="00002CA0">
      <w:pPr>
        <w:pStyle w:val="BrdtextutanindragparagraphtextNoindentation"/>
        <w:rPr>
          <w:lang w:val="sv-SE"/>
        </w:rPr>
      </w:pPr>
      <w:r>
        <w:rPr>
          <w:lang w:val="sv-SE"/>
        </w:rPr>
        <w:t xml:space="preserve">I presentationen kommer </w:t>
      </w:r>
      <w:proofErr w:type="spellStart"/>
      <w:r>
        <w:rPr>
          <w:lang w:val="sv-SE"/>
        </w:rPr>
        <w:t>swAge</w:t>
      </w:r>
      <w:proofErr w:type="spellEnd"/>
      <w:r>
        <w:rPr>
          <w:lang w:val="sv-SE"/>
        </w:rPr>
        <w:t>-modellen att beskrivas, en modell om bestämningsområden för ett hållbart arbetsliv för alla åldrar.</w:t>
      </w:r>
    </w:p>
    <w:p w14:paraId="3F78CAA9" w14:textId="77777777" w:rsidR="00002CA0" w:rsidRPr="006168C6" w:rsidRDefault="00002CA0" w:rsidP="00EA7793">
      <w:pPr>
        <w:pStyle w:val="Rubrik2"/>
      </w:pPr>
      <w:r w:rsidRPr="006168C6">
        <w:t>Metod</w:t>
      </w:r>
    </w:p>
    <w:p w14:paraId="18038B7D" w14:textId="77777777" w:rsidR="00002CA0" w:rsidRPr="0078130D" w:rsidRDefault="00002CA0" w:rsidP="00002CA0">
      <w:pPr>
        <w:pStyle w:val="BrdtextutanindragparagraphtextNoindentation"/>
        <w:rPr>
          <w:lang w:val="sv-SE"/>
        </w:rPr>
      </w:pPr>
      <w:r>
        <w:rPr>
          <w:lang w:val="sv-SE"/>
        </w:rPr>
        <w:t xml:space="preserve">Sedan 2003 har flera forskningsstudier genomförts om hållbart arbetsliv och äldre i arbetslivet. Studierna har byggt vidare på varandra utifrån de nya frågeställningar som uppstått och för att </w:t>
      </w:r>
      <w:proofErr w:type="spellStart"/>
      <w:r>
        <w:rPr>
          <w:lang w:val="sv-SE"/>
        </w:rPr>
        <w:t>triangulera</w:t>
      </w:r>
      <w:proofErr w:type="spellEnd"/>
      <w:r>
        <w:rPr>
          <w:lang w:val="sv-SE"/>
        </w:rPr>
        <w:t xml:space="preserve"> resultaten. Detta har resulterat i en teoretisk modell: </w:t>
      </w:r>
      <w:proofErr w:type="spellStart"/>
      <w:r>
        <w:rPr>
          <w:lang w:val="sv-SE"/>
        </w:rPr>
        <w:t>swAge</w:t>
      </w:r>
      <w:proofErr w:type="spellEnd"/>
      <w:r>
        <w:rPr>
          <w:lang w:val="sv-SE"/>
        </w:rPr>
        <w:t>-modellen (</w:t>
      </w:r>
      <w:proofErr w:type="spellStart"/>
      <w:r>
        <w:rPr>
          <w:lang w:val="sv-SE"/>
        </w:rPr>
        <w:t>Sustainable</w:t>
      </w:r>
      <w:proofErr w:type="spellEnd"/>
      <w:r>
        <w:rPr>
          <w:lang w:val="sv-SE"/>
        </w:rPr>
        <w:t xml:space="preserve"> </w:t>
      </w:r>
      <w:proofErr w:type="spellStart"/>
      <w:r>
        <w:rPr>
          <w:lang w:val="sv-SE"/>
        </w:rPr>
        <w:t>Working</w:t>
      </w:r>
      <w:proofErr w:type="spellEnd"/>
      <w:r>
        <w:rPr>
          <w:lang w:val="sv-SE"/>
        </w:rPr>
        <w:t xml:space="preserve"> </w:t>
      </w:r>
      <w:proofErr w:type="spellStart"/>
      <w:r>
        <w:rPr>
          <w:lang w:val="sv-SE"/>
        </w:rPr>
        <w:t>life</w:t>
      </w:r>
      <w:proofErr w:type="spellEnd"/>
      <w:r>
        <w:rPr>
          <w:lang w:val="sv-SE"/>
        </w:rPr>
        <w:t xml:space="preserve"> for all AGEs). </w:t>
      </w:r>
    </w:p>
    <w:p w14:paraId="5B0B08EF" w14:textId="77777777" w:rsidR="00002CA0" w:rsidRPr="006168C6" w:rsidRDefault="00002CA0" w:rsidP="00EA7793">
      <w:pPr>
        <w:pStyle w:val="Rubrik2"/>
      </w:pPr>
      <w:r w:rsidRPr="006168C6">
        <w:t>Resultat</w:t>
      </w:r>
    </w:p>
    <w:p w14:paraId="5162A073" w14:textId="77777777" w:rsidR="00002CA0" w:rsidRPr="0078130D" w:rsidRDefault="00002CA0" w:rsidP="00002CA0">
      <w:pPr>
        <w:pStyle w:val="BrdtextutanindragparagraphtextNoindentation"/>
        <w:rPr>
          <w:lang w:val="sv-SE"/>
        </w:rPr>
      </w:pPr>
      <w:proofErr w:type="spellStart"/>
      <w:r>
        <w:rPr>
          <w:lang w:val="sv-SE"/>
        </w:rPr>
        <w:t>SwAge</w:t>
      </w:r>
      <w:proofErr w:type="spellEnd"/>
      <w:r>
        <w:rPr>
          <w:lang w:val="sv-SE"/>
        </w:rPr>
        <w:t xml:space="preserve">-modellen har som ansats att visualisera komplexiteten i arbetslivet och </w:t>
      </w:r>
      <w:r w:rsidRPr="001F6901">
        <w:rPr>
          <w:lang w:val="sv-SE"/>
        </w:rPr>
        <w:t>redogör för de bestämningsområden, på individ-, organisations</w:t>
      </w:r>
      <w:r>
        <w:rPr>
          <w:lang w:val="sv-SE"/>
        </w:rPr>
        <w:t xml:space="preserve"> </w:t>
      </w:r>
      <w:r w:rsidRPr="001F6901">
        <w:rPr>
          <w:lang w:val="sv-SE"/>
        </w:rPr>
        <w:t>och samhällsnivå, som är viktiga för ett hållbart arbetsliv i alla åldrar</w:t>
      </w:r>
      <w:r>
        <w:rPr>
          <w:lang w:val="sv-SE"/>
        </w:rPr>
        <w:t xml:space="preserve">. </w:t>
      </w:r>
      <w:proofErr w:type="spellStart"/>
      <w:r w:rsidRPr="001F6901">
        <w:rPr>
          <w:lang w:val="sv-SE"/>
        </w:rPr>
        <w:t>SwAge</w:t>
      </w:r>
      <w:proofErr w:type="spellEnd"/>
      <w:r w:rsidRPr="001F6901">
        <w:rPr>
          <w:lang w:val="sv-SE"/>
        </w:rPr>
        <w:t>-modellen lyfter de nio bestämningsområden som påverkar huruvida</w:t>
      </w:r>
      <w:r>
        <w:rPr>
          <w:lang w:val="sv-SE"/>
        </w:rPr>
        <w:t xml:space="preserve"> </w:t>
      </w:r>
      <w:r w:rsidRPr="001F6901">
        <w:rPr>
          <w:lang w:val="sv-SE"/>
        </w:rPr>
        <w:t>individer vill ingå i arbetslivet och kan hålla sig anställningsbara, och i deras beslut</w:t>
      </w:r>
      <w:r>
        <w:rPr>
          <w:lang w:val="sv-SE"/>
        </w:rPr>
        <w:t xml:space="preserve"> </w:t>
      </w:r>
      <w:r w:rsidRPr="001F6901">
        <w:rPr>
          <w:lang w:val="sv-SE"/>
        </w:rPr>
        <w:t xml:space="preserve">att arbeta kvar eller lämna arbetsplatsen. </w:t>
      </w:r>
      <w:proofErr w:type="spellStart"/>
      <w:r>
        <w:rPr>
          <w:lang w:val="sv-SE"/>
        </w:rPr>
        <w:t>SwAge</w:t>
      </w:r>
      <w:proofErr w:type="spellEnd"/>
      <w:r>
        <w:rPr>
          <w:lang w:val="sv-SE"/>
        </w:rPr>
        <w:t xml:space="preserve">-modellen avser även att kunna nyttjas som ett </w:t>
      </w:r>
      <w:r w:rsidRPr="001F6901">
        <w:rPr>
          <w:lang w:val="sv-SE"/>
        </w:rPr>
        <w:t>praktiskt verktyg i det dagliga arbetet på arbetsplatsen och i samhället</w:t>
      </w:r>
      <w:r>
        <w:rPr>
          <w:lang w:val="sv-SE"/>
        </w:rPr>
        <w:t xml:space="preserve"> för att verka för friska och hållbara arbetsplatser i ett förlängt arbetsliv.</w:t>
      </w:r>
    </w:p>
    <w:p w14:paraId="4FB23DA2" w14:textId="77777777" w:rsidR="00002CA0" w:rsidRPr="00D73176" w:rsidRDefault="00002CA0" w:rsidP="00002CA0">
      <w:pPr>
        <w:pStyle w:val="BrdtextutanindragparagraphtextNoindentation"/>
        <w:rPr>
          <w:lang w:val="sv-SE"/>
        </w:rPr>
      </w:pPr>
      <w:r w:rsidRPr="00D73176">
        <w:rPr>
          <w:b/>
          <w:lang w:val="sv-SE"/>
        </w:rPr>
        <w:t>Kontaktinformation:</w:t>
      </w:r>
      <w:r w:rsidRPr="00D73176">
        <w:rPr>
          <w:lang w:val="sv-SE"/>
        </w:rPr>
        <w:t xml:space="preserve"> </w:t>
      </w:r>
      <w:r>
        <w:rPr>
          <w:lang w:val="sv-SE"/>
        </w:rPr>
        <w:t>kerstin.nilsson@med.lu.se</w:t>
      </w:r>
    </w:p>
    <w:p w14:paraId="28A68E3B" w14:textId="17FA70CE" w:rsidR="00002CA0" w:rsidRPr="00002CA0" w:rsidRDefault="00002CA0">
      <w:r>
        <w:br w:type="page"/>
      </w:r>
    </w:p>
    <w:p w14:paraId="6EE0A1AF" w14:textId="77777777" w:rsidR="00047946" w:rsidRPr="00D21775" w:rsidRDefault="00047946" w:rsidP="00047946">
      <w:pPr>
        <w:pStyle w:val="RubrikTitelsida"/>
      </w:pPr>
      <w:r>
        <w:lastRenderedPageBreak/>
        <w:t>Genusperspektiv på ungas sjukskrivningar samt möjligheter att återgå till arbete vid psykisk ohälsa</w:t>
      </w:r>
    </w:p>
    <w:p w14:paraId="3AA7BA13" w14:textId="77777777" w:rsidR="00047946" w:rsidRPr="0078130D" w:rsidRDefault="00047946" w:rsidP="00047946">
      <w:pPr>
        <w:pStyle w:val="Underrubrik"/>
        <w:spacing w:before="480"/>
        <w:rPr>
          <w:i w:val="0"/>
          <w:lang w:val="sv-SE"/>
        </w:rPr>
      </w:pPr>
      <w:r>
        <w:rPr>
          <w:i w:val="0"/>
          <w:lang w:val="sv-SE"/>
        </w:rPr>
        <w:t xml:space="preserve">Caroline Olsson </w:t>
      </w:r>
      <w:r w:rsidRPr="0078130D">
        <w:rPr>
          <w:i w:val="0"/>
          <w:vertAlign w:val="superscript"/>
          <w:lang w:val="sv-SE"/>
        </w:rPr>
        <w:t>1</w:t>
      </w:r>
      <w:r>
        <w:rPr>
          <w:i w:val="0"/>
          <w:lang w:val="sv-SE"/>
        </w:rPr>
        <w:t xml:space="preserve">, Helena </w:t>
      </w:r>
      <w:proofErr w:type="spellStart"/>
      <w:r>
        <w:rPr>
          <w:i w:val="0"/>
          <w:lang w:val="sv-SE"/>
        </w:rPr>
        <w:t>Tinnerholm</w:t>
      </w:r>
      <w:proofErr w:type="spellEnd"/>
      <w:r>
        <w:rPr>
          <w:i w:val="0"/>
          <w:lang w:val="sv-SE"/>
        </w:rPr>
        <w:t xml:space="preserve"> Ljungberg </w:t>
      </w:r>
      <w:r w:rsidRPr="0078130D">
        <w:rPr>
          <w:i w:val="0"/>
          <w:vertAlign w:val="superscript"/>
          <w:lang w:val="sv-SE"/>
        </w:rPr>
        <w:t>2</w:t>
      </w:r>
      <w:r>
        <w:rPr>
          <w:i w:val="0"/>
          <w:lang w:val="sv-SE"/>
        </w:rPr>
        <w:t xml:space="preserve"> </w:t>
      </w:r>
    </w:p>
    <w:p w14:paraId="4F9A3C59" w14:textId="77777777" w:rsidR="00047946" w:rsidRDefault="00047946" w:rsidP="00047946">
      <w:pPr>
        <w:pStyle w:val="Underrubrik"/>
        <w:rPr>
          <w:lang w:val="sv-SE"/>
        </w:rPr>
      </w:pPr>
      <w:r w:rsidRPr="00354D3B">
        <w:rPr>
          <w:vertAlign w:val="superscript"/>
          <w:lang w:val="sv-SE"/>
        </w:rPr>
        <w:t>1</w:t>
      </w:r>
      <w:r>
        <w:rPr>
          <w:vertAlign w:val="superscript"/>
          <w:lang w:val="sv-SE"/>
        </w:rPr>
        <w:t xml:space="preserve"> </w:t>
      </w:r>
      <w:r>
        <w:rPr>
          <w:lang w:val="sv-SE"/>
        </w:rPr>
        <w:t xml:space="preserve">Karolinska Institutet, </w:t>
      </w:r>
      <w:r w:rsidRPr="00354D3B">
        <w:rPr>
          <w:vertAlign w:val="superscript"/>
          <w:lang w:val="sv-SE"/>
        </w:rPr>
        <w:t>2</w:t>
      </w:r>
      <w:r>
        <w:rPr>
          <w:vertAlign w:val="superscript"/>
          <w:lang w:val="sv-SE"/>
        </w:rPr>
        <w:t xml:space="preserve"> </w:t>
      </w:r>
      <w:r>
        <w:rPr>
          <w:lang w:val="sv-SE"/>
        </w:rPr>
        <w:t>Karolinska Institutet</w:t>
      </w:r>
    </w:p>
    <w:p w14:paraId="6B0A0D2D" w14:textId="77777777" w:rsidR="00047946" w:rsidRPr="0078130D" w:rsidRDefault="00047946" w:rsidP="00047946">
      <w:pPr>
        <w:pStyle w:val="Underrubrik"/>
        <w:rPr>
          <w:lang w:val="sv-SE"/>
        </w:rPr>
      </w:pPr>
    </w:p>
    <w:p w14:paraId="7BA8784C" w14:textId="77777777" w:rsidR="00047946" w:rsidRDefault="00047946" w:rsidP="00EA7793">
      <w:pPr>
        <w:pStyle w:val="Rubrik2"/>
      </w:pPr>
      <w:r w:rsidRPr="001E7E53">
        <w:t>Bakgrund</w:t>
      </w:r>
    </w:p>
    <w:p w14:paraId="091BECAE" w14:textId="77777777" w:rsidR="00047946" w:rsidRPr="00047946" w:rsidRDefault="00047946" w:rsidP="00047946">
      <w:pPr>
        <w:pStyle w:val="BrdtextutanindragparagraphtextNoindentation"/>
        <w:rPr>
          <w:lang w:val="sv-SE"/>
        </w:rPr>
      </w:pPr>
      <w:r w:rsidRPr="00047946">
        <w:rPr>
          <w:lang w:val="sv-SE"/>
        </w:rPr>
        <w:t xml:space="preserve">Presentation av ett pågående forskningsprojekt med fokus på forskningsdesign och upplägg av studien ”Genusperspektiv på ungas sjukskrivningar samt möjligheter att återgå till arbete vid psykisk ohälsa (GUNGA)”. </w:t>
      </w:r>
    </w:p>
    <w:p w14:paraId="0F538670" w14:textId="77777777" w:rsidR="00047946" w:rsidRPr="00047946" w:rsidRDefault="00047946" w:rsidP="00047946">
      <w:pPr>
        <w:pStyle w:val="BrdtextutanindragparagraphtextNoindentation"/>
        <w:rPr>
          <w:lang w:val="sv-SE"/>
        </w:rPr>
      </w:pPr>
    </w:p>
    <w:p w14:paraId="12592525" w14:textId="77777777" w:rsidR="00047946" w:rsidRPr="00047946" w:rsidRDefault="00047946" w:rsidP="00047946">
      <w:pPr>
        <w:pStyle w:val="BrdtextutanindragparagraphtextNoindentation"/>
        <w:rPr>
          <w:sz w:val="16"/>
          <w:szCs w:val="16"/>
          <w:lang w:val="sv-SE"/>
        </w:rPr>
      </w:pPr>
      <w:r w:rsidRPr="00047946">
        <w:rPr>
          <w:lang w:val="sv-SE"/>
        </w:rPr>
        <w:t xml:space="preserve">Psykisk ohälsa är den vanligaste orsaken för långvarig sjukskrivning bland unga och kvinnor har en högre risk för långvarig sjukskrivning än unga män. Trots att vi vet att unga och särskilt unga kvinnor är extra utsatta saknas svenska studier som fokuserar på upplevda orsaker till sjukskrivning på grund av psykisk ohälsa samt hinder och resurser för att återgå till arbete med ett genusperspektiv. I GUNGA projektet avser vi att få fördjupad kunskap om upplevda orsaker till att just unga riskerar sjukskrivning på grund av psykisk ohälsa. Vi kommer också att undersöka upplevda hinder och möjligheter för att återgå till arbete. Frågeställningarna kommer att belysas både ur ett arbetstagar- och ett arbetsgivarperspektiv och faktorer som relaterar till hem- och arbetsförhållanden samt livsstil beaktas. För närvarande gör vi datainsamling genom individuella intervjuer via zoom eller teams. Under presentationen vill vi diskutera studiens upplägg och utmaningar. Bland annat vill vi belysa möjligheter och svårigheter med att intervjua via zoom/teams, som är en anpassning till rådande pandemi. </w:t>
      </w:r>
    </w:p>
    <w:p w14:paraId="00F2C799" w14:textId="77777777" w:rsidR="00047946" w:rsidRPr="006168C6" w:rsidRDefault="00047946" w:rsidP="00EA7793">
      <w:pPr>
        <w:pStyle w:val="Rubrik2"/>
      </w:pPr>
      <w:r w:rsidRPr="006168C6">
        <w:t>Syfte</w:t>
      </w:r>
    </w:p>
    <w:p w14:paraId="7CDFF32C" w14:textId="77777777" w:rsidR="00047946" w:rsidRPr="00047946" w:rsidRDefault="00047946" w:rsidP="00047946">
      <w:pPr>
        <w:pStyle w:val="BrdtextutanindragparagraphtextNoindentation"/>
        <w:rPr>
          <w:lang w:val="sv-SE"/>
        </w:rPr>
      </w:pPr>
      <w:r w:rsidRPr="00047946">
        <w:rPr>
          <w:lang w:val="sv-SE"/>
        </w:rPr>
        <w:t xml:space="preserve">Att med ett genusperspektiv undersöka upplevda orsaker sjukskrivning på grund av psykisk ohälsa hos unga vuxna samt hinder och möjligheter att återgå till arbete ur ett arbetstagar- och ett arbetsgivarperspektiv. </w:t>
      </w:r>
    </w:p>
    <w:p w14:paraId="3680E0D6" w14:textId="77777777" w:rsidR="00047946" w:rsidRPr="006168C6" w:rsidRDefault="00047946" w:rsidP="00EA7793">
      <w:pPr>
        <w:pStyle w:val="Rubrik2"/>
      </w:pPr>
      <w:r w:rsidRPr="006168C6">
        <w:t>Metod</w:t>
      </w:r>
    </w:p>
    <w:p w14:paraId="093E4EE2" w14:textId="77777777" w:rsidR="00047946" w:rsidRPr="009F5ABD" w:rsidRDefault="00047946" w:rsidP="00047946">
      <w:pPr>
        <w:pStyle w:val="Normalwebb"/>
        <w:spacing w:line="336" w:lineRule="atLeast"/>
        <w:rPr>
          <w:rFonts w:ascii="Georgia" w:hAnsi="Georgia"/>
          <w:snapToGrid w:val="0"/>
          <w:color w:val="232323"/>
          <w:sz w:val="22"/>
          <w:szCs w:val="22"/>
          <w:lang w:eastAsia="en-US"/>
        </w:rPr>
      </w:pPr>
      <w:r w:rsidRPr="009F5ABD">
        <w:rPr>
          <w:rFonts w:ascii="Georgia" w:hAnsi="Georgia"/>
          <w:snapToGrid w:val="0"/>
          <w:color w:val="232323"/>
          <w:sz w:val="22"/>
          <w:szCs w:val="22"/>
          <w:lang w:eastAsia="en-US"/>
        </w:rPr>
        <w:t xml:space="preserve">Projektet har en kvalitativ forskningsansats och datainsamlingen består primärt av semi-strukturerade intervjuer med kvinnor och män i åldrarna </w:t>
      </w:r>
      <w:proofErr w:type="gramStart"/>
      <w:r w:rsidRPr="009F5ABD">
        <w:rPr>
          <w:rFonts w:ascii="Georgia" w:hAnsi="Georgia"/>
          <w:snapToGrid w:val="0"/>
          <w:color w:val="232323"/>
          <w:sz w:val="22"/>
          <w:szCs w:val="22"/>
          <w:lang w:eastAsia="en-US"/>
        </w:rPr>
        <w:t>19-29</w:t>
      </w:r>
      <w:proofErr w:type="gramEnd"/>
      <w:r w:rsidRPr="009F5ABD">
        <w:rPr>
          <w:rFonts w:ascii="Georgia" w:hAnsi="Georgia"/>
          <w:snapToGrid w:val="0"/>
          <w:color w:val="232323"/>
          <w:sz w:val="22"/>
          <w:szCs w:val="22"/>
          <w:lang w:eastAsia="en-US"/>
        </w:rPr>
        <w:t xml:space="preserve"> år som har erfarenhet av sjukskrivning på grund av psykisk ohälsa och genom intervjuer med arbetsgivare som har erfarenhet av att vara chef för unga sjukskrivna. Intervjuerna kommer att fokusera på orsaker till sjukskrivning samt upplevda hinder och möjligheter för en lyckad arbetsåtergång. Vi avser att intervjua cirka 20 deltagare av respektive kategori.</w:t>
      </w:r>
    </w:p>
    <w:p w14:paraId="3664DF1C" w14:textId="77777777" w:rsidR="00047946" w:rsidRPr="009F5ABD" w:rsidRDefault="00047946" w:rsidP="00047946">
      <w:pPr>
        <w:pStyle w:val="Normalwebb"/>
        <w:spacing w:line="336" w:lineRule="atLeast"/>
        <w:rPr>
          <w:rFonts w:ascii="Georgia" w:hAnsi="Georgia"/>
          <w:snapToGrid w:val="0"/>
          <w:color w:val="232323"/>
          <w:sz w:val="22"/>
          <w:szCs w:val="22"/>
          <w:lang w:eastAsia="en-US"/>
        </w:rPr>
      </w:pPr>
      <w:r w:rsidRPr="009F5ABD">
        <w:rPr>
          <w:rFonts w:ascii="Georgia" w:hAnsi="Georgia"/>
          <w:snapToGrid w:val="0"/>
          <w:color w:val="232323"/>
          <w:sz w:val="22"/>
          <w:szCs w:val="22"/>
          <w:lang w:eastAsia="en-US"/>
        </w:rPr>
        <w:t xml:space="preserve">Analyserna av </w:t>
      </w:r>
      <w:proofErr w:type="gramStart"/>
      <w:r w:rsidRPr="009F5ABD">
        <w:rPr>
          <w:rFonts w:ascii="Georgia" w:hAnsi="Georgia"/>
          <w:snapToGrid w:val="0"/>
          <w:color w:val="232323"/>
          <w:sz w:val="22"/>
          <w:szCs w:val="22"/>
          <w:lang w:eastAsia="en-US"/>
        </w:rPr>
        <w:t>insamlad data</w:t>
      </w:r>
      <w:proofErr w:type="gramEnd"/>
      <w:r w:rsidRPr="009F5ABD">
        <w:rPr>
          <w:rFonts w:ascii="Georgia" w:hAnsi="Georgia"/>
          <w:snapToGrid w:val="0"/>
          <w:color w:val="232323"/>
          <w:sz w:val="22"/>
          <w:szCs w:val="22"/>
          <w:lang w:eastAsia="en-US"/>
        </w:rPr>
        <w:t xml:space="preserve"> kommer att göras med innehållsanalys och ett genusperspektiv</w:t>
      </w:r>
      <w:r>
        <w:rPr>
          <w:rFonts w:ascii="Georgia" w:hAnsi="Georgia"/>
          <w:snapToGrid w:val="0"/>
          <w:color w:val="232323"/>
          <w:sz w:val="22"/>
          <w:szCs w:val="22"/>
          <w:lang w:eastAsia="en-US"/>
        </w:rPr>
        <w:t xml:space="preserve"> kommer att appliceras för att</w:t>
      </w:r>
      <w:r w:rsidRPr="009F5ABD">
        <w:rPr>
          <w:rFonts w:ascii="Georgia" w:hAnsi="Georgia"/>
          <w:snapToGrid w:val="0"/>
          <w:color w:val="232323"/>
          <w:sz w:val="22"/>
          <w:szCs w:val="22"/>
          <w:lang w:eastAsia="en-US"/>
        </w:rPr>
        <w:t xml:space="preserve"> upptäcka eventuella </w:t>
      </w:r>
      <w:r>
        <w:rPr>
          <w:rFonts w:ascii="Georgia" w:hAnsi="Georgia"/>
          <w:snapToGrid w:val="0"/>
          <w:color w:val="232323"/>
          <w:sz w:val="22"/>
          <w:szCs w:val="22"/>
          <w:lang w:eastAsia="en-US"/>
        </w:rPr>
        <w:t xml:space="preserve">likheter och </w:t>
      </w:r>
      <w:r w:rsidRPr="009F5ABD">
        <w:rPr>
          <w:rFonts w:ascii="Georgia" w:hAnsi="Georgia"/>
          <w:snapToGrid w:val="0"/>
          <w:color w:val="232323"/>
          <w:sz w:val="22"/>
          <w:szCs w:val="22"/>
          <w:lang w:eastAsia="en-US"/>
        </w:rPr>
        <w:t>skillnader mellan kvinnors och mäns upplevelser.</w:t>
      </w:r>
    </w:p>
    <w:p w14:paraId="56D0190D" w14:textId="77777777" w:rsidR="00047946" w:rsidRPr="00047946" w:rsidRDefault="00047946" w:rsidP="00047946">
      <w:pPr>
        <w:pStyle w:val="BrdtextutanindragparagraphtextNoindentation"/>
        <w:rPr>
          <w:lang w:val="sv-SE"/>
        </w:rPr>
      </w:pPr>
    </w:p>
    <w:p w14:paraId="085DE670" w14:textId="77777777" w:rsidR="00047946" w:rsidRPr="006168C6" w:rsidRDefault="00047946" w:rsidP="00EA7793">
      <w:pPr>
        <w:pStyle w:val="Rubrik2"/>
      </w:pPr>
      <w:r w:rsidRPr="006168C6">
        <w:t>Resultat</w:t>
      </w:r>
    </w:p>
    <w:p w14:paraId="155DFA95" w14:textId="77777777" w:rsidR="00047946" w:rsidRPr="00047946" w:rsidRDefault="00047946" w:rsidP="00047946">
      <w:pPr>
        <w:pStyle w:val="BrdtextutanindragparagraphtextNoindentation"/>
        <w:rPr>
          <w:lang w:val="sv-SE"/>
        </w:rPr>
      </w:pPr>
      <w:r w:rsidRPr="00047946">
        <w:rPr>
          <w:lang w:val="sv-SE"/>
        </w:rPr>
        <w:t>Datainsamling pågår och det finns i dagsläget inga resultat.</w:t>
      </w:r>
    </w:p>
    <w:p w14:paraId="5162D9D4" w14:textId="77777777" w:rsidR="00047946" w:rsidRPr="00047946" w:rsidRDefault="00047946" w:rsidP="00047946">
      <w:pPr>
        <w:pStyle w:val="BrdtextutanindragparagraphtextNoindentation"/>
        <w:rPr>
          <w:lang w:val="sv-SE"/>
        </w:rPr>
      </w:pPr>
    </w:p>
    <w:p w14:paraId="584B8097" w14:textId="77777777" w:rsidR="00047946" w:rsidRPr="00047946" w:rsidRDefault="00047946" w:rsidP="00047946">
      <w:pPr>
        <w:pStyle w:val="BrdtextutanindragparagraphtextNoindentation"/>
        <w:rPr>
          <w:lang w:val="sv-SE"/>
        </w:rPr>
      </w:pPr>
      <w:r w:rsidRPr="00047946">
        <w:rPr>
          <w:lang w:val="sv-SE"/>
        </w:rPr>
        <w:t xml:space="preserve">Kontaktinformation: </w:t>
      </w:r>
      <w:hyperlink r:id="rId103" w:history="1">
        <w:r w:rsidRPr="00047946">
          <w:rPr>
            <w:rStyle w:val="Hyperlnk"/>
            <w:lang w:val="sv-SE"/>
          </w:rPr>
          <w:t>caroline.olsson@ki.se</w:t>
        </w:r>
      </w:hyperlink>
      <w:r w:rsidRPr="00047946">
        <w:rPr>
          <w:lang w:val="sv-SE"/>
        </w:rPr>
        <w:t xml:space="preserve">, </w:t>
      </w:r>
      <w:hyperlink r:id="rId104" w:history="1">
        <w:r w:rsidRPr="00047946">
          <w:rPr>
            <w:rStyle w:val="Hyperlnk"/>
            <w:lang w:val="sv-SE"/>
          </w:rPr>
          <w:t>helena.tinnerholm.ljungberg@ki.se</w:t>
        </w:r>
      </w:hyperlink>
    </w:p>
    <w:p w14:paraId="6391143E" w14:textId="77777777" w:rsidR="00047946" w:rsidRPr="00047946" w:rsidRDefault="00047946" w:rsidP="00047946">
      <w:pPr>
        <w:pStyle w:val="BrdtextutanindragparagraphtextNoindentation"/>
        <w:rPr>
          <w:lang w:val="sv-SE"/>
        </w:rPr>
      </w:pPr>
    </w:p>
    <w:p w14:paraId="4FC2843C" w14:textId="7457D958" w:rsidR="00047946" w:rsidRDefault="00047946">
      <w:pPr>
        <w:rPr>
          <w:color w:val="000000"/>
        </w:rPr>
      </w:pPr>
      <w:r>
        <w:br w:type="page"/>
      </w:r>
    </w:p>
    <w:p w14:paraId="077908ED" w14:textId="77777777" w:rsidR="00047946" w:rsidRDefault="00047946" w:rsidP="00047946">
      <w:pPr>
        <w:pStyle w:val="RubrikTitelsida"/>
      </w:pPr>
      <w:r>
        <w:lastRenderedPageBreak/>
        <w:t xml:space="preserve">Digitalisering och arbetsmiljö i kommunal kontext – en litteraturstudie </w:t>
      </w:r>
    </w:p>
    <w:p w14:paraId="49581216" w14:textId="77777777" w:rsidR="00047946" w:rsidRPr="0078130D" w:rsidRDefault="00047946" w:rsidP="00047946">
      <w:pPr>
        <w:pStyle w:val="Underrubrik"/>
        <w:spacing w:before="480"/>
        <w:rPr>
          <w:i w:val="0"/>
          <w:lang w:val="sv-SE"/>
        </w:rPr>
      </w:pPr>
      <w:r>
        <w:rPr>
          <w:i w:val="0"/>
          <w:lang w:val="sv-SE"/>
        </w:rPr>
        <w:t>Kristina Palm</w:t>
      </w:r>
      <w:r w:rsidRPr="00354D3B">
        <w:rPr>
          <w:vertAlign w:val="superscript"/>
          <w:lang w:val="sv-SE"/>
        </w:rPr>
        <w:t>1</w:t>
      </w:r>
      <w:r>
        <w:rPr>
          <w:i w:val="0"/>
          <w:lang w:val="sv-SE"/>
        </w:rPr>
        <w:t>, Annica Asp</w:t>
      </w:r>
      <w:r>
        <w:rPr>
          <w:vertAlign w:val="superscript"/>
          <w:lang w:val="sv-SE"/>
        </w:rPr>
        <w:t>2</w:t>
      </w:r>
      <w:r>
        <w:rPr>
          <w:i w:val="0"/>
          <w:lang w:val="sv-SE"/>
        </w:rPr>
        <w:t xml:space="preserve"> och Carin Håkansta</w:t>
      </w:r>
      <w:r>
        <w:rPr>
          <w:vertAlign w:val="superscript"/>
          <w:lang w:val="sv-SE"/>
        </w:rPr>
        <w:t>3</w:t>
      </w:r>
    </w:p>
    <w:p w14:paraId="52BAB35A" w14:textId="77777777" w:rsidR="00047946" w:rsidRDefault="00047946" w:rsidP="00047946">
      <w:pPr>
        <w:pStyle w:val="Underrubrik"/>
        <w:rPr>
          <w:lang w:val="sv-SE"/>
        </w:rPr>
      </w:pPr>
      <w:r w:rsidRPr="00354D3B">
        <w:rPr>
          <w:vertAlign w:val="superscript"/>
          <w:lang w:val="sv-SE"/>
        </w:rPr>
        <w:t>1</w:t>
      </w:r>
      <w:r>
        <w:rPr>
          <w:lang w:val="sv-SE"/>
        </w:rPr>
        <w:t xml:space="preserve">KTH, Karolinska Institutet och Karlstads Universitet, </w:t>
      </w:r>
      <w:r w:rsidRPr="00354D3B">
        <w:rPr>
          <w:vertAlign w:val="superscript"/>
          <w:lang w:val="sv-SE"/>
        </w:rPr>
        <w:t>2</w:t>
      </w:r>
      <w:r>
        <w:rPr>
          <w:lang w:val="sv-SE"/>
        </w:rPr>
        <w:t xml:space="preserve">Karlstads Universitet och </w:t>
      </w:r>
      <w:r>
        <w:rPr>
          <w:vertAlign w:val="superscript"/>
          <w:lang w:val="sv-SE"/>
        </w:rPr>
        <w:t>3</w:t>
      </w:r>
      <w:r>
        <w:rPr>
          <w:lang w:val="sv-SE"/>
        </w:rPr>
        <w:t xml:space="preserve">Karlstads Universitet </w:t>
      </w:r>
    </w:p>
    <w:p w14:paraId="5F7F69F9" w14:textId="77777777" w:rsidR="00047946" w:rsidRPr="0078130D" w:rsidRDefault="00047946" w:rsidP="00047946">
      <w:pPr>
        <w:pStyle w:val="Underrubrik"/>
        <w:rPr>
          <w:lang w:val="sv-SE"/>
        </w:rPr>
      </w:pPr>
    </w:p>
    <w:p w14:paraId="36114CF9" w14:textId="77777777" w:rsidR="00047946" w:rsidRDefault="00047946" w:rsidP="00EA7793">
      <w:pPr>
        <w:pStyle w:val="Rubrik2"/>
      </w:pPr>
      <w:r w:rsidRPr="001E7E53">
        <w:t>Bakgrund</w:t>
      </w:r>
    </w:p>
    <w:p w14:paraId="50C2CC4A" w14:textId="77777777" w:rsidR="00047946" w:rsidRDefault="00047946" w:rsidP="00047946">
      <w:pPr>
        <w:pStyle w:val="BrdtextutanindragparagraphtextNoindentation"/>
        <w:rPr>
          <w:lang w:val="sv-SE"/>
        </w:rPr>
      </w:pPr>
      <w:r w:rsidRPr="00911B75">
        <w:rPr>
          <w:lang w:val="sv-SE"/>
        </w:rPr>
        <w:t>Regeringens digitaliseringsstrategi framhåller att Sverige ska bli bäst i världen på att använda digitaliseringens möjligheter (Regeringen, 2017). Digitaliseringen ses som ett viktigt hjälp-medel för att upprätthålla en väl fungerade välfärd för en växande och åldrande befolkning, samtidigt som man vill att den förenklar och underlättar arbetet för de anställda.</w:t>
      </w:r>
      <w:r>
        <w:rPr>
          <w:lang w:val="sv-SE"/>
        </w:rPr>
        <w:t xml:space="preserve"> </w:t>
      </w:r>
      <w:r w:rsidRPr="00911B75">
        <w:rPr>
          <w:lang w:val="sv-SE"/>
        </w:rPr>
        <w:t>I ljuset av dessa incitament att driva på digitaliseringen inom kommunal verksamhet är det viktigt att studera effekterna av ny teknik på arbetsformer och på anställdas välbefinnande (ILO, 2019). Effekterna av digitaliseringen på arbetets innehåll och form hänger samman med att nya tekniska lösningar leder till kontinuerliga organisatoriska förändringar. Arbetsuppgifter ändrar karaktär, flyttas från en grupp till en annan eller försvinner helt. Nya kompetenskrav växer fram, ansvarsfördelningen och inflytande påverkas, liksom behovet av nya samarbets-, lednings- och organisationsformer. Sammantaget påverkar de digitalt drivna förändringarna den fysiska liksom den sociala och organisatoriska arbetsmiljön (OECD, 2019; Arbetsmiljö</w:t>
      </w:r>
      <w:r>
        <w:rPr>
          <w:lang w:val="sv-SE"/>
        </w:rPr>
        <w:softHyphen/>
      </w:r>
      <w:r w:rsidRPr="00911B75">
        <w:rPr>
          <w:lang w:val="sv-SE"/>
        </w:rPr>
        <w:t>verket 2015; SOU, 2015), vilket kräver fokus på både ledning och anställda för att skapa väl fungerande kommunal verksamhet (SKL, 2017; Bodinger, 2017).</w:t>
      </w:r>
    </w:p>
    <w:p w14:paraId="5C2418EF" w14:textId="77777777" w:rsidR="00047946" w:rsidRPr="006168C6" w:rsidRDefault="00047946" w:rsidP="00EA7793">
      <w:pPr>
        <w:pStyle w:val="Rubrik2"/>
      </w:pPr>
      <w:r w:rsidRPr="006168C6">
        <w:t>Syfte</w:t>
      </w:r>
    </w:p>
    <w:p w14:paraId="6FDD71CC" w14:textId="77777777" w:rsidR="00047946" w:rsidRDefault="00047946" w:rsidP="00047946">
      <w:pPr>
        <w:pStyle w:val="BrdtextutanindragparagraphtextNoindentation"/>
        <w:rPr>
          <w:lang w:val="sv-SE"/>
        </w:rPr>
      </w:pPr>
      <w:r>
        <w:rPr>
          <w:lang w:val="sv-SE"/>
        </w:rPr>
        <w:t>Syftet med denna studie är att redogöra för den forskning som finns på området digitalise</w:t>
      </w:r>
      <w:r>
        <w:rPr>
          <w:lang w:val="sv-SE"/>
        </w:rPr>
        <w:softHyphen/>
        <w:t>ringens effekter på arbetsmiljön inom kommunal verksamhet. Studien ska också redogöra för potentiella kunskapsluckor. Studien ställer följande två forskningsfrågor:</w:t>
      </w:r>
    </w:p>
    <w:p w14:paraId="1D638B4F" w14:textId="77777777" w:rsidR="00047946" w:rsidRDefault="00047946" w:rsidP="00047946">
      <w:pPr>
        <w:pStyle w:val="Kommentarer"/>
        <w:numPr>
          <w:ilvl w:val="0"/>
          <w:numId w:val="4"/>
        </w:numPr>
        <w:rPr>
          <w:rFonts w:ascii="Georgia" w:eastAsia="Georgia" w:hAnsi="Georgia" w:cs="Georgia"/>
          <w:lang w:val="sv-SE"/>
        </w:rPr>
      </w:pPr>
      <w:r w:rsidRPr="48741126">
        <w:rPr>
          <w:rFonts w:ascii="Georgia" w:eastAsia="Georgia" w:hAnsi="Georgia" w:cs="Georgia"/>
          <w:sz w:val="22"/>
          <w:szCs w:val="22"/>
          <w:lang w:val="sv-SE"/>
        </w:rPr>
        <w:t>Vilken inverkan har digitala lösningar på kommunal sektors organisatoriska och sociala arbetsmiljö?</w:t>
      </w:r>
      <w:r w:rsidRPr="48741126">
        <w:rPr>
          <w:rFonts w:ascii="Georgia" w:eastAsia="Georgia" w:hAnsi="Georgia" w:cs="Georgia"/>
          <w:lang w:val="sv-SE"/>
        </w:rPr>
        <w:t xml:space="preserve"> </w:t>
      </w:r>
    </w:p>
    <w:p w14:paraId="0EE41445" w14:textId="77777777" w:rsidR="00047946" w:rsidRPr="00911B75" w:rsidRDefault="00047946" w:rsidP="00047946">
      <w:pPr>
        <w:pStyle w:val="BrdtextutanindragparagraphtextNoindentation"/>
        <w:numPr>
          <w:ilvl w:val="0"/>
          <w:numId w:val="4"/>
        </w:numPr>
        <w:snapToGrid/>
        <w:spacing w:after="0" w:line="240" w:lineRule="auto"/>
        <w:jc w:val="both"/>
        <w:rPr>
          <w:lang w:val="sv-SE"/>
        </w:rPr>
      </w:pPr>
      <w:r>
        <w:rPr>
          <w:lang w:val="sv-SE"/>
        </w:rPr>
        <w:t>vilka potentiella kunskapsluckor finns i litteraturen av relevans för arbetsmiljö när svenska kommunala verksamheter digitaliseras?</w:t>
      </w:r>
    </w:p>
    <w:p w14:paraId="5EEA41E1" w14:textId="77777777" w:rsidR="00047946" w:rsidRDefault="00047946" w:rsidP="00EA7793">
      <w:pPr>
        <w:pStyle w:val="Rubrik2"/>
      </w:pPr>
      <w:r w:rsidRPr="006168C6">
        <w:t>Metod</w:t>
      </w:r>
    </w:p>
    <w:p w14:paraId="5BEE3206" w14:textId="77777777" w:rsidR="00047946" w:rsidRPr="00725577" w:rsidRDefault="00047946" w:rsidP="00047946">
      <w:pPr>
        <w:pStyle w:val="BrdtextutanindragparagraphtextNoindentation"/>
        <w:rPr>
          <w:lang w:val="sv-SE"/>
        </w:rPr>
      </w:pPr>
      <w:r w:rsidRPr="00725577">
        <w:rPr>
          <w:lang w:val="sv-SE"/>
        </w:rPr>
        <w:t xml:space="preserve">Studien genomfördes som en ”rapid </w:t>
      </w:r>
      <w:proofErr w:type="spellStart"/>
      <w:r w:rsidRPr="00725577">
        <w:rPr>
          <w:lang w:val="sv-SE"/>
        </w:rPr>
        <w:t>review</w:t>
      </w:r>
      <w:proofErr w:type="spellEnd"/>
      <w:r w:rsidRPr="00725577">
        <w:rPr>
          <w:lang w:val="sv-SE"/>
        </w:rPr>
        <w:t>”</w:t>
      </w:r>
      <w:r>
        <w:rPr>
          <w:lang w:val="sv-SE"/>
        </w:rPr>
        <w:t xml:space="preserve"> </w:t>
      </w:r>
      <w:r w:rsidRPr="00725577">
        <w:rPr>
          <w:lang w:val="sv-SE"/>
        </w:rPr>
        <w:t>(</w:t>
      </w:r>
      <w:proofErr w:type="spellStart"/>
      <w:r w:rsidRPr="00725577">
        <w:rPr>
          <w:lang w:val="sv-SE"/>
        </w:rPr>
        <w:t>Tricco</w:t>
      </w:r>
      <w:proofErr w:type="spellEnd"/>
      <w:r w:rsidRPr="00725577">
        <w:rPr>
          <w:lang w:val="sv-SE"/>
        </w:rPr>
        <w:t>, 2015)</w:t>
      </w:r>
      <w:r>
        <w:rPr>
          <w:lang w:val="sv-SE"/>
        </w:rPr>
        <w:t xml:space="preserve">, vilket är en systematisk översikt där vi baserat vårt urval av artiklar med hjälp av </w:t>
      </w:r>
      <w:proofErr w:type="spellStart"/>
      <w:r w:rsidRPr="00725577">
        <w:rPr>
          <w:lang w:val="sv-SE"/>
        </w:rPr>
        <w:t>inklusions</w:t>
      </w:r>
      <w:proofErr w:type="spellEnd"/>
      <w:r w:rsidRPr="00725577">
        <w:rPr>
          <w:lang w:val="sv-SE"/>
        </w:rPr>
        <w:t xml:space="preserve">- och </w:t>
      </w:r>
      <w:proofErr w:type="spellStart"/>
      <w:r w:rsidRPr="00725577">
        <w:rPr>
          <w:lang w:val="sv-SE"/>
        </w:rPr>
        <w:t>exklusionskriterier</w:t>
      </w:r>
      <w:proofErr w:type="spellEnd"/>
      <w:r>
        <w:rPr>
          <w:lang w:val="sv-SE"/>
        </w:rPr>
        <w:t xml:space="preserve"> samt kvalitetskriterier</w:t>
      </w:r>
      <w:r w:rsidRPr="00725577">
        <w:rPr>
          <w:lang w:val="sv-SE"/>
        </w:rPr>
        <w:t>.</w:t>
      </w:r>
      <w:r>
        <w:rPr>
          <w:lang w:val="sv-SE"/>
        </w:rPr>
        <w:t xml:space="preserve"> Det ingående materialet kommer att analyseras och redogöras tematiskt. Vetenskapliga artiklar publicerade på engelska mellan åren 2010 – 2020 söktes ut med hjälp av informations</w:t>
      </w:r>
      <w:r>
        <w:rPr>
          <w:lang w:val="sv-SE"/>
        </w:rPr>
        <w:softHyphen/>
        <w:t xml:space="preserve">specialister vid Karlstads Universitetsbibliotek. Totalt söktes 372 artiklar ut. Samtliga författare granskade alla titlar och abstracts med hjälp av </w:t>
      </w:r>
      <w:proofErr w:type="spellStart"/>
      <w:r>
        <w:rPr>
          <w:lang w:val="sv-SE"/>
        </w:rPr>
        <w:t>inklusions</w:t>
      </w:r>
      <w:proofErr w:type="spellEnd"/>
      <w:r>
        <w:rPr>
          <w:lang w:val="sv-SE"/>
        </w:rPr>
        <w:t xml:space="preserve">- och </w:t>
      </w:r>
      <w:proofErr w:type="spellStart"/>
      <w:r>
        <w:rPr>
          <w:lang w:val="sv-SE"/>
        </w:rPr>
        <w:t>exklusionskriterierna</w:t>
      </w:r>
      <w:proofErr w:type="spellEnd"/>
      <w:r>
        <w:rPr>
          <w:lang w:val="sv-SE"/>
        </w:rPr>
        <w:t xml:space="preserve">. Vi var oense om ca 30 % av artiklarna. Vid fyra tillfällen under processens gång stämde vi av hur dessa artiklar relaterade till kriterierna, och kom överens om ett utfall. 88 artiklar inkluderades och granskas av samtliga författare i fulltext utifrån </w:t>
      </w:r>
      <w:proofErr w:type="spellStart"/>
      <w:r>
        <w:rPr>
          <w:lang w:val="sv-SE"/>
        </w:rPr>
        <w:lastRenderedPageBreak/>
        <w:t>inklusions</w:t>
      </w:r>
      <w:proofErr w:type="spellEnd"/>
      <w:r>
        <w:rPr>
          <w:lang w:val="sv-SE"/>
        </w:rPr>
        <w:t xml:space="preserve">- och </w:t>
      </w:r>
      <w:proofErr w:type="spellStart"/>
      <w:r>
        <w:rPr>
          <w:lang w:val="sv-SE"/>
        </w:rPr>
        <w:t>exklusionskriterierna</w:t>
      </w:r>
      <w:proofErr w:type="spellEnd"/>
      <w:r>
        <w:rPr>
          <w:lang w:val="sv-SE"/>
        </w:rPr>
        <w:t xml:space="preserve"> samt kvalitetskriterier. Vid </w:t>
      </w:r>
      <w:proofErr w:type="spellStart"/>
      <w:r>
        <w:rPr>
          <w:lang w:val="sv-SE"/>
        </w:rPr>
        <w:t>submit</w:t>
      </w:r>
      <w:proofErr w:type="spellEnd"/>
      <w:r>
        <w:rPr>
          <w:lang w:val="sv-SE"/>
        </w:rPr>
        <w:t xml:space="preserve"> av detta abstract är vi ännu inte klara med att granska artiklarna i fulltext.</w:t>
      </w:r>
    </w:p>
    <w:p w14:paraId="5C01EF7D" w14:textId="77777777" w:rsidR="00047946" w:rsidRPr="006168C6" w:rsidRDefault="00047946" w:rsidP="00EA7793">
      <w:pPr>
        <w:pStyle w:val="Rubrik2"/>
      </w:pPr>
      <w:r w:rsidRPr="006168C6">
        <w:t>Resultat</w:t>
      </w:r>
    </w:p>
    <w:p w14:paraId="514D6A0C" w14:textId="77777777" w:rsidR="00047946" w:rsidRDefault="00047946" w:rsidP="00047946">
      <w:pPr>
        <w:pStyle w:val="BrdtextutanindragparagraphtextNoindentation"/>
        <w:rPr>
          <w:lang w:val="sv-SE"/>
        </w:rPr>
      </w:pPr>
      <w:r>
        <w:rPr>
          <w:lang w:val="sv-SE"/>
        </w:rPr>
        <w:t>I dagsläget kan vi ännu inte svara på studiens frågeställningar, dock kan vi konstatera att det är väldigt få artiklar som redogör för arbetsmiljöeffekterna av digitalisering i kommunal verksamhet. Många av de artiklar som vi har exkluderat fokuserar inte arbetsmiljön, men däremot kvaliteten på de tjänster som kommunerna erbjuder till medborgarna. Det senare är ofta en anledning till att digitalisera kommunal verksamhet och det verkar således som att arbetsmiljön många gånger glöms bort.</w:t>
      </w:r>
    </w:p>
    <w:p w14:paraId="21EA2DD2" w14:textId="77777777" w:rsidR="00047946" w:rsidRPr="0078130D" w:rsidRDefault="00047946" w:rsidP="00047946">
      <w:pPr>
        <w:pStyle w:val="BrdtextutanindragparagraphtextNoindentation"/>
        <w:rPr>
          <w:lang w:val="sv-SE"/>
        </w:rPr>
      </w:pPr>
      <w:r>
        <w:rPr>
          <w:lang w:val="sv-SE"/>
        </w:rPr>
        <w:t>Vår ambition är att vi kan presentera mer resultat utifrån de specifika frågeställningarna då konferensen genomförs i juni.</w:t>
      </w:r>
    </w:p>
    <w:p w14:paraId="2FEC9480" w14:textId="77777777" w:rsidR="00047946" w:rsidRPr="006168C6" w:rsidRDefault="00047946" w:rsidP="00047946">
      <w:pPr>
        <w:pStyle w:val="BrdtextutanindragparagraphtextNoindentation"/>
        <w:rPr>
          <w:lang w:val="sv-SE"/>
        </w:rPr>
      </w:pPr>
    </w:p>
    <w:p w14:paraId="2209C9B8" w14:textId="77777777" w:rsidR="00047946" w:rsidRPr="00D73176" w:rsidRDefault="00047946" w:rsidP="00047946">
      <w:pPr>
        <w:pStyle w:val="BrdtextutanindragparagraphtextNoindentation"/>
        <w:rPr>
          <w:lang w:val="sv-SE"/>
        </w:rPr>
      </w:pPr>
      <w:r w:rsidRPr="00D73176">
        <w:rPr>
          <w:b/>
          <w:lang w:val="sv-SE"/>
        </w:rPr>
        <w:t>Kontaktinformation:</w:t>
      </w:r>
      <w:r w:rsidRPr="00D73176">
        <w:rPr>
          <w:lang w:val="sv-SE"/>
        </w:rPr>
        <w:t xml:space="preserve"> </w:t>
      </w:r>
      <w:r>
        <w:rPr>
          <w:lang w:val="sv-SE"/>
        </w:rPr>
        <w:t>kristina.palm@kau.se</w:t>
      </w:r>
    </w:p>
    <w:p w14:paraId="6C8C5BCD" w14:textId="77777777" w:rsidR="00047946" w:rsidRDefault="00047946" w:rsidP="00047946">
      <w:pPr>
        <w:pStyle w:val="BrdtextutanindragparagraphtextNoindentation"/>
        <w:rPr>
          <w:lang w:val="sv-SE"/>
        </w:rPr>
      </w:pPr>
    </w:p>
    <w:p w14:paraId="5FAABE02" w14:textId="77777777" w:rsidR="00047946" w:rsidRPr="0096637A" w:rsidRDefault="00047946" w:rsidP="00047946">
      <w:pPr>
        <w:pStyle w:val="BrdtextutanindragparagraphtextNoindentation"/>
        <w:rPr>
          <w:b/>
          <w:bCs/>
          <w:lang w:val="sv-SE"/>
        </w:rPr>
      </w:pPr>
      <w:r w:rsidRPr="0096637A">
        <w:rPr>
          <w:b/>
          <w:bCs/>
          <w:lang w:val="sv-SE"/>
        </w:rPr>
        <w:t>Referenser</w:t>
      </w:r>
    </w:p>
    <w:p w14:paraId="34483A5A" w14:textId="77777777" w:rsidR="00047946" w:rsidRPr="0096637A" w:rsidRDefault="00047946" w:rsidP="00047946">
      <w:pPr>
        <w:autoSpaceDE w:val="0"/>
        <w:autoSpaceDN w:val="0"/>
        <w:adjustRightInd w:val="0"/>
        <w:ind w:left="426" w:hanging="426"/>
        <w:rPr>
          <w:rFonts w:eastAsiaTheme="minorHAnsi"/>
        </w:rPr>
      </w:pPr>
      <w:r w:rsidRPr="0096637A">
        <w:rPr>
          <w:rFonts w:eastAsiaTheme="minorHAnsi"/>
        </w:rPr>
        <w:t xml:space="preserve">Arbetsmiljöverket (2015): </w:t>
      </w:r>
      <w:r w:rsidRPr="0096637A">
        <w:rPr>
          <w:rFonts w:eastAsiaTheme="minorHAnsi"/>
          <w:i/>
        </w:rPr>
        <w:t xml:space="preserve">Digital arbetsmiljö </w:t>
      </w:r>
      <w:hyperlink r:id="rId105" w:history="1">
        <w:r w:rsidRPr="0096637A">
          <w:rPr>
            <w:rStyle w:val="Hyperlnk"/>
            <w:rFonts w:eastAsiaTheme="minorHAnsi"/>
          </w:rPr>
          <w:t>https://www.av.se/globalassets/filer/publikationer/rapporter/digital_arbetsmiljo-rap-2015-17.pdf</w:t>
        </w:r>
      </w:hyperlink>
      <w:r w:rsidRPr="0096637A">
        <w:rPr>
          <w:rFonts w:eastAsiaTheme="minorHAnsi"/>
        </w:rPr>
        <w:t xml:space="preserve">  (2019-05-12)</w:t>
      </w:r>
    </w:p>
    <w:p w14:paraId="51F3708D" w14:textId="77777777" w:rsidR="00047946" w:rsidRPr="0096637A" w:rsidRDefault="00047946" w:rsidP="00047946">
      <w:pPr>
        <w:autoSpaceDE w:val="0"/>
        <w:autoSpaceDN w:val="0"/>
        <w:adjustRightInd w:val="0"/>
        <w:ind w:left="426" w:hanging="426"/>
      </w:pPr>
      <w:r w:rsidRPr="0096637A">
        <w:t xml:space="preserve">Bodinger, A. (2017) ”Dags att skörda nyttan av digitalisering i offentlig sektor”, </w:t>
      </w:r>
      <w:r w:rsidRPr="0096637A">
        <w:rPr>
          <w:i/>
        </w:rPr>
        <w:t>Framtidens Kommuner och Regione</w:t>
      </w:r>
      <w:r w:rsidRPr="0096637A">
        <w:t xml:space="preserve">r, 2017, </w:t>
      </w:r>
      <w:proofErr w:type="spellStart"/>
      <w:r w:rsidRPr="0096637A">
        <w:t>pp</w:t>
      </w:r>
      <w:proofErr w:type="spellEnd"/>
      <w:r w:rsidRPr="0096637A">
        <w:t xml:space="preserve"> 7. </w:t>
      </w:r>
      <w:hyperlink r:id="rId106" w:history="1">
        <w:r w:rsidRPr="0096637A">
          <w:rPr>
            <w:rStyle w:val="Hyperlnk"/>
          </w:rPr>
          <w:t>https://framtidenskommuner.se/wp-content/uploads/2017/11/framtidens_kommuner_se_2017_32s.pdf</w:t>
        </w:r>
      </w:hyperlink>
      <w:r w:rsidRPr="0096637A">
        <w:t xml:space="preserve"> (2019-05-20)</w:t>
      </w:r>
    </w:p>
    <w:p w14:paraId="0331B39C" w14:textId="77777777" w:rsidR="00047946" w:rsidRPr="0096637A" w:rsidRDefault="00047946" w:rsidP="00047946">
      <w:pPr>
        <w:ind w:left="426" w:hanging="426"/>
        <w:rPr>
          <w:rFonts w:eastAsia="Calibri"/>
        </w:rPr>
      </w:pPr>
      <w:r w:rsidRPr="00047946">
        <w:rPr>
          <w:rFonts w:eastAsia="Calibri"/>
          <w:lang w:val="en-GB"/>
        </w:rPr>
        <w:t xml:space="preserve">ILO (2019) </w:t>
      </w:r>
      <w:r w:rsidRPr="00047946">
        <w:rPr>
          <w:rFonts w:eastAsia="Calibri"/>
          <w:i/>
          <w:lang w:val="en-GB"/>
        </w:rPr>
        <w:t>Work for a brighter future. Global commission on the future of work</w:t>
      </w:r>
      <w:r w:rsidRPr="00047946">
        <w:rPr>
          <w:rFonts w:eastAsia="Calibri"/>
          <w:lang w:val="en-GB"/>
        </w:rPr>
        <w:t xml:space="preserve">. </w:t>
      </w:r>
      <w:r w:rsidRPr="0096637A">
        <w:rPr>
          <w:rFonts w:eastAsia="Calibri"/>
        </w:rPr>
        <w:t xml:space="preserve">International Labour Office, </w:t>
      </w:r>
      <w:proofErr w:type="spellStart"/>
      <w:r w:rsidRPr="0096637A">
        <w:rPr>
          <w:rFonts w:eastAsia="Calibri"/>
        </w:rPr>
        <w:t>Geneva</w:t>
      </w:r>
      <w:proofErr w:type="spellEnd"/>
    </w:p>
    <w:p w14:paraId="24C407BE" w14:textId="77777777" w:rsidR="00047946" w:rsidRPr="0096637A" w:rsidRDefault="00047946" w:rsidP="00047946">
      <w:pPr>
        <w:ind w:left="283" w:hanging="283"/>
      </w:pPr>
      <w:r w:rsidRPr="0096637A">
        <w:t xml:space="preserve">Regeringen (2017): </w:t>
      </w:r>
      <w:r w:rsidRPr="0096637A">
        <w:rPr>
          <w:i/>
        </w:rPr>
        <w:t>För ett hållbart digitaliserat Sverige – en digitaliseringsstrategi</w:t>
      </w:r>
      <w:r w:rsidRPr="0096637A">
        <w:t xml:space="preserve">. </w:t>
      </w:r>
      <w:hyperlink r:id="rId107" w:history="1">
        <w:r w:rsidRPr="0096637A">
          <w:rPr>
            <w:rStyle w:val="Hyperlnk"/>
          </w:rPr>
          <w:t>https://www.regeringen.se/49adea/contentassets/5429e024be6847fc907b786ab954228f/digitaliseringsstrategin_slutlig_170518-2.pdf</w:t>
        </w:r>
      </w:hyperlink>
      <w:r w:rsidRPr="0096637A">
        <w:t xml:space="preserve"> (2019-03-13)</w:t>
      </w:r>
    </w:p>
    <w:p w14:paraId="0F69D3FA" w14:textId="77777777" w:rsidR="00047946" w:rsidRPr="0096637A" w:rsidRDefault="00047946" w:rsidP="00047946">
      <w:pPr>
        <w:autoSpaceDE w:val="0"/>
        <w:autoSpaceDN w:val="0"/>
        <w:adjustRightInd w:val="0"/>
        <w:ind w:left="426" w:hanging="426"/>
      </w:pPr>
      <w:r w:rsidRPr="0096637A">
        <w:t xml:space="preserve">SOU (2015) </w:t>
      </w:r>
      <w:r w:rsidRPr="0096637A">
        <w:rPr>
          <w:i/>
        </w:rPr>
        <w:t>Digitaliseringens transformerande kraft – vägval för framtiden</w:t>
      </w:r>
      <w:r w:rsidRPr="0096637A">
        <w:t xml:space="preserve">. </w:t>
      </w:r>
      <w:hyperlink r:id="rId108" w:history="1">
        <w:r w:rsidRPr="0096637A">
          <w:rPr>
            <w:rStyle w:val="Hyperlnk"/>
          </w:rPr>
          <w:t>https://www.regeringen.se/4add1a/contentassets/b69dac4f05d44e8d836cdd91a5a7401b/digitaliseringens-transformerande-kraft--vagval-for-framtiden-sou-201591</w:t>
        </w:r>
      </w:hyperlink>
      <w:r w:rsidRPr="0096637A">
        <w:t xml:space="preserve"> (2019-04-06)</w:t>
      </w:r>
    </w:p>
    <w:p w14:paraId="69F5E107" w14:textId="77777777" w:rsidR="00047946" w:rsidRPr="0096637A" w:rsidRDefault="00047946" w:rsidP="00047946">
      <w:pPr>
        <w:ind w:left="426" w:hanging="426"/>
        <w:rPr>
          <w:rFonts w:eastAsia="Calibri"/>
        </w:rPr>
      </w:pPr>
      <w:r w:rsidRPr="0096637A">
        <w:rPr>
          <w:rFonts w:eastAsia="Calibri"/>
        </w:rPr>
        <w:t xml:space="preserve">SKL (2017) </w:t>
      </w:r>
      <w:r w:rsidRPr="0096637A">
        <w:rPr>
          <w:rFonts w:eastAsia="Calibri"/>
          <w:i/>
        </w:rPr>
        <w:t xml:space="preserve">Handlingsplan </w:t>
      </w:r>
      <w:proofErr w:type="gramStart"/>
      <w:r w:rsidRPr="0096637A">
        <w:rPr>
          <w:rFonts w:eastAsia="Calibri"/>
          <w:i/>
        </w:rPr>
        <w:t>2017-2025</w:t>
      </w:r>
      <w:proofErr w:type="gramEnd"/>
      <w:r w:rsidRPr="0096637A">
        <w:rPr>
          <w:rFonts w:eastAsia="Calibri"/>
          <w:i/>
        </w:rPr>
        <w:t>: Förutsättningar för digital utveckling i kommuner, landsting och regioner</w:t>
      </w:r>
      <w:r w:rsidRPr="0096637A">
        <w:rPr>
          <w:rFonts w:eastAsia="Calibri"/>
        </w:rPr>
        <w:t xml:space="preserve">. </w:t>
      </w:r>
    </w:p>
    <w:p w14:paraId="18C6C720" w14:textId="77777777" w:rsidR="00047946" w:rsidRPr="0096637A" w:rsidRDefault="00047946" w:rsidP="00047946">
      <w:pPr>
        <w:pStyle w:val="BrdtextutanindragparagraphtextNoindentation"/>
        <w:tabs>
          <w:tab w:val="clear" w:pos="3402"/>
          <w:tab w:val="left" w:pos="2010"/>
        </w:tabs>
        <w:spacing w:before="0"/>
        <w:rPr>
          <w:lang w:val="sv-SE"/>
        </w:rPr>
      </w:pPr>
      <w:r w:rsidRPr="0096637A">
        <w:rPr>
          <w:lang w:val="it-IT"/>
        </w:rPr>
        <w:t xml:space="preserve">Tricco, A. C., Antony, J., Zarin, W. et al (2015). </w:t>
      </w:r>
      <w:r w:rsidRPr="0096637A">
        <w:rPr>
          <w:lang w:val="en-US"/>
        </w:rPr>
        <w:t xml:space="preserve">A scoping review of rapid review methods. </w:t>
      </w:r>
      <w:r w:rsidRPr="00175DAD">
        <w:rPr>
          <w:i/>
          <w:iCs/>
          <w:lang w:val="sv-SE"/>
        </w:rPr>
        <w:t>BMC Medicine</w:t>
      </w:r>
      <w:r w:rsidRPr="00175DAD">
        <w:rPr>
          <w:lang w:val="sv-SE"/>
        </w:rPr>
        <w:t>, 13(1), No 224.</w:t>
      </w:r>
    </w:p>
    <w:p w14:paraId="693A0638" w14:textId="13494CAA" w:rsidR="00047946" w:rsidRDefault="00047946">
      <w:r>
        <w:br w:type="page"/>
      </w:r>
    </w:p>
    <w:p w14:paraId="196767AB" w14:textId="77777777" w:rsidR="00743638" w:rsidRDefault="00743638" w:rsidP="00743638">
      <w:pPr>
        <w:pStyle w:val="RubrikTitelsida"/>
      </w:pPr>
      <w:r>
        <w:lastRenderedPageBreak/>
        <w:t>Arbetsbelastning och återhämtning i praktiken</w:t>
      </w:r>
    </w:p>
    <w:p w14:paraId="2F00CC3C" w14:textId="77777777" w:rsidR="00743638" w:rsidRPr="00FE71CD" w:rsidRDefault="00743638" w:rsidP="00743638">
      <w:pPr>
        <w:pStyle w:val="Underrubrik"/>
        <w:rPr>
          <w:lang w:val="sv-SE"/>
        </w:rPr>
      </w:pPr>
      <w:r w:rsidRPr="00FE71CD">
        <w:rPr>
          <w:lang w:val="sv-SE"/>
        </w:rPr>
        <w:t>Elisabet Palmér</w:t>
      </w:r>
      <w:r w:rsidRPr="00FE71CD">
        <w:rPr>
          <w:vertAlign w:val="superscript"/>
          <w:lang w:val="sv-SE"/>
        </w:rPr>
        <w:t>1</w:t>
      </w:r>
      <w:r w:rsidRPr="00FE71CD">
        <w:rPr>
          <w:lang w:val="sv-SE"/>
        </w:rPr>
        <w:t xml:space="preserve">, </w:t>
      </w:r>
      <w:r w:rsidRPr="00FE71CD">
        <w:rPr>
          <w:color w:val="auto"/>
          <w:lang w:val="sv-SE"/>
        </w:rPr>
        <w:t>Caroline Forssbaeck</w:t>
      </w:r>
      <w:r w:rsidRPr="00FE71CD">
        <w:rPr>
          <w:color w:val="auto"/>
          <w:vertAlign w:val="superscript"/>
          <w:lang w:val="sv-SE"/>
        </w:rPr>
        <w:t>1</w:t>
      </w:r>
      <w:r w:rsidRPr="00FE71CD">
        <w:rPr>
          <w:color w:val="auto"/>
          <w:lang w:val="sv-SE"/>
        </w:rPr>
        <w:t xml:space="preserve"> </w:t>
      </w:r>
    </w:p>
    <w:p w14:paraId="4CA7EDB7" w14:textId="77777777" w:rsidR="00743638" w:rsidRPr="00B440D6" w:rsidRDefault="00743638" w:rsidP="00743638">
      <w:pPr>
        <w:pStyle w:val="Underrubrik"/>
        <w:rPr>
          <w:lang w:val="sv-SE"/>
        </w:rPr>
      </w:pPr>
      <w:r w:rsidRPr="00B440D6">
        <w:rPr>
          <w:vertAlign w:val="superscript"/>
          <w:lang w:val="sv-SE"/>
        </w:rPr>
        <w:t>1</w:t>
      </w:r>
      <w:r w:rsidRPr="00B440D6">
        <w:rPr>
          <w:lang w:val="sv-SE"/>
        </w:rPr>
        <w:t>Göteborgs stad</w:t>
      </w:r>
    </w:p>
    <w:p w14:paraId="6157701A" w14:textId="77777777" w:rsidR="00743638" w:rsidRPr="00B440D6" w:rsidRDefault="00743638" w:rsidP="00743638">
      <w:pPr>
        <w:pStyle w:val="AbstractIntendFirstLineIndentation"/>
        <w:rPr>
          <w:lang w:val="sv-SE"/>
        </w:rPr>
      </w:pPr>
    </w:p>
    <w:p w14:paraId="7274817D" w14:textId="77777777" w:rsidR="00743638" w:rsidRPr="00B440D6" w:rsidRDefault="00743638" w:rsidP="00EA7793">
      <w:pPr>
        <w:pStyle w:val="Rubrik2"/>
      </w:pPr>
      <w:r w:rsidRPr="00B440D6">
        <w:t xml:space="preserve">Bakgrund och problem </w:t>
      </w:r>
    </w:p>
    <w:p w14:paraId="7A9895C3" w14:textId="77777777" w:rsidR="00743638" w:rsidRPr="00743638" w:rsidRDefault="00743638" w:rsidP="00743638">
      <w:pPr>
        <w:pStyle w:val="BrdtextutanindragparagraphtextNoindentation"/>
        <w:rPr>
          <w:lang w:val="sv-SE"/>
        </w:rPr>
      </w:pPr>
      <w:r w:rsidRPr="00743638">
        <w:rPr>
          <w:lang w:val="sv-SE"/>
        </w:rPr>
        <w:t>Göteborgs stad har precis som många andra kommuner problem med arbetsmiljön där medarbetare rapporterat hög arbetsbelastning och brist på tid för återhämtning. Istället för att arbeta förebyggande sker oftast rehabiliterande insatser på individnivå. Det behövs en ökad förståelse om vilka riktade insatser som minskar arbetsbelastningen, även upplevd sådan, innan det sker. Medarbetarens delaktighet, engagemang, medvetenhet och inflytande är avgörande för att påverka arbetsbelastningen samtidigt som en balans mellan krav och resurser behövs. Göteborgs stad behöver därför stärka ett hälsofrämjande syn- och arbetssätt för att minska arbetsbelastningen och ge möjlighet till återhämtning.</w:t>
      </w:r>
    </w:p>
    <w:p w14:paraId="4AB655B2" w14:textId="77777777" w:rsidR="00743638" w:rsidRPr="00B440D6" w:rsidRDefault="00743638" w:rsidP="00EA7793">
      <w:pPr>
        <w:pStyle w:val="Rubrik2"/>
      </w:pPr>
      <w:r w:rsidRPr="00B440D6">
        <w:t>Aktiviteter</w:t>
      </w:r>
    </w:p>
    <w:p w14:paraId="5002713E" w14:textId="77777777" w:rsidR="00743638" w:rsidRPr="00743638" w:rsidRDefault="00743638" w:rsidP="00743638">
      <w:pPr>
        <w:pStyle w:val="BrdtextutanindragparagraphtextNoindentation"/>
        <w:rPr>
          <w:lang w:val="sv-SE"/>
        </w:rPr>
      </w:pPr>
      <w:r w:rsidRPr="00743638">
        <w:rPr>
          <w:lang w:val="sv-SE"/>
        </w:rPr>
        <w:t xml:space="preserve">En metod utformades som utgår </w:t>
      </w:r>
      <w:r w:rsidRPr="00743638">
        <w:rPr>
          <w:color w:val="auto"/>
          <w:lang w:val="sv-SE"/>
        </w:rPr>
        <w:t xml:space="preserve">ifrån ett hälsofrämjande syn- och arbetssätt och </w:t>
      </w:r>
      <w:r w:rsidRPr="00743638">
        <w:rPr>
          <w:lang w:val="sv-SE"/>
        </w:rPr>
        <w:t xml:space="preserve">den unika arbetsplatsens möjligheter att justera arbetsbelastning och förse medarbetarna med möjligheter till återhämtning. Syftet var också att höja kompetensen hos medarbetare och chefer samt nyckelpersoner (HR, fackliga skyddsombud) och göra arbetsmiljöarbetet till en integrerad del av det vardagliga arbetet. Innehåll och struktur bygger på vetenskap, forskning och beprövad erfarenhet och tar stöd i AFS 2015:4 (Organisatorisk och social arbetsmiljö) samt avsiktsförklaringen ”Åtgärder för friskare arbetsplatser i kommuner och landsting” som togs fram av arbetsmarknadens parter i kommun-och landstingssektorn 2017. En viktig del är att medarbetarna själva ges möjlighet att påverka sin arbetssituation och arbetsbelastning är en väg för att skapa en hälsosam </w:t>
      </w:r>
      <w:r w:rsidRPr="00743638">
        <w:rPr>
          <w:color w:val="auto"/>
          <w:lang w:val="sv-SE"/>
        </w:rPr>
        <w:t xml:space="preserve">arbetsplats. </w:t>
      </w:r>
      <w:r w:rsidRPr="00743638">
        <w:rPr>
          <w:lang w:val="sv-SE"/>
        </w:rPr>
        <w:t>Metoden bygger på reflektion tillsammans vilket främjar ett lärande.</w:t>
      </w:r>
      <w:r w:rsidRPr="00743638">
        <w:rPr>
          <w:color w:val="auto"/>
          <w:lang w:val="sv-SE"/>
        </w:rPr>
        <w:t xml:space="preserve"> En processledare </w:t>
      </w:r>
      <w:r w:rsidRPr="00743638">
        <w:rPr>
          <w:lang w:val="sv-SE"/>
        </w:rPr>
        <w:t xml:space="preserve">förbereder och stöttar chef och skyddsombud under processen. De olika tillfällena läggs vid ordinarie arbetsplatsträffar, aktiviteter och arbetssätt knyts till ordinarie arbete och verksamhetsplan enligt följande upplägg: </w:t>
      </w:r>
    </w:p>
    <w:p w14:paraId="08BF40BA" w14:textId="77777777" w:rsidR="00743638" w:rsidRPr="00743638" w:rsidRDefault="00743638" w:rsidP="00743638">
      <w:pPr>
        <w:pStyle w:val="BrdtextutanindragparagraphtextNoindentation"/>
        <w:rPr>
          <w:lang w:val="sv-SE"/>
        </w:rPr>
      </w:pPr>
      <w:r w:rsidRPr="00743638">
        <w:rPr>
          <w:b/>
          <w:bCs/>
          <w:lang w:val="sv-SE"/>
        </w:rPr>
        <w:t>Träff 1. Arbetsplatsträff</w:t>
      </w:r>
      <w:r w:rsidRPr="00743638">
        <w:rPr>
          <w:lang w:val="sv-SE"/>
        </w:rPr>
        <w:t xml:space="preserve">. Medarbetare, chef och skyddsombud och HR-specialist tar reda på orsakerna till hög arbetsbelastning, brist på återhämtning samt vilka resurser gruppen har (friskfaktorer). </w:t>
      </w:r>
    </w:p>
    <w:p w14:paraId="2C22D3F2" w14:textId="77777777" w:rsidR="00743638" w:rsidRPr="00743638" w:rsidRDefault="00743638" w:rsidP="00743638">
      <w:pPr>
        <w:pStyle w:val="BrdtextutanindragparagraphtextNoindentation"/>
        <w:rPr>
          <w:lang w:val="sv-SE"/>
        </w:rPr>
      </w:pPr>
      <w:r w:rsidRPr="00743638">
        <w:rPr>
          <w:b/>
          <w:bCs/>
          <w:lang w:val="sv-SE"/>
        </w:rPr>
        <w:t>Träff 2.</w:t>
      </w:r>
      <w:r w:rsidRPr="00743638">
        <w:rPr>
          <w:lang w:val="sv-SE"/>
        </w:rPr>
        <w:t> </w:t>
      </w:r>
      <w:r w:rsidRPr="00743638">
        <w:rPr>
          <w:b/>
          <w:bCs/>
          <w:lang w:val="sv-SE"/>
        </w:rPr>
        <w:t>Teori och prioritering.</w:t>
      </w:r>
      <w:r w:rsidRPr="00743638">
        <w:rPr>
          <w:lang w:val="sv-SE"/>
        </w:rPr>
        <w:t xml:space="preserve"> Chef, skyddsombud och HR-specialist får kunskap om hälso- och förändringsteorier, och stöd i att prioritera utifrån behov som framkommit på träff 1 och verksamhetsplan. </w:t>
      </w:r>
    </w:p>
    <w:p w14:paraId="4F29C37B" w14:textId="77777777" w:rsidR="00743638" w:rsidRPr="00743638" w:rsidRDefault="00743638" w:rsidP="00743638">
      <w:pPr>
        <w:pStyle w:val="BrdtextutanindragparagraphtextNoindentation"/>
        <w:rPr>
          <w:color w:val="auto"/>
          <w:lang w:val="sv-SE"/>
        </w:rPr>
      </w:pPr>
      <w:r w:rsidRPr="00743638">
        <w:rPr>
          <w:b/>
          <w:bCs/>
          <w:lang w:val="sv-SE"/>
        </w:rPr>
        <w:t>Träff 3.</w:t>
      </w:r>
      <w:r w:rsidRPr="00743638">
        <w:rPr>
          <w:lang w:val="sv-SE"/>
        </w:rPr>
        <w:t xml:space="preserve"> </w:t>
      </w:r>
      <w:r w:rsidRPr="00743638">
        <w:rPr>
          <w:b/>
          <w:bCs/>
          <w:lang w:val="sv-SE"/>
        </w:rPr>
        <w:t>Arbetsplatsträff</w:t>
      </w:r>
      <w:r w:rsidRPr="00743638">
        <w:rPr>
          <w:lang w:val="sv-SE"/>
        </w:rPr>
        <w:t>. Medarbetare, chef, skyddsombud och HR-specialist tar gemensamt fram en handlingsplan och ett systematiskt arbetssätt för att hantera hög arbetsbelastning och brist på återhämtning. Åtgärda det som inte fungerar och stärka det som fungerar.</w:t>
      </w:r>
      <w:r w:rsidRPr="00743638">
        <w:rPr>
          <w:color w:val="auto"/>
          <w:lang w:val="sv-SE"/>
        </w:rPr>
        <w:t xml:space="preserve"> </w:t>
      </w:r>
    </w:p>
    <w:p w14:paraId="103D13FD" w14:textId="77777777" w:rsidR="00743638" w:rsidRPr="00743638" w:rsidRDefault="00743638" w:rsidP="00743638">
      <w:pPr>
        <w:pStyle w:val="BrdtextutanindragparagraphtextNoindentation"/>
        <w:rPr>
          <w:lang w:val="sv-SE"/>
        </w:rPr>
      </w:pPr>
      <w:r w:rsidRPr="00743638">
        <w:rPr>
          <w:b/>
          <w:bCs/>
          <w:lang w:val="sv-SE"/>
        </w:rPr>
        <w:t>Uppföljning</w:t>
      </w:r>
      <w:r w:rsidRPr="00743638">
        <w:rPr>
          <w:lang w:val="sv-SE"/>
        </w:rPr>
        <w:t xml:space="preserve"> sker </w:t>
      </w:r>
      <w:proofErr w:type="gramStart"/>
      <w:r w:rsidRPr="00743638">
        <w:rPr>
          <w:lang w:val="sv-SE"/>
        </w:rPr>
        <w:t>3-6</w:t>
      </w:r>
      <w:proofErr w:type="gramEnd"/>
      <w:r w:rsidRPr="00743638">
        <w:rPr>
          <w:lang w:val="sv-SE"/>
        </w:rPr>
        <w:t xml:space="preserve"> månader efter sista workshoptillfället </w:t>
      </w:r>
      <w:r w:rsidRPr="00743638">
        <w:rPr>
          <w:color w:val="auto"/>
          <w:lang w:val="sv-SE"/>
        </w:rPr>
        <w:t xml:space="preserve">tillsammans med processledare. </w:t>
      </w:r>
    </w:p>
    <w:p w14:paraId="12347D45" w14:textId="77777777" w:rsidR="00743638" w:rsidRPr="00B440D6" w:rsidRDefault="00743638" w:rsidP="00EA7793">
      <w:pPr>
        <w:pStyle w:val="Rubrik2"/>
      </w:pPr>
      <w:r w:rsidRPr="00B440D6">
        <w:lastRenderedPageBreak/>
        <w:t>Resultat</w:t>
      </w:r>
    </w:p>
    <w:p w14:paraId="02B687ED" w14:textId="77777777" w:rsidR="00743638" w:rsidRPr="00743638" w:rsidRDefault="00743638" w:rsidP="00743638">
      <w:pPr>
        <w:pStyle w:val="BrdtextutanindragparagraphtextNoindentation"/>
        <w:rPr>
          <w:lang w:val="sv-SE"/>
        </w:rPr>
      </w:pPr>
      <w:r w:rsidRPr="00743638">
        <w:rPr>
          <w:lang w:val="sv-SE"/>
        </w:rPr>
        <w:t>Mellan 2018 - 2021 har ett 80-tal arbetsplatser (totalt cirka 1600 medarbetare) inom äldreomsorg, hälso- och sjukvård, förskola, skola, socialtjänst, funktionshinder och Park och naturförvaltningen använt sig av metoden. För att kunna erbjuda utbildningen till fler verksamheter har Göteborgs Stad utbildat 18 HR-specialister som processledare.</w:t>
      </w:r>
    </w:p>
    <w:p w14:paraId="2F8949FE" w14:textId="77777777" w:rsidR="00743638" w:rsidRPr="00743638" w:rsidRDefault="00743638" w:rsidP="00743638">
      <w:pPr>
        <w:pStyle w:val="BrdtextutanindragparagraphtextNoindentation"/>
        <w:rPr>
          <w:lang w:val="sv-SE"/>
        </w:rPr>
      </w:pPr>
      <w:r w:rsidRPr="00743638">
        <w:rPr>
          <w:lang w:val="sv-SE"/>
        </w:rPr>
        <w:t>De kvalitativa resultat som framkommit vid uppföljningar baseras på jämförelse av medarbetares upplevelse före och efter genomförd utbildning.</w:t>
      </w:r>
    </w:p>
    <w:p w14:paraId="40E86646" w14:textId="77777777" w:rsidR="00743638" w:rsidRPr="00743638" w:rsidRDefault="00743638" w:rsidP="00743638">
      <w:pPr>
        <w:pStyle w:val="BrdtextutanindragparagraphtextNoindentation"/>
        <w:numPr>
          <w:ilvl w:val="0"/>
          <w:numId w:val="7"/>
        </w:numPr>
        <w:snapToGrid/>
        <w:spacing w:after="0" w:line="240" w:lineRule="auto"/>
        <w:rPr>
          <w:lang w:val="sv-SE"/>
        </w:rPr>
      </w:pPr>
      <w:r w:rsidRPr="00743638">
        <w:rPr>
          <w:lang w:val="sv-SE"/>
        </w:rPr>
        <w:t xml:space="preserve">Resultaten visar att 60% av medarbetarna upplever att deras möjlighet till delaktighet i att förbättra arbetsmiljön ökat samt att 40% svarar att den delvis ökat. </w:t>
      </w:r>
    </w:p>
    <w:p w14:paraId="2EA86379" w14:textId="77777777" w:rsidR="00743638" w:rsidRPr="00743638" w:rsidRDefault="00743638" w:rsidP="00743638">
      <w:pPr>
        <w:pStyle w:val="BrdtextutanindragparagraphtextNoindentation"/>
        <w:numPr>
          <w:ilvl w:val="0"/>
          <w:numId w:val="7"/>
        </w:numPr>
        <w:snapToGrid/>
        <w:spacing w:after="0" w:line="240" w:lineRule="auto"/>
        <w:rPr>
          <w:lang w:val="sv-SE"/>
        </w:rPr>
      </w:pPr>
      <w:r w:rsidRPr="00743638">
        <w:rPr>
          <w:lang w:val="sv-SE"/>
        </w:rPr>
        <w:t xml:space="preserve"> Gällande engagemang, motivation och inflytande för att kunna påverka arbetsbelastningen och återhämtning anser 40% att detta ökat, 40% svarar delvis och 20% svarar nej. </w:t>
      </w:r>
    </w:p>
    <w:p w14:paraId="0CFCDCD8" w14:textId="77777777" w:rsidR="00743638" w:rsidRPr="00743638" w:rsidRDefault="00743638" w:rsidP="00743638">
      <w:pPr>
        <w:pStyle w:val="BrdtextutanindragparagraphtextNoindentation"/>
        <w:numPr>
          <w:ilvl w:val="0"/>
          <w:numId w:val="7"/>
        </w:numPr>
        <w:snapToGrid/>
        <w:spacing w:after="0" w:line="240" w:lineRule="auto"/>
        <w:rPr>
          <w:lang w:val="sv-SE"/>
        </w:rPr>
      </w:pPr>
      <w:r w:rsidRPr="00743638">
        <w:rPr>
          <w:lang w:val="sv-SE"/>
        </w:rPr>
        <w:t xml:space="preserve">Resultat visar att metoden stärker ett hälsofrämjande syn- och arbetssätt för att minska arbetsbelastningen och ge möjlighet till återhämtning. </w:t>
      </w:r>
    </w:p>
    <w:p w14:paraId="5BB113AC" w14:textId="77777777" w:rsidR="00743638" w:rsidRPr="00E50D2E" w:rsidRDefault="00743638" w:rsidP="00743638">
      <w:pPr>
        <w:rPr>
          <w:bCs/>
        </w:rPr>
      </w:pPr>
    </w:p>
    <w:p w14:paraId="334C9915" w14:textId="77777777" w:rsidR="00743638" w:rsidRPr="00743638" w:rsidRDefault="00743638" w:rsidP="00743638">
      <w:pPr>
        <w:pStyle w:val="BrdtextutanindragparagraphtextNoindentation"/>
        <w:rPr>
          <w:lang w:val="sv-SE"/>
        </w:rPr>
      </w:pPr>
      <w:r w:rsidRPr="00743638">
        <w:rPr>
          <w:lang w:val="sv-SE"/>
        </w:rPr>
        <w:t xml:space="preserve">Kontaktinformation: </w:t>
      </w:r>
      <w:hyperlink r:id="rId109" w:history="1">
        <w:r w:rsidRPr="00743638">
          <w:rPr>
            <w:rStyle w:val="Hyperlnk"/>
            <w:lang w:val="sv-SE"/>
          </w:rPr>
          <w:t>elisabet.palmer@stadshuset.goteborg.se</w:t>
        </w:r>
      </w:hyperlink>
      <w:r w:rsidRPr="00743638">
        <w:rPr>
          <w:lang w:val="sv-SE"/>
        </w:rPr>
        <w:t xml:space="preserve"> </w:t>
      </w:r>
    </w:p>
    <w:p w14:paraId="4B0890E9" w14:textId="77777777" w:rsidR="00743638" w:rsidRDefault="00743638">
      <w:pPr>
        <w:rPr>
          <w:color w:val="000000"/>
        </w:rPr>
      </w:pPr>
      <w:r>
        <w:rPr>
          <w:color w:val="000000"/>
        </w:rPr>
        <w:br w:type="page"/>
      </w:r>
    </w:p>
    <w:p w14:paraId="662C4392" w14:textId="1B73F848" w:rsidR="00047946" w:rsidRPr="003C0164" w:rsidRDefault="00047946" w:rsidP="00047946">
      <w:pPr>
        <w:rPr>
          <w:b/>
          <w:bCs/>
          <w:sz w:val="32"/>
          <w:szCs w:val="32"/>
        </w:rPr>
      </w:pPr>
      <w:r w:rsidRPr="003C0164">
        <w:rPr>
          <w:b/>
          <w:bCs/>
          <w:sz w:val="32"/>
          <w:szCs w:val="32"/>
        </w:rPr>
        <w:lastRenderedPageBreak/>
        <w:t>Temporala och spatiala aspekter av organisering av arbete</w:t>
      </w:r>
      <w:r>
        <w:rPr>
          <w:b/>
          <w:bCs/>
          <w:sz w:val="32"/>
          <w:szCs w:val="32"/>
        </w:rPr>
        <w:t xml:space="preserve"> – en litteraturöversikt</w:t>
      </w:r>
    </w:p>
    <w:p w14:paraId="4B29274F" w14:textId="77777777" w:rsidR="00047946" w:rsidRPr="0078130D" w:rsidRDefault="00047946" w:rsidP="00047946">
      <w:pPr>
        <w:pStyle w:val="Underrubrik"/>
        <w:spacing w:before="480"/>
        <w:rPr>
          <w:i w:val="0"/>
          <w:lang w:val="sv-SE"/>
        </w:rPr>
      </w:pPr>
      <w:r>
        <w:rPr>
          <w:i w:val="0"/>
          <w:lang w:val="sv-SE"/>
        </w:rPr>
        <w:t>Karolina Parding</w:t>
      </w:r>
      <w:r w:rsidRPr="0078130D">
        <w:rPr>
          <w:i w:val="0"/>
          <w:vertAlign w:val="superscript"/>
          <w:lang w:val="sv-SE"/>
        </w:rPr>
        <w:t>1</w:t>
      </w:r>
      <w:r>
        <w:rPr>
          <w:i w:val="0"/>
          <w:lang w:val="sv-SE"/>
        </w:rPr>
        <w:t>, Fredrik Sjögren</w:t>
      </w:r>
      <w:r>
        <w:rPr>
          <w:i w:val="0"/>
          <w:vertAlign w:val="superscript"/>
          <w:lang w:val="sv-SE"/>
        </w:rPr>
        <w:t>1</w:t>
      </w:r>
      <w:r>
        <w:rPr>
          <w:i w:val="0"/>
          <w:lang w:val="sv-SE"/>
        </w:rPr>
        <w:t xml:space="preserve"> </w:t>
      </w:r>
    </w:p>
    <w:p w14:paraId="04D5D16D" w14:textId="77777777" w:rsidR="00047946" w:rsidRDefault="00047946" w:rsidP="00047946">
      <w:pPr>
        <w:pStyle w:val="Underrubrik"/>
        <w:rPr>
          <w:lang w:val="sv-SE"/>
        </w:rPr>
      </w:pPr>
      <w:r w:rsidRPr="00354D3B">
        <w:rPr>
          <w:vertAlign w:val="superscript"/>
          <w:lang w:val="sv-SE"/>
        </w:rPr>
        <w:t>1</w:t>
      </w:r>
      <w:r>
        <w:rPr>
          <w:lang w:val="sv-SE"/>
        </w:rPr>
        <w:t>Luleå tekniska universitet</w:t>
      </w:r>
    </w:p>
    <w:p w14:paraId="19D00044" w14:textId="77777777" w:rsidR="00047946" w:rsidRPr="0078130D" w:rsidRDefault="00047946" w:rsidP="00047946">
      <w:pPr>
        <w:pStyle w:val="Underrubrik"/>
        <w:rPr>
          <w:lang w:val="sv-SE"/>
        </w:rPr>
      </w:pPr>
    </w:p>
    <w:p w14:paraId="5BA6F6FC" w14:textId="77777777" w:rsidR="00047946" w:rsidRPr="00175DAD" w:rsidRDefault="00047946" w:rsidP="00EA7793">
      <w:pPr>
        <w:pStyle w:val="Rubrik2"/>
      </w:pPr>
      <w:r w:rsidRPr="00175DAD">
        <w:t>Bakgrund (14-punkter Georgia)</w:t>
      </w:r>
    </w:p>
    <w:p w14:paraId="2F5E09EC" w14:textId="77777777" w:rsidR="00047946" w:rsidRPr="00047946" w:rsidRDefault="00047946" w:rsidP="00047946">
      <w:pPr>
        <w:pStyle w:val="BrdtextutanindragparagraphtextNoindentation"/>
        <w:rPr>
          <w:lang w:val="sv-SE"/>
        </w:rPr>
      </w:pPr>
      <w:r w:rsidRPr="00047946">
        <w:rPr>
          <w:lang w:val="sv-SE"/>
        </w:rPr>
        <w:t xml:space="preserve">Denna presentation baseras på delresultat från en rapid </w:t>
      </w:r>
      <w:proofErr w:type="spellStart"/>
      <w:r w:rsidRPr="00047946">
        <w:rPr>
          <w:lang w:val="sv-SE"/>
        </w:rPr>
        <w:t>review</w:t>
      </w:r>
      <w:proofErr w:type="spellEnd"/>
      <w:r w:rsidRPr="00047946">
        <w:rPr>
          <w:lang w:val="sv-SE"/>
        </w:rPr>
        <w:t xml:space="preserve">; en litteraturöversikt gjord på uppdrag av Myndigheten för arbetsmiljökunskap, med syfte att sammanställa aktuell forskning om organisering av arbete, inklusive organisationsmodeller, som bidrar till hälsa och välbefinnande samt arbetsorganisationers effektivitet och produktivitet. </w:t>
      </w:r>
    </w:p>
    <w:p w14:paraId="45AF7D8C" w14:textId="77777777" w:rsidR="00047946" w:rsidRPr="00047946" w:rsidRDefault="00047946" w:rsidP="00EA7793">
      <w:pPr>
        <w:pStyle w:val="Rubrik2"/>
      </w:pPr>
      <w:r w:rsidRPr="00047946">
        <w:t>Syfte</w:t>
      </w:r>
    </w:p>
    <w:p w14:paraId="78704364" w14:textId="77777777" w:rsidR="00047946" w:rsidRPr="00241E99" w:rsidRDefault="00047946" w:rsidP="0031008A">
      <w:pPr>
        <w:pStyle w:val="BrdtextutanindragparagraphtextNoindentation"/>
        <w:rPr>
          <w:lang w:val="sv-SE"/>
        </w:rPr>
      </w:pPr>
      <w:r w:rsidRPr="00241E99">
        <w:rPr>
          <w:lang w:val="sv-SE"/>
        </w:rPr>
        <w:t xml:space="preserve">Fokus här handlar om hur arbetet organiseras temporalt, alltså när i </w:t>
      </w:r>
      <w:proofErr w:type="gramStart"/>
      <w:r w:rsidRPr="00241E99">
        <w:rPr>
          <w:lang w:val="sv-SE"/>
        </w:rPr>
        <w:t>tid arbetet</w:t>
      </w:r>
      <w:proofErr w:type="gramEnd"/>
      <w:r w:rsidRPr="00241E99">
        <w:rPr>
          <w:lang w:val="sv-SE"/>
        </w:rPr>
        <w:t xml:space="preserve"> utförs, och spatialt, alltså var/hur arbetet organiseras för att utföras. </w:t>
      </w:r>
    </w:p>
    <w:p w14:paraId="05D643E0" w14:textId="77777777" w:rsidR="00047946" w:rsidRPr="00047946" w:rsidRDefault="00047946" w:rsidP="00EA7793">
      <w:pPr>
        <w:pStyle w:val="Rubrik2"/>
      </w:pPr>
      <w:r w:rsidRPr="00047946">
        <w:t>Metod</w:t>
      </w:r>
    </w:p>
    <w:p w14:paraId="07F69543" w14:textId="77777777" w:rsidR="00047946" w:rsidRPr="003C0164" w:rsidRDefault="00047946" w:rsidP="00047946">
      <w:r w:rsidRPr="003C0164">
        <w:t xml:space="preserve">Presentationen baseras på resultatet av en systematisk litteraturöversikt, en </w:t>
      </w:r>
      <w:proofErr w:type="spellStart"/>
      <w:r w:rsidRPr="003C0164">
        <w:t>sk</w:t>
      </w:r>
      <w:proofErr w:type="spellEnd"/>
      <w:r w:rsidRPr="003C0164">
        <w:t xml:space="preserve"> rapid </w:t>
      </w:r>
      <w:proofErr w:type="spellStart"/>
      <w:r w:rsidRPr="003C0164">
        <w:t>reviw</w:t>
      </w:r>
      <w:proofErr w:type="spellEnd"/>
      <w:r w:rsidRPr="003C0164">
        <w:t xml:space="preserve">. </w:t>
      </w:r>
    </w:p>
    <w:p w14:paraId="19C8D740" w14:textId="77777777" w:rsidR="00047946" w:rsidRPr="00047946" w:rsidRDefault="00047946" w:rsidP="00EA7793">
      <w:pPr>
        <w:pStyle w:val="Rubrik2"/>
      </w:pPr>
      <w:r w:rsidRPr="00047946">
        <w:t>Resultat</w:t>
      </w:r>
    </w:p>
    <w:p w14:paraId="48F676A9" w14:textId="77777777" w:rsidR="00047946" w:rsidRPr="00047946" w:rsidRDefault="00047946" w:rsidP="00047946">
      <w:pPr>
        <w:pStyle w:val="BrdtextutanindragparagraphtextNoindentation"/>
        <w:rPr>
          <w:lang w:val="sv-SE"/>
        </w:rPr>
      </w:pPr>
      <w:r w:rsidRPr="00047946">
        <w:rPr>
          <w:lang w:val="sv-SE"/>
        </w:rPr>
        <w:t>Vi presenterar här en del av översiktens resultat, och problematiserar resultaten utifrån ett sociologiskt arbetsvetenskapligt perspektiv, med fokus på ojämlikhet, särskilt nyckelkategorierna kön och klass. Trots att få av de inkluderade publikationerna uttalat ’använder’ dessa nyckelkategorier, ser vi när publikationerna läggs samman att olika grupper av individer i mångt och mycket är situerade i olika kontexter; organisering av arbete är kopplat till social position, som knyter an till hälsa och välmående.</w:t>
      </w:r>
    </w:p>
    <w:p w14:paraId="32330504" w14:textId="77777777" w:rsidR="00047946" w:rsidRPr="00047946" w:rsidRDefault="00047946" w:rsidP="00047946">
      <w:pPr>
        <w:pStyle w:val="BrdtextutanindragparagraphtextNoindentation"/>
        <w:rPr>
          <w:lang w:val="sv-SE"/>
        </w:rPr>
      </w:pPr>
    </w:p>
    <w:p w14:paraId="6A543933" w14:textId="77777777" w:rsidR="00047946" w:rsidRPr="00047946" w:rsidRDefault="00047946" w:rsidP="00047946">
      <w:pPr>
        <w:pStyle w:val="BrdtextutanindragparagraphtextNoindentation"/>
        <w:rPr>
          <w:lang w:val="sv-SE"/>
        </w:rPr>
      </w:pPr>
    </w:p>
    <w:p w14:paraId="3C23560F" w14:textId="77777777" w:rsidR="00047946" w:rsidRPr="00175DAD" w:rsidRDefault="00047946" w:rsidP="00047946">
      <w:pPr>
        <w:pStyle w:val="BrdtextutanindragparagraphtextNoindentation"/>
        <w:rPr>
          <w:lang w:val="sv-SE"/>
        </w:rPr>
      </w:pPr>
      <w:r w:rsidRPr="00175DAD">
        <w:rPr>
          <w:lang w:val="sv-SE"/>
        </w:rPr>
        <w:t>Kontaktinformation: karolina.parding@ltu.se</w:t>
      </w:r>
    </w:p>
    <w:p w14:paraId="32A952F2" w14:textId="77777777" w:rsidR="00047946" w:rsidRPr="00175DAD" w:rsidRDefault="00047946" w:rsidP="00047946">
      <w:pPr>
        <w:pStyle w:val="BrdtextutanindragparagraphtextNoindentation"/>
        <w:rPr>
          <w:lang w:val="sv-SE"/>
        </w:rPr>
      </w:pPr>
    </w:p>
    <w:p w14:paraId="39BB7CAB" w14:textId="24DFCB0F" w:rsidR="00047946" w:rsidRDefault="00047946">
      <w:pPr>
        <w:rPr>
          <w:color w:val="000000"/>
        </w:rPr>
      </w:pPr>
      <w:r>
        <w:br w:type="page"/>
      </w:r>
    </w:p>
    <w:p w14:paraId="49C4A567" w14:textId="77777777" w:rsidR="00047946" w:rsidRDefault="00047946" w:rsidP="00047946">
      <w:pPr>
        <w:pStyle w:val="Rubrik"/>
      </w:pPr>
      <w:r>
        <w:lastRenderedPageBreak/>
        <w:t>Hybriditet och krisentreprenörer – praktiker och</w:t>
      </w:r>
      <w:r>
        <w:rPr>
          <w:spacing w:val="-79"/>
        </w:rPr>
        <w:t xml:space="preserve"> </w:t>
      </w:r>
      <w:r>
        <w:t>positioner</w:t>
      </w:r>
      <w:r>
        <w:rPr>
          <w:spacing w:val="-1"/>
        </w:rPr>
        <w:t xml:space="preserve"> </w:t>
      </w:r>
      <w:r>
        <w:t>vid</w:t>
      </w:r>
      <w:r>
        <w:rPr>
          <w:spacing w:val="-1"/>
        </w:rPr>
        <w:t xml:space="preserve"> </w:t>
      </w:r>
      <w:r>
        <w:t>katastrofhantering</w:t>
      </w:r>
    </w:p>
    <w:p w14:paraId="180A3264" w14:textId="77777777" w:rsidR="00047946" w:rsidRDefault="00047946" w:rsidP="00047946">
      <w:pPr>
        <w:pStyle w:val="Brdtext"/>
        <w:spacing w:before="2"/>
        <w:rPr>
          <w:b/>
          <w:sz w:val="42"/>
        </w:rPr>
      </w:pPr>
    </w:p>
    <w:p w14:paraId="5A3BF53A" w14:textId="77777777" w:rsidR="00047946" w:rsidRDefault="00047946" w:rsidP="00047946">
      <w:pPr>
        <w:pStyle w:val="Brdtext"/>
        <w:ind w:left="118"/>
      </w:pPr>
      <w:r>
        <w:t>Sofia</w:t>
      </w:r>
      <w:r>
        <w:rPr>
          <w:spacing w:val="-3"/>
        </w:rPr>
        <w:t xml:space="preserve"> </w:t>
      </w:r>
      <w:r>
        <w:t>Persson</w:t>
      </w:r>
    </w:p>
    <w:p w14:paraId="493B962D" w14:textId="77777777" w:rsidR="00047946" w:rsidRDefault="00047946" w:rsidP="00047946">
      <w:pPr>
        <w:spacing w:before="60"/>
        <w:ind w:left="118"/>
        <w:rPr>
          <w:i/>
        </w:rPr>
      </w:pPr>
      <w:r>
        <w:rPr>
          <w:i/>
        </w:rPr>
        <w:t>Institutionen</w:t>
      </w:r>
      <w:r>
        <w:rPr>
          <w:i/>
          <w:spacing w:val="-5"/>
        </w:rPr>
        <w:t xml:space="preserve"> </w:t>
      </w:r>
      <w:r>
        <w:rPr>
          <w:i/>
        </w:rPr>
        <w:t>för</w:t>
      </w:r>
      <w:r>
        <w:rPr>
          <w:i/>
          <w:spacing w:val="-4"/>
        </w:rPr>
        <w:t xml:space="preserve"> </w:t>
      </w:r>
      <w:r>
        <w:rPr>
          <w:i/>
        </w:rPr>
        <w:t>sociologi</w:t>
      </w:r>
      <w:r>
        <w:rPr>
          <w:i/>
          <w:spacing w:val="-4"/>
        </w:rPr>
        <w:t xml:space="preserve"> </w:t>
      </w:r>
      <w:r>
        <w:rPr>
          <w:i/>
        </w:rPr>
        <w:t>och</w:t>
      </w:r>
      <w:r>
        <w:rPr>
          <w:i/>
          <w:spacing w:val="-4"/>
        </w:rPr>
        <w:t xml:space="preserve"> </w:t>
      </w:r>
      <w:r>
        <w:rPr>
          <w:i/>
        </w:rPr>
        <w:t>arbetsvetenskap</w:t>
      </w:r>
    </w:p>
    <w:p w14:paraId="3F6616D6" w14:textId="77777777" w:rsidR="00047946" w:rsidRDefault="00047946" w:rsidP="00047946">
      <w:pPr>
        <w:pStyle w:val="Brdtext"/>
        <w:spacing w:before="5"/>
        <w:rPr>
          <w:i/>
          <w:sz w:val="24"/>
        </w:rPr>
      </w:pPr>
    </w:p>
    <w:p w14:paraId="4A86EAEE" w14:textId="77777777" w:rsidR="00047946" w:rsidRPr="00D1057A" w:rsidRDefault="00047946" w:rsidP="00047946">
      <w:pPr>
        <w:pStyle w:val="Rubrik1"/>
        <w:rPr>
          <w:rFonts w:ascii="Georgia" w:hAnsi="Georgia"/>
          <w:b/>
          <w:bCs/>
          <w:color w:val="auto"/>
        </w:rPr>
      </w:pPr>
      <w:r w:rsidRPr="00D1057A">
        <w:rPr>
          <w:rFonts w:ascii="Georgia" w:hAnsi="Georgia"/>
          <w:b/>
          <w:bCs/>
          <w:color w:val="auto"/>
        </w:rPr>
        <w:t>Bakgrund</w:t>
      </w:r>
    </w:p>
    <w:p w14:paraId="34EF8879" w14:textId="77777777" w:rsidR="00047946" w:rsidRDefault="00047946" w:rsidP="00047946">
      <w:pPr>
        <w:pStyle w:val="Brdtext"/>
        <w:spacing w:before="240"/>
        <w:ind w:left="118" w:right="114"/>
        <w:jc w:val="both"/>
      </w:pPr>
      <w:r>
        <w:t>Denna presentation/text handlar om hybriditet och krisentreprenörer vid samverkan mellan</w:t>
      </w:r>
      <w:r>
        <w:rPr>
          <w:spacing w:val="1"/>
        </w:rPr>
        <w:t xml:space="preserve"> </w:t>
      </w:r>
      <w:r>
        <w:t>professionella</w:t>
      </w:r>
      <w:r>
        <w:rPr>
          <w:spacing w:val="1"/>
        </w:rPr>
        <w:t xml:space="preserve"> </w:t>
      </w:r>
      <w:r>
        <w:t>och</w:t>
      </w:r>
      <w:r>
        <w:rPr>
          <w:spacing w:val="1"/>
        </w:rPr>
        <w:t xml:space="preserve"> </w:t>
      </w:r>
      <w:r>
        <w:t>frivilliga</w:t>
      </w:r>
      <w:r>
        <w:rPr>
          <w:spacing w:val="1"/>
        </w:rPr>
        <w:t xml:space="preserve"> </w:t>
      </w:r>
      <w:r>
        <w:t>vid</w:t>
      </w:r>
      <w:r>
        <w:rPr>
          <w:spacing w:val="1"/>
        </w:rPr>
        <w:t xml:space="preserve"> </w:t>
      </w:r>
      <w:r>
        <w:t>katastrofhantering.</w:t>
      </w:r>
      <w:r>
        <w:rPr>
          <w:spacing w:val="1"/>
        </w:rPr>
        <w:t xml:space="preserve"> </w:t>
      </w:r>
      <w:r>
        <w:t>Samverkan</w:t>
      </w:r>
      <w:r>
        <w:rPr>
          <w:spacing w:val="1"/>
        </w:rPr>
        <w:t xml:space="preserve"> </w:t>
      </w:r>
      <w:r>
        <w:t>mellan</w:t>
      </w:r>
      <w:r>
        <w:rPr>
          <w:spacing w:val="1"/>
        </w:rPr>
        <w:t xml:space="preserve"> </w:t>
      </w:r>
      <w:r>
        <w:t>professionella</w:t>
      </w:r>
      <w:r>
        <w:rPr>
          <w:spacing w:val="1"/>
        </w:rPr>
        <w:t xml:space="preserve"> </w:t>
      </w:r>
      <w:r>
        <w:t>och</w:t>
      </w:r>
      <w:r>
        <w:rPr>
          <w:spacing w:val="1"/>
        </w:rPr>
        <w:t xml:space="preserve"> </w:t>
      </w:r>
      <w:r>
        <w:t>frivilliga</w:t>
      </w:r>
      <w:r>
        <w:rPr>
          <w:spacing w:val="-10"/>
        </w:rPr>
        <w:t xml:space="preserve"> </w:t>
      </w:r>
      <w:r>
        <w:t>är</w:t>
      </w:r>
      <w:r>
        <w:rPr>
          <w:spacing w:val="-9"/>
        </w:rPr>
        <w:t xml:space="preserve"> </w:t>
      </w:r>
      <w:r>
        <w:t>ofta</w:t>
      </w:r>
      <w:r>
        <w:rPr>
          <w:spacing w:val="-8"/>
        </w:rPr>
        <w:t xml:space="preserve"> </w:t>
      </w:r>
      <w:r>
        <w:t>betydelsefull</w:t>
      </w:r>
      <w:r>
        <w:rPr>
          <w:spacing w:val="-9"/>
        </w:rPr>
        <w:t xml:space="preserve"> </w:t>
      </w:r>
      <w:r>
        <w:t>vid</w:t>
      </w:r>
      <w:r>
        <w:rPr>
          <w:spacing w:val="-8"/>
        </w:rPr>
        <w:t xml:space="preserve"> </w:t>
      </w:r>
      <w:r>
        <w:t>hantering</w:t>
      </w:r>
      <w:r>
        <w:rPr>
          <w:spacing w:val="-9"/>
        </w:rPr>
        <w:t xml:space="preserve"> </w:t>
      </w:r>
      <w:r>
        <w:t>av</w:t>
      </w:r>
      <w:r>
        <w:rPr>
          <w:spacing w:val="-9"/>
        </w:rPr>
        <w:t xml:space="preserve"> </w:t>
      </w:r>
      <w:r>
        <w:t>kriser</w:t>
      </w:r>
      <w:r>
        <w:rPr>
          <w:spacing w:val="-9"/>
        </w:rPr>
        <w:t xml:space="preserve"> </w:t>
      </w:r>
      <w:r>
        <w:t>och</w:t>
      </w:r>
      <w:r>
        <w:rPr>
          <w:spacing w:val="-8"/>
        </w:rPr>
        <w:t xml:space="preserve"> </w:t>
      </w:r>
      <w:r>
        <w:t>katastrofer.</w:t>
      </w:r>
      <w:r>
        <w:rPr>
          <w:spacing w:val="-9"/>
        </w:rPr>
        <w:t xml:space="preserve"> </w:t>
      </w:r>
      <w:r>
        <w:t>Frivilliga</w:t>
      </w:r>
      <w:r>
        <w:rPr>
          <w:spacing w:val="-9"/>
        </w:rPr>
        <w:t xml:space="preserve"> </w:t>
      </w:r>
      <w:r>
        <w:t>kan</w:t>
      </w:r>
      <w:r>
        <w:rPr>
          <w:spacing w:val="-9"/>
        </w:rPr>
        <w:t xml:space="preserve"> </w:t>
      </w:r>
      <w:r>
        <w:t>innebära</w:t>
      </w:r>
      <w:r>
        <w:rPr>
          <w:spacing w:val="-9"/>
        </w:rPr>
        <w:t xml:space="preserve"> </w:t>
      </w:r>
      <w:r>
        <w:t>en</w:t>
      </w:r>
      <w:r>
        <w:rPr>
          <w:spacing w:val="-51"/>
        </w:rPr>
        <w:t xml:space="preserve"> </w:t>
      </w:r>
      <w:r>
        <w:t>välbehövlig resursförstärkning och kan också komplettera den offentliga räddningsinsatsen</w:t>
      </w:r>
      <w:r>
        <w:rPr>
          <w:spacing w:val="1"/>
        </w:rPr>
        <w:t xml:space="preserve"> </w:t>
      </w:r>
      <w:r>
        <w:t xml:space="preserve">med viktiga kompetenser som </w:t>
      </w:r>
      <w:proofErr w:type="gramStart"/>
      <w:r>
        <w:t>t.ex.</w:t>
      </w:r>
      <w:proofErr w:type="gramEnd"/>
      <w:r>
        <w:t xml:space="preserve"> lokal kunskap, sociala nätverk och materiella resurser.</w:t>
      </w:r>
      <w:r>
        <w:rPr>
          <w:spacing w:val="1"/>
        </w:rPr>
        <w:t xml:space="preserve"> </w:t>
      </w:r>
      <w:r>
        <w:rPr>
          <w:spacing w:val="-1"/>
        </w:rPr>
        <w:t>Forskning</w:t>
      </w:r>
      <w:r>
        <w:rPr>
          <w:spacing w:val="-13"/>
        </w:rPr>
        <w:t xml:space="preserve"> </w:t>
      </w:r>
      <w:r>
        <w:rPr>
          <w:spacing w:val="-1"/>
        </w:rPr>
        <w:t>har</w:t>
      </w:r>
      <w:r>
        <w:rPr>
          <w:spacing w:val="-11"/>
        </w:rPr>
        <w:t xml:space="preserve"> </w:t>
      </w:r>
      <w:r>
        <w:rPr>
          <w:spacing w:val="-1"/>
        </w:rPr>
        <w:t>emellertid</w:t>
      </w:r>
      <w:r>
        <w:rPr>
          <w:spacing w:val="-11"/>
        </w:rPr>
        <w:t xml:space="preserve"> </w:t>
      </w:r>
      <w:r>
        <w:rPr>
          <w:spacing w:val="-1"/>
        </w:rPr>
        <w:t>också</w:t>
      </w:r>
      <w:r>
        <w:rPr>
          <w:spacing w:val="-12"/>
        </w:rPr>
        <w:t xml:space="preserve"> </w:t>
      </w:r>
      <w:r>
        <w:rPr>
          <w:spacing w:val="-1"/>
        </w:rPr>
        <w:t>visat</w:t>
      </w:r>
      <w:r>
        <w:rPr>
          <w:spacing w:val="-12"/>
        </w:rPr>
        <w:t xml:space="preserve"> </w:t>
      </w:r>
      <w:r>
        <w:t>på</w:t>
      </w:r>
      <w:r>
        <w:rPr>
          <w:spacing w:val="-11"/>
        </w:rPr>
        <w:t xml:space="preserve"> </w:t>
      </w:r>
      <w:r>
        <w:t>utmaningar</w:t>
      </w:r>
      <w:r>
        <w:rPr>
          <w:spacing w:val="-12"/>
        </w:rPr>
        <w:t xml:space="preserve"> </w:t>
      </w:r>
      <w:r>
        <w:t>kring</w:t>
      </w:r>
      <w:r>
        <w:rPr>
          <w:spacing w:val="-10"/>
        </w:rPr>
        <w:t xml:space="preserve"> </w:t>
      </w:r>
      <w:r>
        <w:t>sådan</w:t>
      </w:r>
      <w:r>
        <w:rPr>
          <w:spacing w:val="-12"/>
        </w:rPr>
        <w:t xml:space="preserve"> </w:t>
      </w:r>
      <w:r>
        <w:t>samverkan,</w:t>
      </w:r>
      <w:r>
        <w:rPr>
          <w:spacing w:val="-11"/>
        </w:rPr>
        <w:t xml:space="preserve"> </w:t>
      </w:r>
      <w:r>
        <w:t>och</w:t>
      </w:r>
      <w:r>
        <w:rPr>
          <w:spacing w:val="-11"/>
        </w:rPr>
        <w:t xml:space="preserve"> </w:t>
      </w:r>
      <w:r>
        <w:t>professionella</w:t>
      </w:r>
      <w:r>
        <w:rPr>
          <w:spacing w:val="-51"/>
        </w:rPr>
        <w:t xml:space="preserve"> </w:t>
      </w:r>
      <w:r>
        <w:t>i</w:t>
      </w:r>
      <w:r>
        <w:rPr>
          <w:spacing w:val="-8"/>
        </w:rPr>
        <w:t xml:space="preserve"> </w:t>
      </w:r>
      <w:r>
        <w:t>den</w:t>
      </w:r>
      <w:r>
        <w:rPr>
          <w:spacing w:val="-8"/>
        </w:rPr>
        <w:t xml:space="preserve"> </w:t>
      </w:r>
      <w:r>
        <w:t>offentliga</w:t>
      </w:r>
      <w:r>
        <w:rPr>
          <w:spacing w:val="-7"/>
        </w:rPr>
        <w:t xml:space="preserve"> </w:t>
      </w:r>
      <w:r>
        <w:t>räddningsinsatsen</w:t>
      </w:r>
      <w:r>
        <w:rPr>
          <w:spacing w:val="-6"/>
        </w:rPr>
        <w:t xml:space="preserve"> </w:t>
      </w:r>
      <w:r>
        <w:t>kan</w:t>
      </w:r>
      <w:r>
        <w:rPr>
          <w:spacing w:val="-8"/>
        </w:rPr>
        <w:t xml:space="preserve"> </w:t>
      </w:r>
      <w:r>
        <w:t>ha</w:t>
      </w:r>
      <w:r>
        <w:rPr>
          <w:spacing w:val="-6"/>
        </w:rPr>
        <w:t xml:space="preserve"> </w:t>
      </w:r>
      <w:r>
        <w:t>svårt</w:t>
      </w:r>
      <w:r>
        <w:rPr>
          <w:spacing w:val="-7"/>
        </w:rPr>
        <w:t xml:space="preserve"> </w:t>
      </w:r>
      <w:r>
        <w:t>att</w:t>
      </w:r>
      <w:r>
        <w:rPr>
          <w:spacing w:val="-8"/>
        </w:rPr>
        <w:t xml:space="preserve"> </w:t>
      </w:r>
      <w:r>
        <w:t>ta</w:t>
      </w:r>
      <w:r>
        <w:rPr>
          <w:spacing w:val="-7"/>
        </w:rPr>
        <w:t xml:space="preserve"> </w:t>
      </w:r>
      <w:r>
        <w:t>emot</w:t>
      </w:r>
      <w:r>
        <w:rPr>
          <w:spacing w:val="-7"/>
        </w:rPr>
        <w:t xml:space="preserve"> </w:t>
      </w:r>
      <w:r>
        <w:t>och</w:t>
      </w:r>
      <w:r>
        <w:rPr>
          <w:spacing w:val="-7"/>
        </w:rPr>
        <w:t xml:space="preserve"> </w:t>
      </w:r>
      <w:r>
        <w:t>hantera</w:t>
      </w:r>
      <w:r>
        <w:rPr>
          <w:spacing w:val="-6"/>
        </w:rPr>
        <w:t xml:space="preserve"> </w:t>
      </w:r>
      <w:r>
        <w:t>den</w:t>
      </w:r>
      <w:r>
        <w:rPr>
          <w:spacing w:val="-6"/>
        </w:rPr>
        <w:t xml:space="preserve"> </w:t>
      </w:r>
      <w:r>
        <w:t>hjälp</w:t>
      </w:r>
      <w:r>
        <w:rPr>
          <w:spacing w:val="-8"/>
        </w:rPr>
        <w:t xml:space="preserve"> </w:t>
      </w:r>
      <w:r>
        <w:t>som</w:t>
      </w:r>
      <w:r>
        <w:rPr>
          <w:spacing w:val="-7"/>
        </w:rPr>
        <w:t xml:space="preserve"> </w:t>
      </w:r>
      <w:r>
        <w:t>frivilliga</w:t>
      </w:r>
      <w:r>
        <w:rPr>
          <w:spacing w:val="-50"/>
        </w:rPr>
        <w:t xml:space="preserve"> </w:t>
      </w:r>
      <w:r>
        <w:t>erbjuder, eftersom interaktionen dem emellan ofta utspelar sig under dynamiska situationer</w:t>
      </w:r>
      <w:r>
        <w:rPr>
          <w:spacing w:val="1"/>
        </w:rPr>
        <w:t xml:space="preserve"> </w:t>
      </w:r>
      <w:r>
        <w:t>och</w:t>
      </w:r>
      <w:r>
        <w:rPr>
          <w:spacing w:val="1"/>
        </w:rPr>
        <w:t xml:space="preserve"> </w:t>
      </w:r>
      <w:r>
        <w:t>organisatoriskt</w:t>
      </w:r>
      <w:r>
        <w:rPr>
          <w:spacing w:val="1"/>
        </w:rPr>
        <w:t xml:space="preserve"> </w:t>
      </w:r>
      <w:r>
        <w:t>komplexa</w:t>
      </w:r>
      <w:r>
        <w:rPr>
          <w:spacing w:val="1"/>
        </w:rPr>
        <w:t xml:space="preserve"> </w:t>
      </w:r>
      <w:r>
        <w:t>villkor.</w:t>
      </w:r>
      <w:r>
        <w:rPr>
          <w:spacing w:val="1"/>
        </w:rPr>
        <w:t xml:space="preserve"> </w:t>
      </w:r>
      <w:r>
        <w:t>Inom</w:t>
      </w:r>
      <w:r>
        <w:rPr>
          <w:spacing w:val="1"/>
        </w:rPr>
        <w:t xml:space="preserve"> </w:t>
      </w:r>
      <w:r>
        <w:t>organisations-</w:t>
      </w:r>
      <w:r>
        <w:rPr>
          <w:spacing w:val="1"/>
        </w:rPr>
        <w:t xml:space="preserve"> </w:t>
      </w:r>
      <w:r>
        <w:t>och</w:t>
      </w:r>
      <w:r>
        <w:rPr>
          <w:spacing w:val="1"/>
        </w:rPr>
        <w:t xml:space="preserve"> </w:t>
      </w:r>
      <w:r>
        <w:t>professionsforskning</w:t>
      </w:r>
      <w:r>
        <w:rPr>
          <w:spacing w:val="1"/>
        </w:rPr>
        <w:t xml:space="preserve"> </w:t>
      </w:r>
      <w:r>
        <w:t>förs</w:t>
      </w:r>
      <w:r>
        <w:rPr>
          <w:spacing w:val="1"/>
        </w:rPr>
        <w:t xml:space="preserve"> </w:t>
      </w:r>
      <w:r>
        <w:t>diskussioner om att vissa aktörer, eg. hybridprofessionella, kan fungera som ”bryggor” och</w:t>
      </w:r>
      <w:r>
        <w:rPr>
          <w:spacing w:val="1"/>
        </w:rPr>
        <w:t xml:space="preserve"> </w:t>
      </w:r>
      <w:r>
        <w:t>”översättare” för att hantera institutionella konflikter och spänningar mellan positioner inom</w:t>
      </w:r>
      <w:r>
        <w:rPr>
          <w:spacing w:val="1"/>
        </w:rPr>
        <w:t xml:space="preserve"> </w:t>
      </w:r>
      <w:r>
        <w:t>organisationer. Kan liknande fenomen identifieras vid samverkan mellan professionella och</w:t>
      </w:r>
      <w:r>
        <w:rPr>
          <w:spacing w:val="1"/>
        </w:rPr>
        <w:t xml:space="preserve"> </w:t>
      </w:r>
      <w:r>
        <w:t>frivilliga</w:t>
      </w:r>
      <w:r>
        <w:rPr>
          <w:spacing w:val="1"/>
        </w:rPr>
        <w:t xml:space="preserve"> </w:t>
      </w:r>
      <w:r>
        <w:t>vid</w:t>
      </w:r>
      <w:r>
        <w:rPr>
          <w:spacing w:val="1"/>
        </w:rPr>
        <w:t xml:space="preserve"> </w:t>
      </w:r>
      <w:r>
        <w:t>katastrofhantering?</w:t>
      </w:r>
      <w:r>
        <w:rPr>
          <w:spacing w:val="1"/>
        </w:rPr>
        <w:t xml:space="preserve"> </w:t>
      </w:r>
      <w:r>
        <w:t>Finns</w:t>
      </w:r>
      <w:r>
        <w:rPr>
          <w:spacing w:val="1"/>
        </w:rPr>
        <w:t xml:space="preserve"> </w:t>
      </w:r>
      <w:r>
        <w:t>positioner,</w:t>
      </w:r>
      <w:r>
        <w:rPr>
          <w:spacing w:val="1"/>
        </w:rPr>
        <w:t xml:space="preserve"> </w:t>
      </w:r>
      <w:r>
        <w:t>praktiker</w:t>
      </w:r>
      <w:r>
        <w:rPr>
          <w:spacing w:val="1"/>
        </w:rPr>
        <w:t xml:space="preserve"> </w:t>
      </w:r>
      <w:r>
        <w:t>och</w:t>
      </w:r>
      <w:r>
        <w:rPr>
          <w:spacing w:val="1"/>
        </w:rPr>
        <w:t xml:space="preserve"> </w:t>
      </w:r>
      <w:r>
        <w:t>aktörer</w:t>
      </w:r>
      <w:r>
        <w:rPr>
          <w:spacing w:val="1"/>
        </w:rPr>
        <w:t xml:space="preserve"> </w:t>
      </w:r>
      <w:r>
        <w:t>som</w:t>
      </w:r>
      <w:r>
        <w:rPr>
          <w:spacing w:val="1"/>
        </w:rPr>
        <w:t xml:space="preserve"> </w:t>
      </w:r>
      <w:r>
        <w:t>kan</w:t>
      </w:r>
      <w:r>
        <w:rPr>
          <w:spacing w:val="1"/>
        </w:rPr>
        <w:t xml:space="preserve"> </w:t>
      </w:r>
      <w:r>
        <w:t>länka</w:t>
      </w:r>
      <w:r>
        <w:rPr>
          <w:spacing w:val="1"/>
        </w:rPr>
        <w:t xml:space="preserve"> </w:t>
      </w:r>
      <w:r>
        <w:t>samman</w:t>
      </w:r>
      <w:r>
        <w:rPr>
          <w:spacing w:val="-5"/>
        </w:rPr>
        <w:t xml:space="preserve"> </w:t>
      </w:r>
      <w:r>
        <w:t>och</w:t>
      </w:r>
      <w:r>
        <w:rPr>
          <w:spacing w:val="-5"/>
        </w:rPr>
        <w:t xml:space="preserve"> </w:t>
      </w:r>
      <w:r>
        <w:t>eventuellt</w:t>
      </w:r>
      <w:r>
        <w:rPr>
          <w:spacing w:val="-4"/>
        </w:rPr>
        <w:t xml:space="preserve"> </w:t>
      </w:r>
      <w:r>
        <w:t>minska</w:t>
      </w:r>
      <w:r>
        <w:rPr>
          <w:spacing w:val="-5"/>
        </w:rPr>
        <w:t xml:space="preserve"> </w:t>
      </w:r>
      <w:r>
        <w:t>friktioner</w:t>
      </w:r>
      <w:r>
        <w:rPr>
          <w:spacing w:val="-5"/>
        </w:rPr>
        <w:t xml:space="preserve"> </w:t>
      </w:r>
      <w:r>
        <w:t>mellan</w:t>
      </w:r>
      <w:r>
        <w:rPr>
          <w:spacing w:val="-5"/>
        </w:rPr>
        <w:t xml:space="preserve"> </w:t>
      </w:r>
      <w:r>
        <w:t>professionella</w:t>
      </w:r>
      <w:r>
        <w:rPr>
          <w:spacing w:val="-6"/>
        </w:rPr>
        <w:t xml:space="preserve"> </w:t>
      </w:r>
      <w:r>
        <w:t>och</w:t>
      </w:r>
      <w:r>
        <w:rPr>
          <w:spacing w:val="-5"/>
        </w:rPr>
        <w:t xml:space="preserve"> </w:t>
      </w:r>
      <w:r>
        <w:t>frivilliga?</w:t>
      </w:r>
      <w:r>
        <w:rPr>
          <w:spacing w:val="-5"/>
        </w:rPr>
        <w:t xml:space="preserve"> </w:t>
      </w:r>
      <w:r>
        <w:t>Hur</w:t>
      </w:r>
      <w:r>
        <w:rPr>
          <w:spacing w:val="-6"/>
        </w:rPr>
        <w:t xml:space="preserve"> </w:t>
      </w:r>
      <w:r>
        <w:t>kan</w:t>
      </w:r>
      <w:r>
        <w:rPr>
          <w:spacing w:val="-6"/>
        </w:rPr>
        <w:t xml:space="preserve"> </w:t>
      </w:r>
      <w:r>
        <w:t>det</w:t>
      </w:r>
      <w:r>
        <w:rPr>
          <w:spacing w:val="-5"/>
        </w:rPr>
        <w:t xml:space="preserve"> </w:t>
      </w:r>
      <w:r>
        <w:t>i</w:t>
      </w:r>
      <w:r>
        <w:rPr>
          <w:spacing w:val="-4"/>
        </w:rPr>
        <w:t xml:space="preserve"> </w:t>
      </w:r>
      <w:r>
        <w:t>så</w:t>
      </w:r>
      <w:r>
        <w:rPr>
          <w:spacing w:val="-51"/>
        </w:rPr>
        <w:t xml:space="preserve"> </w:t>
      </w:r>
      <w:r>
        <w:t>fall</w:t>
      </w:r>
      <w:r>
        <w:rPr>
          <w:spacing w:val="-2"/>
        </w:rPr>
        <w:t xml:space="preserve"> </w:t>
      </w:r>
      <w:r>
        <w:t>ta</w:t>
      </w:r>
      <w:r>
        <w:rPr>
          <w:spacing w:val="-1"/>
        </w:rPr>
        <w:t xml:space="preserve"> </w:t>
      </w:r>
      <w:r>
        <w:t>sig uttryck?</w:t>
      </w:r>
    </w:p>
    <w:p w14:paraId="645365E4" w14:textId="77777777" w:rsidR="00047946" w:rsidRDefault="00047946" w:rsidP="00047946">
      <w:pPr>
        <w:pStyle w:val="Brdtext"/>
        <w:spacing w:before="1"/>
        <w:rPr>
          <w:sz w:val="21"/>
        </w:rPr>
      </w:pPr>
    </w:p>
    <w:p w14:paraId="6E78D728" w14:textId="77777777" w:rsidR="00047946" w:rsidRPr="00D1057A" w:rsidRDefault="00047946" w:rsidP="00047946">
      <w:pPr>
        <w:pStyle w:val="Rubrik1"/>
        <w:rPr>
          <w:rFonts w:ascii="Georgia" w:hAnsi="Georgia"/>
          <w:b/>
          <w:bCs/>
          <w:color w:val="auto"/>
        </w:rPr>
      </w:pPr>
      <w:r w:rsidRPr="00D1057A">
        <w:rPr>
          <w:rFonts w:ascii="Georgia" w:hAnsi="Georgia"/>
          <w:b/>
          <w:bCs/>
          <w:color w:val="auto"/>
        </w:rPr>
        <w:t>Syfte</w:t>
      </w:r>
    </w:p>
    <w:p w14:paraId="2CE318FC" w14:textId="77777777" w:rsidR="00047946" w:rsidRDefault="00047946" w:rsidP="00047946">
      <w:pPr>
        <w:pStyle w:val="Brdtext"/>
        <w:spacing w:before="240"/>
        <w:ind w:left="118" w:right="115"/>
        <w:jc w:val="both"/>
      </w:pPr>
      <w:r>
        <w:t>Syftet med denna presentation/text är att belysa möjliga hybrida positioner och praktiker vid</w:t>
      </w:r>
      <w:r>
        <w:rPr>
          <w:spacing w:val="1"/>
        </w:rPr>
        <w:t xml:space="preserve"> </w:t>
      </w:r>
      <w:r>
        <w:t>samverkan mellan professionella och frivilliga vid katastrofhantering, samt diskutera möjliga</w:t>
      </w:r>
      <w:r>
        <w:rPr>
          <w:spacing w:val="1"/>
        </w:rPr>
        <w:t xml:space="preserve"> </w:t>
      </w:r>
      <w:r>
        <w:t>implikationer</w:t>
      </w:r>
      <w:r>
        <w:rPr>
          <w:spacing w:val="-13"/>
        </w:rPr>
        <w:t xml:space="preserve"> </w:t>
      </w:r>
      <w:r>
        <w:t>av</w:t>
      </w:r>
      <w:r>
        <w:rPr>
          <w:spacing w:val="-11"/>
        </w:rPr>
        <w:t xml:space="preserve"> </w:t>
      </w:r>
      <w:r>
        <w:t>detta</w:t>
      </w:r>
      <w:r>
        <w:rPr>
          <w:spacing w:val="-12"/>
        </w:rPr>
        <w:t xml:space="preserve"> </w:t>
      </w:r>
      <w:r>
        <w:t>fenomen.</w:t>
      </w:r>
      <w:r>
        <w:rPr>
          <w:spacing w:val="-11"/>
        </w:rPr>
        <w:t xml:space="preserve"> </w:t>
      </w:r>
      <w:r>
        <w:t>Behandlingen</w:t>
      </w:r>
      <w:r>
        <w:rPr>
          <w:spacing w:val="-12"/>
        </w:rPr>
        <w:t xml:space="preserve"> </w:t>
      </w:r>
      <w:r>
        <w:t>sker</w:t>
      </w:r>
      <w:r>
        <w:rPr>
          <w:spacing w:val="-11"/>
        </w:rPr>
        <w:t xml:space="preserve"> </w:t>
      </w:r>
      <w:r>
        <w:t>med</w:t>
      </w:r>
      <w:r>
        <w:rPr>
          <w:spacing w:val="-10"/>
        </w:rPr>
        <w:t xml:space="preserve"> </w:t>
      </w:r>
      <w:r>
        <w:t>utgångspunkt</w:t>
      </w:r>
      <w:r>
        <w:rPr>
          <w:spacing w:val="-11"/>
        </w:rPr>
        <w:t xml:space="preserve"> </w:t>
      </w:r>
      <w:r>
        <w:t>från</w:t>
      </w:r>
      <w:r>
        <w:rPr>
          <w:spacing w:val="-12"/>
        </w:rPr>
        <w:t xml:space="preserve"> </w:t>
      </w:r>
      <w:r>
        <w:t>en</w:t>
      </w:r>
      <w:r>
        <w:rPr>
          <w:spacing w:val="-10"/>
        </w:rPr>
        <w:t xml:space="preserve"> </w:t>
      </w:r>
      <w:r>
        <w:t>empirisk</w:t>
      </w:r>
      <w:r>
        <w:rPr>
          <w:spacing w:val="-13"/>
        </w:rPr>
        <w:t xml:space="preserve"> </w:t>
      </w:r>
      <w:r>
        <w:t>studie</w:t>
      </w:r>
      <w:r>
        <w:rPr>
          <w:spacing w:val="-50"/>
        </w:rPr>
        <w:t xml:space="preserve"> </w:t>
      </w:r>
      <w:r>
        <w:t>av samverkan mellan professionella och frivilliga vid en stor skogsbrand (skogsbranden i</w:t>
      </w:r>
      <w:r>
        <w:rPr>
          <w:spacing w:val="1"/>
        </w:rPr>
        <w:t xml:space="preserve"> </w:t>
      </w:r>
      <w:r>
        <w:t>Västmanland).</w:t>
      </w:r>
    </w:p>
    <w:p w14:paraId="1F425457" w14:textId="77777777" w:rsidR="00047946" w:rsidRDefault="00047946" w:rsidP="00047946">
      <w:pPr>
        <w:pStyle w:val="Brdtext"/>
        <w:spacing w:before="2"/>
        <w:rPr>
          <w:sz w:val="21"/>
        </w:rPr>
      </w:pPr>
    </w:p>
    <w:p w14:paraId="4EAA4A72" w14:textId="77777777" w:rsidR="00047946" w:rsidRPr="00D1057A" w:rsidRDefault="00047946" w:rsidP="00047946">
      <w:pPr>
        <w:pStyle w:val="Rubrik1"/>
        <w:rPr>
          <w:rFonts w:ascii="Georgia" w:hAnsi="Georgia"/>
          <w:b/>
          <w:bCs/>
          <w:color w:val="auto"/>
        </w:rPr>
      </w:pPr>
      <w:r w:rsidRPr="00D1057A">
        <w:rPr>
          <w:rFonts w:ascii="Georgia" w:hAnsi="Georgia"/>
          <w:b/>
          <w:bCs/>
          <w:color w:val="auto"/>
        </w:rPr>
        <w:t>Metod</w:t>
      </w:r>
    </w:p>
    <w:p w14:paraId="75F6E422" w14:textId="77777777" w:rsidR="00047946" w:rsidRDefault="00047946" w:rsidP="00047946">
      <w:pPr>
        <w:pStyle w:val="Brdtext"/>
        <w:spacing w:before="239"/>
        <w:ind w:left="118" w:right="116"/>
        <w:jc w:val="both"/>
      </w:pPr>
      <w:r>
        <w:t>Resultatet baserar sig på en kvalitativ intervjustudie med professionella (</w:t>
      </w:r>
      <w:proofErr w:type="spellStart"/>
      <w:r>
        <w:t>fra</w:t>
      </w:r>
      <w:proofErr w:type="spellEnd"/>
      <w:r>
        <w:t>. räddningstjänst)</w:t>
      </w:r>
      <w:r>
        <w:rPr>
          <w:spacing w:val="-52"/>
        </w:rPr>
        <w:t xml:space="preserve"> </w:t>
      </w:r>
      <w:r>
        <w:t>och</w:t>
      </w:r>
      <w:r>
        <w:rPr>
          <w:spacing w:val="-2"/>
        </w:rPr>
        <w:t xml:space="preserve"> </w:t>
      </w:r>
      <w:r>
        <w:t>frivilliga</w:t>
      </w:r>
      <w:r>
        <w:rPr>
          <w:spacing w:val="-2"/>
        </w:rPr>
        <w:t xml:space="preserve"> </w:t>
      </w:r>
      <w:r>
        <w:t>involverade</w:t>
      </w:r>
      <w:r>
        <w:rPr>
          <w:spacing w:val="-1"/>
        </w:rPr>
        <w:t xml:space="preserve"> </w:t>
      </w:r>
      <w:r>
        <w:t>vid</w:t>
      </w:r>
      <w:r>
        <w:rPr>
          <w:spacing w:val="-2"/>
        </w:rPr>
        <w:t xml:space="preserve"> </w:t>
      </w:r>
      <w:r>
        <w:t>en</w:t>
      </w:r>
      <w:r>
        <w:rPr>
          <w:spacing w:val="-3"/>
        </w:rPr>
        <w:t xml:space="preserve"> </w:t>
      </w:r>
      <w:r>
        <w:t>stor</w:t>
      </w:r>
      <w:r>
        <w:rPr>
          <w:spacing w:val="-3"/>
        </w:rPr>
        <w:t xml:space="preserve"> </w:t>
      </w:r>
      <w:r>
        <w:t>skogsbrand</w:t>
      </w:r>
      <w:r>
        <w:rPr>
          <w:spacing w:val="-2"/>
        </w:rPr>
        <w:t xml:space="preserve"> </w:t>
      </w:r>
      <w:r>
        <w:t>i</w:t>
      </w:r>
      <w:r>
        <w:rPr>
          <w:spacing w:val="-2"/>
        </w:rPr>
        <w:t xml:space="preserve"> </w:t>
      </w:r>
      <w:r>
        <w:t>Sverige,</w:t>
      </w:r>
      <w:r>
        <w:rPr>
          <w:spacing w:val="-2"/>
        </w:rPr>
        <w:t xml:space="preserve"> </w:t>
      </w:r>
      <w:r>
        <w:t>dvs.</w:t>
      </w:r>
      <w:r>
        <w:rPr>
          <w:spacing w:val="-2"/>
        </w:rPr>
        <w:t xml:space="preserve"> </w:t>
      </w:r>
      <w:r>
        <w:t>skogsbranden</w:t>
      </w:r>
      <w:r>
        <w:rPr>
          <w:spacing w:val="-3"/>
        </w:rPr>
        <w:t xml:space="preserve"> </w:t>
      </w:r>
      <w:r>
        <w:t>i</w:t>
      </w:r>
      <w:r>
        <w:rPr>
          <w:spacing w:val="-2"/>
        </w:rPr>
        <w:t xml:space="preserve"> </w:t>
      </w:r>
      <w:r>
        <w:t>Västmanland.</w:t>
      </w:r>
    </w:p>
    <w:p w14:paraId="1B9ADBB3" w14:textId="77777777" w:rsidR="00047946" w:rsidRDefault="00047946" w:rsidP="00047946">
      <w:pPr>
        <w:pStyle w:val="Brdtext"/>
        <w:spacing w:before="2"/>
        <w:rPr>
          <w:sz w:val="21"/>
        </w:rPr>
      </w:pPr>
    </w:p>
    <w:p w14:paraId="1EEB1282" w14:textId="77777777" w:rsidR="00047946" w:rsidRPr="00D1057A" w:rsidRDefault="00047946" w:rsidP="00047946">
      <w:pPr>
        <w:pStyle w:val="Rubrik1"/>
        <w:spacing w:before="1"/>
        <w:rPr>
          <w:rFonts w:ascii="Georgia" w:hAnsi="Georgia"/>
          <w:b/>
          <w:bCs/>
          <w:color w:val="auto"/>
        </w:rPr>
      </w:pPr>
      <w:r w:rsidRPr="00D1057A">
        <w:rPr>
          <w:rFonts w:ascii="Georgia" w:hAnsi="Georgia"/>
          <w:b/>
          <w:bCs/>
          <w:color w:val="auto"/>
        </w:rPr>
        <w:t>Resultat</w:t>
      </w:r>
    </w:p>
    <w:p w14:paraId="3B31CCB5" w14:textId="77777777" w:rsidR="00047946" w:rsidRDefault="00047946" w:rsidP="00047946">
      <w:pPr>
        <w:pStyle w:val="Brdtext"/>
        <w:spacing w:before="7"/>
        <w:rPr>
          <w:sz w:val="26"/>
        </w:rPr>
      </w:pPr>
    </w:p>
    <w:p w14:paraId="00872089" w14:textId="77777777" w:rsidR="00047946" w:rsidRDefault="00047946" w:rsidP="00047946">
      <w:pPr>
        <w:pStyle w:val="Brdtext"/>
        <w:ind w:left="118" w:right="351"/>
      </w:pPr>
      <w:r>
        <w:t>Resultaten indikerar att såväl mer etablerade som nyare hybrida positioner, funktioner och</w:t>
      </w:r>
      <w:r>
        <w:rPr>
          <w:spacing w:val="-51"/>
        </w:rPr>
        <w:t xml:space="preserve"> </w:t>
      </w:r>
      <w:r>
        <w:t>aktörer kan identifieras. I presentationen/texten behandlas vad som kännetecknar dessa</w:t>
      </w:r>
      <w:r>
        <w:rPr>
          <w:spacing w:val="1"/>
        </w:rPr>
        <w:t xml:space="preserve"> </w:t>
      </w:r>
      <w:r>
        <w:t>positioner, funktioner och aktörer, samt vilka möjliga effekter detta kan få för</w:t>
      </w:r>
      <w:r>
        <w:rPr>
          <w:spacing w:val="1"/>
        </w:rPr>
        <w:t xml:space="preserve"> </w:t>
      </w:r>
      <w:r>
        <w:t>katastrofinsatsen</w:t>
      </w:r>
      <w:r>
        <w:rPr>
          <w:spacing w:val="-2"/>
        </w:rPr>
        <w:t xml:space="preserve"> </w:t>
      </w:r>
      <w:r>
        <w:t>och aktörerna själva.</w:t>
      </w:r>
    </w:p>
    <w:p w14:paraId="5AF7E702" w14:textId="77777777" w:rsidR="00047946" w:rsidRDefault="00047946" w:rsidP="00047946">
      <w:pPr>
        <w:pStyle w:val="Brdtext"/>
        <w:spacing w:before="3"/>
        <w:rPr>
          <w:sz w:val="21"/>
        </w:rPr>
      </w:pPr>
    </w:p>
    <w:p w14:paraId="73661D41" w14:textId="0F346BA1" w:rsidR="009715D5" w:rsidRPr="00175DAD" w:rsidRDefault="00047946" w:rsidP="00047946">
      <w:pPr>
        <w:ind w:left="118"/>
        <w:jc w:val="both"/>
        <w:rPr>
          <w:lang w:val="en-GB"/>
        </w:rPr>
      </w:pPr>
      <w:proofErr w:type="spellStart"/>
      <w:r w:rsidRPr="00175DAD">
        <w:rPr>
          <w:b/>
          <w:lang w:val="en-GB"/>
        </w:rPr>
        <w:t>Kontaktinformation</w:t>
      </w:r>
      <w:proofErr w:type="spellEnd"/>
      <w:r w:rsidRPr="00175DAD">
        <w:rPr>
          <w:b/>
          <w:lang w:val="en-GB"/>
        </w:rPr>
        <w:t>:</w:t>
      </w:r>
      <w:r w:rsidRPr="00175DAD">
        <w:rPr>
          <w:b/>
          <w:spacing w:val="-12"/>
          <w:lang w:val="en-GB"/>
        </w:rPr>
        <w:t xml:space="preserve"> </w:t>
      </w:r>
      <w:hyperlink r:id="rId110">
        <w:r w:rsidRPr="00175DAD">
          <w:rPr>
            <w:lang w:val="en-GB"/>
          </w:rPr>
          <w:t>sofia.persson@gu.se</w:t>
        </w:r>
      </w:hyperlink>
    </w:p>
    <w:p w14:paraId="266F1990" w14:textId="7D27867A" w:rsidR="00047946" w:rsidRPr="00175DAD" w:rsidRDefault="009715D5" w:rsidP="00175DAD">
      <w:pPr>
        <w:rPr>
          <w:lang w:val="en-GB"/>
        </w:rPr>
      </w:pPr>
      <w:r w:rsidRPr="00175DAD">
        <w:rPr>
          <w:lang w:val="en-GB"/>
        </w:rPr>
        <w:br w:type="page"/>
      </w:r>
    </w:p>
    <w:p w14:paraId="53E64309" w14:textId="77777777" w:rsidR="009715D5" w:rsidRPr="009715D5" w:rsidRDefault="009715D5" w:rsidP="009715D5">
      <w:pPr>
        <w:pStyle w:val="RubrikTitelsida"/>
        <w:spacing w:before="240"/>
        <w:rPr>
          <w:lang w:val="en-GB"/>
        </w:rPr>
      </w:pPr>
      <w:r w:rsidRPr="009715D5">
        <w:rPr>
          <w:lang w:val="en-GB"/>
        </w:rPr>
        <w:lastRenderedPageBreak/>
        <w:t>Critical Interaction – Action research beyond taken for granted dualisms</w:t>
      </w:r>
    </w:p>
    <w:p w14:paraId="43A6858A" w14:textId="77777777" w:rsidR="009715D5" w:rsidRPr="009715D5" w:rsidRDefault="009715D5" w:rsidP="009715D5">
      <w:pPr>
        <w:pStyle w:val="Underrubrik"/>
        <w:rPr>
          <w:lang w:val="sv-SE"/>
        </w:rPr>
      </w:pPr>
      <w:r w:rsidRPr="009715D5">
        <w:rPr>
          <w:lang w:val="sv-SE"/>
        </w:rPr>
        <w:t>Charlotte Petersson Troije</w:t>
      </w:r>
      <w:r w:rsidRPr="009715D5">
        <w:rPr>
          <w:vertAlign w:val="superscript"/>
          <w:lang w:val="sv-SE"/>
        </w:rPr>
        <w:t>1,2</w:t>
      </w:r>
    </w:p>
    <w:p w14:paraId="37AA6D87" w14:textId="30CFE597" w:rsidR="009715D5" w:rsidRPr="009715D5" w:rsidRDefault="009715D5" w:rsidP="009715D5">
      <w:pPr>
        <w:pStyle w:val="Underrubrik"/>
        <w:rPr>
          <w:i w:val="0"/>
          <w:iCs/>
          <w:lang w:val="sv-SE"/>
        </w:rPr>
      </w:pPr>
      <w:r w:rsidRPr="009715D5">
        <w:rPr>
          <w:vertAlign w:val="superscript"/>
          <w:lang w:val="sv-SE"/>
        </w:rPr>
        <w:t>1</w:t>
      </w:r>
      <w:r w:rsidRPr="009715D5">
        <w:rPr>
          <w:lang w:val="sv-SE"/>
        </w:rPr>
        <w:t xml:space="preserve">Mälardalens högskola, </w:t>
      </w:r>
      <w:r w:rsidRPr="009715D5">
        <w:rPr>
          <w:vertAlign w:val="superscript"/>
          <w:lang w:val="sv-SE"/>
        </w:rPr>
        <w:t>2</w:t>
      </w:r>
      <w:r w:rsidRPr="009715D5">
        <w:rPr>
          <w:lang w:val="sv-SE"/>
        </w:rPr>
        <w:t>Malmö universitet</w:t>
      </w:r>
    </w:p>
    <w:p w14:paraId="2038B1C8" w14:textId="77777777" w:rsidR="009715D5" w:rsidRPr="00A84618" w:rsidRDefault="009715D5" w:rsidP="00EA7793">
      <w:pPr>
        <w:pStyle w:val="Rubrik2"/>
        <w:rPr>
          <w:lang w:val="en-US"/>
        </w:rPr>
      </w:pPr>
      <w:r w:rsidRPr="00A84618">
        <w:rPr>
          <w:lang w:val="en-US"/>
        </w:rPr>
        <w:t>Background</w:t>
      </w:r>
    </w:p>
    <w:p w14:paraId="3A09020D" w14:textId="77777777" w:rsidR="009715D5" w:rsidRPr="009715D5" w:rsidRDefault="009715D5" w:rsidP="009715D5">
      <w:pPr>
        <w:spacing w:before="240"/>
        <w:rPr>
          <w:lang w:val="en-GB"/>
        </w:rPr>
      </w:pPr>
      <w:r w:rsidRPr="009715D5">
        <w:rPr>
          <w:lang w:val="en-GB"/>
        </w:rPr>
        <w:t xml:space="preserve">Grand challenges are facing life on earth and the need for us to, not only understand, but also act, </w:t>
      </w:r>
      <w:proofErr w:type="gramStart"/>
      <w:r w:rsidRPr="009715D5">
        <w:rPr>
          <w:lang w:val="en-GB"/>
        </w:rPr>
        <w:t>in order to</w:t>
      </w:r>
      <w:proofErr w:type="gramEnd"/>
      <w:r w:rsidRPr="009715D5">
        <w:rPr>
          <w:lang w:val="en-GB"/>
        </w:rPr>
        <w:t xml:space="preserve"> bring about change, is of immediate importance. To promote a sustainable development “multi-stakeholder partnerships that mobilize and share knowledge, expertise, technology and financial resources” are pivotal, as stated in the </w:t>
      </w:r>
      <w:proofErr w:type="gramStart"/>
      <w:r w:rsidRPr="009715D5">
        <w:rPr>
          <w:lang w:val="en-GB"/>
        </w:rPr>
        <w:t>SDG:s</w:t>
      </w:r>
      <w:proofErr w:type="gramEnd"/>
      <w:r w:rsidRPr="009715D5">
        <w:rPr>
          <w:lang w:val="en-GB"/>
        </w:rPr>
        <w:t xml:space="preserve"> (</w:t>
      </w:r>
      <w:proofErr w:type="spellStart"/>
      <w:r w:rsidRPr="009715D5">
        <w:rPr>
          <w:lang w:val="en-GB"/>
        </w:rPr>
        <w:t>sustainabledevelopment</w:t>
      </w:r>
      <w:proofErr w:type="spellEnd"/>
      <w:r w:rsidRPr="009715D5">
        <w:rPr>
          <w:lang w:val="en-GB"/>
        </w:rPr>
        <w:t>/un.org). With its explicit engagement in civilizational and structural transformation Action research (AR) holds a great potential of contributing to our ability of tackling the sustainability challenges of our time (Bradbury et.al, 2020). However, even though AR has a critical-emancipatory ambition at its heart (Bradbury &amp; Reason, 2001) its criticality is debated and questioned. And, since criticality, in some (social) scientific contexts, is almost regarded as synonymous with scientific, this may well be one major obstacle for AR to contribute and fulfil its potential.</w:t>
      </w:r>
    </w:p>
    <w:p w14:paraId="06A06FA3" w14:textId="77777777" w:rsidR="009715D5" w:rsidRPr="00EA7793" w:rsidRDefault="009715D5" w:rsidP="00EA7793">
      <w:pPr>
        <w:pStyle w:val="Rubrik2"/>
        <w:rPr>
          <w:lang w:val="en-GB"/>
        </w:rPr>
      </w:pPr>
      <w:r w:rsidRPr="00EA7793">
        <w:rPr>
          <w:lang w:val="en-GB"/>
        </w:rPr>
        <w:t>Purpose and Aim</w:t>
      </w:r>
    </w:p>
    <w:p w14:paraId="53E77B8F" w14:textId="77777777" w:rsidR="009715D5" w:rsidRPr="0078130D" w:rsidRDefault="009715D5" w:rsidP="009715D5">
      <w:pPr>
        <w:pStyle w:val="BrdtextutanindragparagraphtextNoindentation"/>
      </w:pPr>
      <w:r w:rsidRPr="00864D69">
        <w:t xml:space="preserve">The aim </w:t>
      </w:r>
      <w:r>
        <w:t>of this paper-presentation</w:t>
      </w:r>
      <w:r w:rsidRPr="00864D69">
        <w:t xml:space="preserve"> is to shed further light onto the concept of criticality in the context of AR, by discussing the possibilities and circumstances under which it is, or may be, critical.</w:t>
      </w:r>
      <w:r w:rsidRPr="0078130D">
        <w:t xml:space="preserve"> </w:t>
      </w:r>
    </w:p>
    <w:p w14:paraId="727BF164" w14:textId="77777777" w:rsidR="009715D5" w:rsidRPr="00EA7793" w:rsidRDefault="009715D5" w:rsidP="00EA7793">
      <w:pPr>
        <w:pStyle w:val="Rubrik2"/>
        <w:rPr>
          <w:lang w:val="en-GB"/>
        </w:rPr>
      </w:pPr>
      <w:r w:rsidRPr="00EA7793">
        <w:rPr>
          <w:lang w:val="en-GB"/>
        </w:rPr>
        <w:t>Method</w:t>
      </w:r>
    </w:p>
    <w:p w14:paraId="17E87E5E" w14:textId="77777777" w:rsidR="009715D5" w:rsidRPr="009715D5" w:rsidRDefault="009715D5" w:rsidP="009715D5">
      <w:pPr>
        <w:spacing w:before="240"/>
        <w:rPr>
          <w:lang w:val="en-GB"/>
        </w:rPr>
      </w:pPr>
      <w:r w:rsidRPr="009715D5">
        <w:rPr>
          <w:lang w:val="en-GB"/>
        </w:rPr>
        <w:t>The paper-presentation draws upon a discussion which is partly theoretical and partly built upon the case of “</w:t>
      </w:r>
      <w:proofErr w:type="spellStart"/>
      <w:r w:rsidRPr="009715D5">
        <w:rPr>
          <w:lang w:val="en-GB"/>
        </w:rPr>
        <w:t>StickUt</w:t>
      </w:r>
      <w:proofErr w:type="spellEnd"/>
      <w:r w:rsidRPr="009715D5">
        <w:rPr>
          <w:lang w:val="en-GB"/>
        </w:rPr>
        <w:t xml:space="preserve"> Malmö”; an interactive research project where the prevailing boundaries of the workplace were being challenged, and possible forms, conditions and experiences of outdoor office work explored. </w:t>
      </w:r>
    </w:p>
    <w:p w14:paraId="4D44AB7F" w14:textId="77777777" w:rsidR="009715D5" w:rsidRPr="009715D5" w:rsidRDefault="009715D5" w:rsidP="009715D5">
      <w:pPr>
        <w:spacing w:before="240"/>
        <w:rPr>
          <w:lang w:val="en-GB"/>
        </w:rPr>
      </w:pPr>
      <w:proofErr w:type="gramStart"/>
      <w:r w:rsidRPr="009715D5">
        <w:rPr>
          <w:lang w:val="en-GB"/>
        </w:rPr>
        <w:t>A number of</w:t>
      </w:r>
      <w:proofErr w:type="gramEnd"/>
      <w:r w:rsidRPr="009715D5">
        <w:rPr>
          <w:lang w:val="en-GB"/>
        </w:rPr>
        <w:t xml:space="preserve"> dimensions of criticality are laid out and regarded in relation to AR in general and continue by focusing on strands thereof, which emphasize a critical perspective – Interactive research (IR), especially. Drawing upon these, some of the main aspects and preconditions for enabling a critical stance are discussed and nuanced by the case.</w:t>
      </w:r>
    </w:p>
    <w:p w14:paraId="5E740EB0" w14:textId="77777777" w:rsidR="009715D5" w:rsidRPr="00EA7793" w:rsidRDefault="009715D5" w:rsidP="00EA7793">
      <w:pPr>
        <w:pStyle w:val="Rubrik2"/>
        <w:rPr>
          <w:lang w:val="en-GB"/>
        </w:rPr>
      </w:pPr>
      <w:r w:rsidRPr="00EA7793">
        <w:rPr>
          <w:lang w:val="en-GB"/>
        </w:rPr>
        <w:t>Results</w:t>
      </w:r>
    </w:p>
    <w:p w14:paraId="256450D4" w14:textId="77777777" w:rsidR="009715D5" w:rsidRPr="009715D5" w:rsidRDefault="009715D5" w:rsidP="009715D5">
      <w:pPr>
        <w:spacing w:before="240"/>
        <w:rPr>
          <w:lang w:val="en-GB"/>
        </w:rPr>
      </w:pPr>
      <w:r w:rsidRPr="009715D5">
        <w:rPr>
          <w:lang w:val="en-GB"/>
        </w:rPr>
        <w:t>It</w:t>
      </w:r>
      <w:r w:rsidRPr="009715D5">
        <w:rPr>
          <w:color w:val="333333"/>
          <w:lang w:val="en-GB"/>
        </w:rPr>
        <w:t xml:space="preserve"> is being concluded that it is unfair to regard AR as being uncritical, per se. Furthermore, some </w:t>
      </w:r>
      <w:r w:rsidRPr="009715D5">
        <w:rPr>
          <w:lang w:val="en-GB"/>
        </w:rPr>
        <w:t xml:space="preserve">main preconditions for enabling a critical stance are summarized as being about acknowledging and prioritizing both common and separate interests and outcomes.  A line of argument is pursued where action need not be downplayed </w:t>
      </w:r>
      <w:proofErr w:type="gramStart"/>
      <w:r w:rsidRPr="009715D5">
        <w:rPr>
          <w:lang w:val="en-GB"/>
        </w:rPr>
        <w:t>in order for</w:t>
      </w:r>
      <w:proofErr w:type="gramEnd"/>
      <w:r w:rsidRPr="009715D5">
        <w:rPr>
          <w:lang w:val="en-GB"/>
        </w:rPr>
        <w:t xml:space="preserve"> AR to be critical and neither proximity to practice be seen as a necessary evil, but (even) a potential blessing. However, taken-for-granted dualisms need to be transcended.</w:t>
      </w:r>
    </w:p>
    <w:p w14:paraId="50A956EA" w14:textId="0551E970" w:rsidR="009715D5" w:rsidRPr="005C4852" w:rsidRDefault="009715D5" w:rsidP="00DF446C">
      <w:pPr>
        <w:pStyle w:val="BrdtextutanindragparagraphtextNoindentation"/>
      </w:pPr>
      <w:proofErr w:type="spellStart"/>
      <w:r w:rsidRPr="005C4852">
        <w:rPr>
          <w:b/>
        </w:rPr>
        <w:t>Kontaktinformation</w:t>
      </w:r>
      <w:proofErr w:type="spellEnd"/>
      <w:r w:rsidRPr="005C4852">
        <w:rPr>
          <w:b/>
        </w:rPr>
        <w:t>:</w:t>
      </w:r>
      <w:r w:rsidRPr="005C4852">
        <w:t xml:space="preserve"> charlotte.petersson.troije@mdh.s</w:t>
      </w:r>
      <w:r w:rsidR="00DF446C" w:rsidRPr="005C4852">
        <w:t>e</w:t>
      </w:r>
      <w:r w:rsidR="00047946" w:rsidRPr="005C4852">
        <w:br w:type="page"/>
      </w:r>
    </w:p>
    <w:p w14:paraId="0B783D28" w14:textId="2E9AD7B4" w:rsidR="009715D5" w:rsidRDefault="009715D5" w:rsidP="009715D5">
      <w:pPr>
        <w:pStyle w:val="Rubrik"/>
      </w:pPr>
      <w:r>
        <w:rPr>
          <w:i/>
        </w:rPr>
        <w:lastRenderedPageBreak/>
        <w:t>Digitalisering av vårdprocesser och monitorering av</w:t>
      </w:r>
      <w:r>
        <w:rPr>
          <w:i/>
          <w:spacing w:val="1"/>
        </w:rPr>
        <w:t xml:space="preserve"> </w:t>
      </w:r>
      <w:r>
        <w:t>patienter på distans – hur förändras vårdpersonalens</w:t>
      </w:r>
      <w:r>
        <w:rPr>
          <w:spacing w:val="-79"/>
        </w:rPr>
        <w:t xml:space="preserve"> </w:t>
      </w:r>
      <w:r>
        <w:t>arbete?</w:t>
      </w:r>
    </w:p>
    <w:p w14:paraId="1ECEDB75" w14:textId="77777777" w:rsidR="009715D5" w:rsidRDefault="009715D5" w:rsidP="009715D5">
      <w:pPr>
        <w:pStyle w:val="Brdtext"/>
        <w:spacing w:before="2"/>
        <w:rPr>
          <w:b/>
          <w:i/>
          <w:sz w:val="42"/>
        </w:rPr>
      </w:pPr>
    </w:p>
    <w:p w14:paraId="00C5ECA0" w14:textId="77777777" w:rsidR="009715D5" w:rsidRDefault="009715D5" w:rsidP="009715D5">
      <w:pPr>
        <w:pStyle w:val="Brdtext"/>
        <w:ind w:left="118"/>
        <w:jc w:val="both"/>
        <w:rPr>
          <w:sz w:val="14"/>
        </w:rPr>
      </w:pPr>
      <w:r>
        <w:t>Lena</w:t>
      </w:r>
      <w:r>
        <w:rPr>
          <w:spacing w:val="-5"/>
        </w:rPr>
        <w:t xml:space="preserve"> </w:t>
      </w:r>
      <w:r>
        <w:t>Petersson</w:t>
      </w:r>
      <w:r>
        <w:rPr>
          <w:position w:val="6"/>
          <w:sz w:val="14"/>
        </w:rPr>
        <w:t>1</w:t>
      </w:r>
      <w:r>
        <w:t>,</w:t>
      </w:r>
      <w:r>
        <w:rPr>
          <w:spacing w:val="-4"/>
        </w:rPr>
        <w:t xml:space="preserve"> </w:t>
      </w:r>
      <w:proofErr w:type="spellStart"/>
      <w:r>
        <w:t>Gudbjörg</w:t>
      </w:r>
      <w:proofErr w:type="spellEnd"/>
      <w:r>
        <w:rPr>
          <w:spacing w:val="-4"/>
        </w:rPr>
        <w:t xml:space="preserve"> </w:t>
      </w:r>
      <w:proofErr w:type="spellStart"/>
      <w:r>
        <w:t>Erlingsdóttir</w:t>
      </w:r>
      <w:proofErr w:type="spellEnd"/>
      <w:r>
        <w:rPr>
          <w:position w:val="6"/>
          <w:sz w:val="14"/>
        </w:rPr>
        <w:t>1</w:t>
      </w:r>
      <w:r>
        <w:t>,</w:t>
      </w:r>
      <w:r>
        <w:rPr>
          <w:spacing w:val="-3"/>
        </w:rPr>
        <w:t xml:space="preserve"> </w:t>
      </w:r>
      <w:r>
        <w:t>Christofer</w:t>
      </w:r>
      <w:r>
        <w:rPr>
          <w:spacing w:val="-7"/>
        </w:rPr>
        <w:t xml:space="preserve"> </w:t>
      </w:r>
      <w:proofErr w:type="spellStart"/>
      <w:r>
        <w:t>Rydenfält</w:t>
      </w:r>
      <w:proofErr w:type="spellEnd"/>
      <w:r>
        <w:rPr>
          <w:position w:val="6"/>
          <w:sz w:val="14"/>
        </w:rPr>
        <w:t>1</w:t>
      </w:r>
      <w:r>
        <w:t>,</w:t>
      </w:r>
      <w:r>
        <w:rPr>
          <w:spacing w:val="-4"/>
        </w:rPr>
        <w:t xml:space="preserve"> </w:t>
      </w:r>
      <w:r>
        <w:t>Björn</w:t>
      </w:r>
      <w:r>
        <w:rPr>
          <w:spacing w:val="-4"/>
        </w:rPr>
        <w:t xml:space="preserve"> </w:t>
      </w:r>
      <w:r>
        <w:t>Ekman</w:t>
      </w:r>
      <w:r>
        <w:rPr>
          <w:position w:val="6"/>
          <w:sz w:val="14"/>
        </w:rPr>
        <w:t>2</w:t>
      </w:r>
    </w:p>
    <w:p w14:paraId="441376CA" w14:textId="77777777" w:rsidR="009715D5" w:rsidRDefault="009715D5" w:rsidP="009715D5">
      <w:pPr>
        <w:spacing w:before="60" w:line="242" w:lineRule="auto"/>
        <w:ind w:left="118" w:right="1077"/>
        <w:jc w:val="both"/>
        <w:rPr>
          <w:i/>
        </w:rPr>
      </w:pPr>
      <w:r>
        <w:rPr>
          <w:i/>
          <w:position w:val="6"/>
          <w:sz w:val="14"/>
        </w:rPr>
        <w:t>1</w:t>
      </w:r>
      <w:r>
        <w:rPr>
          <w:i/>
        </w:rPr>
        <w:t xml:space="preserve">Institutionen för Designvetenskaper, Lunds universitet, </w:t>
      </w:r>
      <w:r>
        <w:rPr>
          <w:i/>
          <w:position w:val="6"/>
          <w:sz w:val="14"/>
        </w:rPr>
        <w:t>2</w:t>
      </w:r>
      <w:r>
        <w:rPr>
          <w:i/>
        </w:rPr>
        <w:t>Institutionen för kliniska</w:t>
      </w:r>
      <w:r>
        <w:rPr>
          <w:i/>
          <w:spacing w:val="-51"/>
        </w:rPr>
        <w:t xml:space="preserve"> </w:t>
      </w:r>
      <w:r>
        <w:rPr>
          <w:i/>
        </w:rPr>
        <w:t>vetenskaper,</w:t>
      </w:r>
      <w:r>
        <w:rPr>
          <w:i/>
          <w:spacing w:val="-1"/>
        </w:rPr>
        <w:t xml:space="preserve"> </w:t>
      </w:r>
      <w:r>
        <w:rPr>
          <w:i/>
        </w:rPr>
        <w:t>Malmö,</w:t>
      </w:r>
      <w:r>
        <w:rPr>
          <w:i/>
          <w:spacing w:val="-3"/>
        </w:rPr>
        <w:t xml:space="preserve"> </w:t>
      </w:r>
      <w:r>
        <w:rPr>
          <w:i/>
        </w:rPr>
        <w:t>Lunds universitet</w:t>
      </w:r>
    </w:p>
    <w:p w14:paraId="39C0F3DC" w14:textId="77777777" w:rsidR="009715D5" w:rsidRDefault="009715D5" w:rsidP="009715D5">
      <w:pPr>
        <w:pStyle w:val="Brdtext"/>
        <w:rPr>
          <w:i/>
          <w:sz w:val="24"/>
        </w:rPr>
      </w:pPr>
    </w:p>
    <w:p w14:paraId="3A580102" w14:textId="77777777" w:rsidR="009715D5" w:rsidRDefault="009715D5" w:rsidP="009715D5">
      <w:pPr>
        <w:pStyle w:val="Brdtext"/>
        <w:spacing w:before="1"/>
        <w:rPr>
          <w:i/>
          <w:sz w:val="24"/>
        </w:rPr>
      </w:pPr>
    </w:p>
    <w:p w14:paraId="5D2B8B82" w14:textId="77777777" w:rsidR="009715D5" w:rsidRPr="00D1057A" w:rsidRDefault="009715D5" w:rsidP="009715D5">
      <w:pPr>
        <w:pStyle w:val="Rubrik1"/>
        <w:rPr>
          <w:rFonts w:ascii="Georgia" w:hAnsi="Georgia"/>
          <w:b/>
          <w:bCs/>
          <w:color w:val="auto"/>
        </w:rPr>
      </w:pPr>
      <w:r w:rsidRPr="00D1057A">
        <w:rPr>
          <w:rFonts w:ascii="Georgia" w:hAnsi="Georgia"/>
          <w:b/>
          <w:bCs/>
          <w:color w:val="auto"/>
        </w:rPr>
        <w:t>Bakgrund</w:t>
      </w:r>
    </w:p>
    <w:p w14:paraId="6A93D5A3" w14:textId="77777777" w:rsidR="009715D5" w:rsidRDefault="009715D5" w:rsidP="009715D5">
      <w:pPr>
        <w:pStyle w:val="Brdtext"/>
        <w:spacing w:before="241"/>
        <w:ind w:left="118" w:right="112"/>
        <w:jc w:val="both"/>
      </w:pPr>
      <w:r>
        <w:t>Teknikutvecklingen</w:t>
      </w:r>
      <w:r>
        <w:rPr>
          <w:spacing w:val="1"/>
        </w:rPr>
        <w:t xml:space="preserve"> </w:t>
      </w:r>
      <w:r>
        <w:t>inom</w:t>
      </w:r>
      <w:r>
        <w:rPr>
          <w:spacing w:val="1"/>
        </w:rPr>
        <w:t xml:space="preserve"> </w:t>
      </w:r>
      <w:r>
        <w:t>hälso-</w:t>
      </w:r>
      <w:r>
        <w:rPr>
          <w:spacing w:val="1"/>
        </w:rPr>
        <w:t xml:space="preserve"> </w:t>
      </w:r>
      <w:r>
        <w:t>och</w:t>
      </w:r>
      <w:r>
        <w:rPr>
          <w:spacing w:val="1"/>
        </w:rPr>
        <w:t xml:space="preserve"> </w:t>
      </w:r>
      <w:r>
        <w:t>sjukvårdsområdet</w:t>
      </w:r>
      <w:r>
        <w:rPr>
          <w:spacing w:val="1"/>
        </w:rPr>
        <w:t xml:space="preserve"> </w:t>
      </w:r>
      <w:r>
        <w:t>möjliggör</w:t>
      </w:r>
      <w:r>
        <w:rPr>
          <w:spacing w:val="1"/>
        </w:rPr>
        <w:t xml:space="preserve"> </w:t>
      </w:r>
      <w:r>
        <w:t>ständigt</w:t>
      </w:r>
      <w:r>
        <w:rPr>
          <w:spacing w:val="1"/>
        </w:rPr>
        <w:t xml:space="preserve"> </w:t>
      </w:r>
      <w:r>
        <w:t>nya</w:t>
      </w:r>
      <w:r>
        <w:rPr>
          <w:spacing w:val="1"/>
        </w:rPr>
        <w:t xml:space="preserve"> </w:t>
      </w:r>
      <w:r>
        <w:t>och</w:t>
      </w:r>
      <w:r>
        <w:rPr>
          <w:spacing w:val="1"/>
        </w:rPr>
        <w:t xml:space="preserve"> </w:t>
      </w:r>
      <w:r>
        <w:t>mer</w:t>
      </w:r>
      <w:r>
        <w:rPr>
          <w:spacing w:val="1"/>
        </w:rPr>
        <w:t xml:space="preserve"> </w:t>
      </w:r>
      <w:r>
        <w:t>avancerade</w:t>
      </w:r>
      <w:r>
        <w:rPr>
          <w:spacing w:val="1"/>
        </w:rPr>
        <w:t xml:space="preserve"> </w:t>
      </w:r>
      <w:r>
        <w:t>sätt att</w:t>
      </w:r>
      <w:r>
        <w:rPr>
          <w:spacing w:val="1"/>
        </w:rPr>
        <w:t xml:space="preserve"> </w:t>
      </w:r>
      <w:r>
        <w:t>distansmonitorera</w:t>
      </w:r>
      <w:r>
        <w:rPr>
          <w:spacing w:val="1"/>
        </w:rPr>
        <w:t xml:space="preserve"> </w:t>
      </w:r>
      <w:r>
        <w:t>och</w:t>
      </w:r>
      <w:r>
        <w:rPr>
          <w:spacing w:val="1"/>
        </w:rPr>
        <w:t xml:space="preserve"> </w:t>
      </w:r>
      <w:r>
        <w:t>vårda patienter</w:t>
      </w:r>
      <w:r>
        <w:rPr>
          <w:spacing w:val="1"/>
        </w:rPr>
        <w:t xml:space="preserve"> </w:t>
      </w:r>
      <w:r>
        <w:t>digitalt. Digitaliseringen inom</w:t>
      </w:r>
      <w:r>
        <w:rPr>
          <w:spacing w:val="1"/>
        </w:rPr>
        <w:t xml:space="preserve"> </w:t>
      </w:r>
      <w:r>
        <w:t>hälso- och sjukvårdsområdet i form av till exempel hälsoapplikationer gör det möjligt för</w:t>
      </w:r>
      <w:r>
        <w:rPr>
          <w:spacing w:val="1"/>
        </w:rPr>
        <w:t xml:space="preserve"> </w:t>
      </w:r>
      <w:r>
        <w:t>patienter och personal att ha kontakt och kommunicera digitalt med varandra (WHO, 2011).</w:t>
      </w:r>
      <w:r>
        <w:rPr>
          <w:spacing w:val="1"/>
        </w:rPr>
        <w:t xml:space="preserve"> </w:t>
      </w:r>
      <w:proofErr w:type="spellStart"/>
      <w:r>
        <w:t>itACiH</w:t>
      </w:r>
      <w:proofErr w:type="spellEnd"/>
      <w:r>
        <w:rPr>
          <w:spacing w:val="1"/>
        </w:rPr>
        <w:t xml:space="preserve"> </w:t>
      </w:r>
      <w:r>
        <w:t>är</w:t>
      </w:r>
      <w:r>
        <w:rPr>
          <w:spacing w:val="1"/>
        </w:rPr>
        <w:t xml:space="preserve"> </w:t>
      </w:r>
      <w:r>
        <w:t>ett</w:t>
      </w:r>
      <w:r>
        <w:rPr>
          <w:spacing w:val="1"/>
        </w:rPr>
        <w:t xml:space="preserve"> </w:t>
      </w:r>
      <w:r>
        <w:t>digitalt</w:t>
      </w:r>
      <w:r>
        <w:rPr>
          <w:spacing w:val="1"/>
        </w:rPr>
        <w:t xml:space="preserve"> </w:t>
      </w:r>
      <w:r>
        <w:t>system</w:t>
      </w:r>
      <w:r>
        <w:rPr>
          <w:spacing w:val="1"/>
        </w:rPr>
        <w:t xml:space="preserve"> </w:t>
      </w:r>
      <w:r>
        <w:t>där</w:t>
      </w:r>
      <w:r>
        <w:rPr>
          <w:spacing w:val="1"/>
        </w:rPr>
        <w:t xml:space="preserve"> </w:t>
      </w:r>
      <w:r>
        <w:t>patienter</w:t>
      </w:r>
      <w:r>
        <w:rPr>
          <w:spacing w:val="1"/>
        </w:rPr>
        <w:t xml:space="preserve"> </w:t>
      </w:r>
      <w:r>
        <w:t>med</w:t>
      </w:r>
      <w:r>
        <w:rPr>
          <w:spacing w:val="1"/>
        </w:rPr>
        <w:t xml:space="preserve"> </w:t>
      </w:r>
      <w:r>
        <w:t>hemdialys</w:t>
      </w:r>
      <w:r>
        <w:rPr>
          <w:spacing w:val="1"/>
        </w:rPr>
        <w:t xml:space="preserve"> </w:t>
      </w:r>
      <w:r>
        <w:t>distansmonitoreras</w:t>
      </w:r>
      <w:r>
        <w:rPr>
          <w:spacing w:val="1"/>
        </w:rPr>
        <w:t xml:space="preserve"> </w:t>
      </w:r>
      <w:r>
        <w:t>och</w:t>
      </w:r>
      <w:r>
        <w:rPr>
          <w:spacing w:val="1"/>
        </w:rPr>
        <w:t xml:space="preserve"> </w:t>
      </w:r>
      <w:r>
        <w:t>kommunicerar</w:t>
      </w:r>
      <w:r>
        <w:rPr>
          <w:spacing w:val="1"/>
        </w:rPr>
        <w:t xml:space="preserve"> </w:t>
      </w:r>
      <w:r>
        <w:t>med</w:t>
      </w:r>
      <w:r>
        <w:rPr>
          <w:spacing w:val="1"/>
        </w:rPr>
        <w:t xml:space="preserve"> </w:t>
      </w:r>
      <w:r>
        <w:t>vårdpersonalen</w:t>
      </w:r>
      <w:r>
        <w:rPr>
          <w:spacing w:val="1"/>
        </w:rPr>
        <w:t xml:space="preserve"> </w:t>
      </w:r>
      <w:r>
        <w:t>via</w:t>
      </w:r>
      <w:r>
        <w:rPr>
          <w:spacing w:val="1"/>
        </w:rPr>
        <w:t xml:space="preserve"> </w:t>
      </w:r>
      <w:r>
        <w:t>videosamtal,</w:t>
      </w:r>
      <w:r>
        <w:rPr>
          <w:spacing w:val="1"/>
        </w:rPr>
        <w:t xml:space="preserve"> </w:t>
      </w:r>
      <w:r>
        <w:t>chatt-meddelanden</w:t>
      </w:r>
      <w:r>
        <w:rPr>
          <w:spacing w:val="1"/>
        </w:rPr>
        <w:t xml:space="preserve"> </w:t>
      </w:r>
      <w:r>
        <w:t>och</w:t>
      </w:r>
      <w:r>
        <w:rPr>
          <w:spacing w:val="1"/>
        </w:rPr>
        <w:t xml:space="preserve"> </w:t>
      </w:r>
      <w:r>
        <w:t>foton.</w:t>
      </w:r>
      <w:r>
        <w:rPr>
          <w:spacing w:val="1"/>
        </w:rPr>
        <w:t xml:space="preserve"> </w:t>
      </w:r>
      <w:r>
        <w:t>Behandlingen i hemmet följs genom att behandlingsparametrar registreras och mätvärden,</w:t>
      </w:r>
      <w:r>
        <w:rPr>
          <w:spacing w:val="1"/>
        </w:rPr>
        <w:t xml:space="preserve"> </w:t>
      </w:r>
      <w:r>
        <w:t>som till exempel vikt och blodtryck, förmedlas automatiskt från våg och blodtrycksmätare till</w:t>
      </w:r>
      <w:r>
        <w:rPr>
          <w:spacing w:val="1"/>
        </w:rPr>
        <w:t xml:space="preserve"> </w:t>
      </w:r>
      <w:r>
        <w:t>vårdpersonalen.</w:t>
      </w:r>
      <w:r>
        <w:rPr>
          <w:spacing w:val="1"/>
        </w:rPr>
        <w:t xml:space="preserve"> </w:t>
      </w:r>
      <w:r>
        <w:t>Genom</w:t>
      </w:r>
      <w:r>
        <w:rPr>
          <w:spacing w:val="1"/>
        </w:rPr>
        <w:t xml:space="preserve"> </w:t>
      </w:r>
      <w:r>
        <w:t>processen</w:t>
      </w:r>
      <w:r>
        <w:rPr>
          <w:spacing w:val="1"/>
        </w:rPr>
        <w:t xml:space="preserve"> </w:t>
      </w:r>
      <w:r>
        <w:t>där</w:t>
      </w:r>
      <w:r>
        <w:rPr>
          <w:spacing w:val="1"/>
        </w:rPr>
        <w:t xml:space="preserve"> </w:t>
      </w:r>
      <w:r>
        <w:t>analog</w:t>
      </w:r>
      <w:r>
        <w:rPr>
          <w:spacing w:val="1"/>
        </w:rPr>
        <w:t xml:space="preserve"> </w:t>
      </w:r>
      <w:r>
        <w:t>information</w:t>
      </w:r>
      <w:r>
        <w:rPr>
          <w:spacing w:val="1"/>
        </w:rPr>
        <w:t xml:space="preserve"> </w:t>
      </w:r>
      <w:r>
        <w:t>transformeras</w:t>
      </w:r>
      <w:r>
        <w:rPr>
          <w:spacing w:val="1"/>
        </w:rPr>
        <w:t xml:space="preserve"> </w:t>
      </w:r>
      <w:r>
        <w:t>till</w:t>
      </w:r>
      <w:r>
        <w:rPr>
          <w:spacing w:val="1"/>
        </w:rPr>
        <w:t xml:space="preserve"> </w:t>
      </w:r>
      <w:r>
        <w:t>digital</w:t>
      </w:r>
      <w:r>
        <w:rPr>
          <w:spacing w:val="1"/>
        </w:rPr>
        <w:t xml:space="preserve"> </w:t>
      </w:r>
      <w:r>
        <w:t>information</w:t>
      </w:r>
      <w:r>
        <w:rPr>
          <w:spacing w:val="1"/>
        </w:rPr>
        <w:t xml:space="preserve"> </w:t>
      </w:r>
      <w:r>
        <w:t>sker</w:t>
      </w:r>
      <w:r>
        <w:rPr>
          <w:spacing w:val="1"/>
        </w:rPr>
        <w:t xml:space="preserve"> </w:t>
      </w:r>
      <w:r>
        <w:t>en</w:t>
      </w:r>
      <w:r>
        <w:rPr>
          <w:spacing w:val="1"/>
        </w:rPr>
        <w:t xml:space="preserve"> </w:t>
      </w:r>
      <w:r>
        <w:t>informationsdigitalisering,</w:t>
      </w:r>
      <w:r>
        <w:rPr>
          <w:spacing w:val="1"/>
        </w:rPr>
        <w:t xml:space="preserve"> </w:t>
      </w:r>
      <w:r>
        <w:t>vilket</w:t>
      </w:r>
      <w:r>
        <w:rPr>
          <w:spacing w:val="1"/>
        </w:rPr>
        <w:t xml:space="preserve"> </w:t>
      </w:r>
      <w:r>
        <w:t>innebär</w:t>
      </w:r>
      <w:r>
        <w:rPr>
          <w:spacing w:val="1"/>
        </w:rPr>
        <w:t xml:space="preserve"> </w:t>
      </w:r>
      <w:r>
        <w:t>att</w:t>
      </w:r>
      <w:r>
        <w:rPr>
          <w:spacing w:val="1"/>
        </w:rPr>
        <w:t xml:space="preserve"> </w:t>
      </w:r>
      <w:r>
        <w:t>informationen</w:t>
      </w:r>
      <w:r>
        <w:rPr>
          <w:spacing w:val="1"/>
        </w:rPr>
        <w:t xml:space="preserve"> </w:t>
      </w:r>
      <w:r>
        <w:t>blir</w:t>
      </w:r>
      <w:r>
        <w:rPr>
          <w:spacing w:val="1"/>
        </w:rPr>
        <w:t xml:space="preserve"> </w:t>
      </w:r>
      <w:r>
        <w:t>strukturerad,</w:t>
      </w:r>
      <w:r>
        <w:rPr>
          <w:spacing w:val="-1"/>
        </w:rPr>
        <w:t xml:space="preserve"> </w:t>
      </w:r>
      <w:r>
        <w:t>sökbar och</w:t>
      </w:r>
      <w:r>
        <w:rPr>
          <w:spacing w:val="-2"/>
        </w:rPr>
        <w:t xml:space="preserve"> </w:t>
      </w:r>
      <w:r>
        <w:t>tillgänglig via</w:t>
      </w:r>
      <w:r>
        <w:rPr>
          <w:spacing w:val="-1"/>
        </w:rPr>
        <w:t xml:space="preserve"> </w:t>
      </w:r>
      <w:r>
        <w:t>digitala</w:t>
      </w:r>
      <w:r>
        <w:rPr>
          <w:spacing w:val="-1"/>
        </w:rPr>
        <w:t xml:space="preserve"> </w:t>
      </w:r>
      <w:r>
        <w:t>kanaler.</w:t>
      </w:r>
    </w:p>
    <w:p w14:paraId="4477BF22" w14:textId="77777777" w:rsidR="009715D5" w:rsidRDefault="009715D5" w:rsidP="009715D5">
      <w:pPr>
        <w:pStyle w:val="Brdtext"/>
        <w:rPr>
          <w:sz w:val="21"/>
        </w:rPr>
      </w:pPr>
    </w:p>
    <w:p w14:paraId="40EC4AED" w14:textId="77777777" w:rsidR="009715D5" w:rsidRDefault="009715D5" w:rsidP="009715D5">
      <w:pPr>
        <w:pStyle w:val="Brdtext"/>
        <w:ind w:left="118" w:right="115"/>
        <w:jc w:val="both"/>
      </w:pPr>
      <w:r>
        <w:t>Digitalisering inom hälso- och sjukvårdsområdet erbjuder nya förutsättningarna för både</w:t>
      </w:r>
      <w:r>
        <w:rPr>
          <w:spacing w:val="1"/>
        </w:rPr>
        <w:t xml:space="preserve"> </w:t>
      </w:r>
      <w:r>
        <w:t>patienter och vårdpersonal vilket kan ändra både arbete och kommunikation runt de gränser</w:t>
      </w:r>
      <w:r>
        <w:rPr>
          <w:spacing w:val="1"/>
        </w:rPr>
        <w:t xml:space="preserve"> </w:t>
      </w:r>
      <w:r>
        <w:t>som finns kring etablerade vårdprocesser. Implementering av e-hälsolösningar som riktar sig</w:t>
      </w:r>
      <w:r>
        <w:rPr>
          <w:spacing w:val="-51"/>
        </w:rPr>
        <w:t xml:space="preserve"> </w:t>
      </w:r>
      <w:r>
        <w:t>till patienter kan förändra gränserna runt personalens arbete vilket kan skapa förutsättningar</w:t>
      </w:r>
      <w:r>
        <w:rPr>
          <w:spacing w:val="-51"/>
        </w:rPr>
        <w:t xml:space="preserve"> </w:t>
      </w:r>
      <w:r>
        <w:t>för</w:t>
      </w:r>
      <w:r>
        <w:rPr>
          <w:spacing w:val="1"/>
        </w:rPr>
        <w:t xml:space="preserve"> </w:t>
      </w:r>
      <w:r>
        <w:t>ett</w:t>
      </w:r>
      <w:r>
        <w:rPr>
          <w:spacing w:val="1"/>
        </w:rPr>
        <w:t xml:space="preserve"> </w:t>
      </w:r>
      <w:r>
        <w:t>samarbetsinriktat</w:t>
      </w:r>
      <w:r>
        <w:rPr>
          <w:spacing w:val="1"/>
        </w:rPr>
        <w:t xml:space="preserve"> </w:t>
      </w:r>
      <w:r>
        <w:t>gränsarbete</w:t>
      </w:r>
      <w:r>
        <w:rPr>
          <w:spacing w:val="1"/>
        </w:rPr>
        <w:t xml:space="preserve"> </w:t>
      </w:r>
      <w:r>
        <w:t>mellan</w:t>
      </w:r>
      <w:r>
        <w:rPr>
          <w:spacing w:val="1"/>
        </w:rPr>
        <w:t xml:space="preserve"> </w:t>
      </w:r>
      <w:r>
        <w:t>personal</w:t>
      </w:r>
      <w:r>
        <w:rPr>
          <w:spacing w:val="1"/>
        </w:rPr>
        <w:t xml:space="preserve"> </w:t>
      </w:r>
      <w:r>
        <w:t>och</w:t>
      </w:r>
      <w:r>
        <w:rPr>
          <w:spacing w:val="1"/>
        </w:rPr>
        <w:t xml:space="preserve"> </w:t>
      </w:r>
      <w:r>
        <w:t>patienter</w:t>
      </w:r>
      <w:r>
        <w:rPr>
          <w:spacing w:val="1"/>
        </w:rPr>
        <w:t xml:space="preserve"> </w:t>
      </w:r>
      <w:r>
        <w:t>(Petersson,</w:t>
      </w:r>
      <w:r>
        <w:rPr>
          <w:spacing w:val="1"/>
        </w:rPr>
        <w:t xml:space="preserve"> </w:t>
      </w:r>
      <w:r>
        <w:t>2020).</w:t>
      </w:r>
      <w:r>
        <w:rPr>
          <w:spacing w:val="1"/>
        </w:rPr>
        <w:t xml:space="preserve"> </w:t>
      </w:r>
      <w:r>
        <w:t>Digitala system kan i dessa fall beskrivas som ett gränsobjekt som kan skapa förutsättningar</w:t>
      </w:r>
      <w:r>
        <w:rPr>
          <w:spacing w:val="1"/>
        </w:rPr>
        <w:t xml:space="preserve"> </w:t>
      </w:r>
      <w:r>
        <w:t>för</w:t>
      </w:r>
      <w:r>
        <w:rPr>
          <w:spacing w:val="-1"/>
        </w:rPr>
        <w:t xml:space="preserve"> </w:t>
      </w:r>
      <w:r>
        <w:t>samarbete</w:t>
      </w:r>
      <w:r>
        <w:rPr>
          <w:spacing w:val="-3"/>
        </w:rPr>
        <w:t xml:space="preserve"> </w:t>
      </w:r>
      <w:r>
        <w:t>och</w:t>
      </w:r>
      <w:r>
        <w:rPr>
          <w:spacing w:val="1"/>
        </w:rPr>
        <w:t xml:space="preserve"> </w:t>
      </w:r>
      <w:r>
        <w:t>lärande mellan</w:t>
      </w:r>
      <w:r>
        <w:rPr>
          <w:spacing w:val="-1"/>
        </w:rPr>
        <w:t xml:space="preserve"> </w:t>
      </w:r>
      <w:r>
        <w:t>olika</w:t>
      </w:r>
      <w:r>
        <w:rPr>
          <w:spacing w:val="-2"/>
        </w:rPr>
        <w:t xml:space="preserve"> </w:t>
      </w:r>
      <w:r>
        <w:t>grupper</w:t>
      </w:r>
      <w:r>
        <w:rPr>
          <w:spacing w:val="-3"/>
        </w:rPr>
        <w:t xml:space="preserve"> </w:t>
      </w:r>
      <w:r>
        <w:t>(</w:t>
      </w:r>
      <w:proofErr w:type="spellStart"/>
      <w:r>
        <w:t>Carlile</w:t>
      </w:r>
      <w:proofErr w:type="spellEnd"/>
      <w:r>
        <w:t>,</w:t>
      </w:r>
      <w:r>
        <w:rPr>
          <w:spacing w:val="-1"/>
        </w:rPr>
        <w:t xml:space="preserve"> </w:t>
      </w:r>
      <w:r>
        <w:t>2002, 2004).</w:t>
      </w:r>
    </w:p>
    <w:p w14:paraId="44033C31" w14:textId="77777777" w:rsidR="009715D5" w:rsidRDefault="009715D5" w:rsidP="009715D5">
      <w:pPr>
        <w:pStyle w:val="Brdtext"/>
        <w:spacing w:before="2"/>
        <w:rPr>
          <w:sz w:val="21"/>
        </w:rPr>
      </w:pPr>
    </w:p>
    <w:p w14:paraId="4B28F253" w14:textId="77777777" w:rsidR="009715D5" w:rsidRPr="00D1057A" w:rsidRDefault="009715D5" w:rsidP="009715D5">
      <w:pPr>
        <w:pStyle w:val="Rubrik1"/>
        <w:rPr>
          <w:rFonts w:ascii="Georgia" w:hAnsi="Georgia"/>
          <w:b/>
          <w:bCs/>
          <w:color w:val="auto"/>
        </w:rPr>
      </w:pPr>
      <w:r w:rsidRPr="00D1057A">
        <w:rPr>
          <w:rFonts w:ascii="Georgia" w:hAnsi="Georgia"/>
          <w:b/>
          <w:bCs/>
          <w:color w:val="auto"/>
        </w:rPr>
        <w:t>Syfte</w:t>
      </w:r>
    </w:p>
    <w:p w14:paraId="7CE541C6" w14:textId="77777777" w:rsidR="009715D5" w:rsidRDefault="009715D5" w:rsidP="009715D5">
      <w:pPr>
        <w:pStyle w:val="Brdtext"/>
        <w:spacing w:before="241"/>
        <w:ind w:left="118" w:right="113"/>
        <w:jc w:val="both"/>
      </w:pPr>
      <w:r>
        <w:t>Syftet</w:t>
      </w:r>
      <w:r>
        <w:rPr>
          <w:spacing w:val="1"/>
        </w:rPr>
        <w:t xml:space="preserve"> </w:t>
      </w:r>
      <w:r>
        <w:t>med</w:t>
      </w:r>
      <w:r>
        <w:rPr>
          <w:spacing w:val="1"/>
        </w:rPr>
        <w:t xml:space="preserve"> </w:t>
      </w:r>
      <w:r>
        <w:t>presentationen</w:t>
      </w:r>
      <w:r>
        <w:rPr>
          <w:spacing w:val="1"/>
        </w:rPr>
        <w:t xml:space="preserve"> </w:t>
      </w:r>
      <w:r>
        <w:t>är</w:t>
      </w:r>
      <w:r>
        <w:rPr>
          <w:spacing w:val="1"/>
        </w:rPr>
        <w:t xml:space="preserve"> </w:t>
      </w:r>
      <w:r>
        <w:t>att</w:t>
      </w:r>
      <w:r>
        <w:rPr>
          <w:spacing w:val="1"/>
        </w:rPr>
        <w:t xml:space="preserve"> </w:t>
      </w:r>
      <w:r>
        <w:t>beskriva</w:t>
      </w:r>
      <w:r>
        <w:rPr>
          <w:spacing w:val="1"/>
        </w:rPr>
        <w:t xml:space="preserve"> </w:t>
      </w:r>
      <w:r>
        <w:t>preliminära</w:t>
      </w:r>
      <w:r>
        <w:rPr>
          <w:spacing w:val="1"/>
        </w:rPr>
        <w:t xml:space="preserve"> </w:t>
      </w:r>
      <w:r>
        <w:t>resultat</w:t>
      </w:r>
      <w:r>
        <w:rPr>
          <w:spacing w:val="1"/>
        </w:rPr>
        <w:t xml:space="preserve"> </w:t>
      </w:r>
      <w:r>
        <w:t>från</w:t>
      </w:r>
      <w:r>
        <w:rPr>
          <w:spacing w:val="1"/>
        </w:rPr>
        <w:t xml:space="preserve"> </w:t>
      </w:r>
      <w:r>
        <w:t>ett</w:t>
      </w:r>
      <w:r>
        <w:rPr>
          <w:spacing w:val="1"/>
        </w:rPr>
        <w:t xml:space="preserve"> </w:t>
      </w:r>
      <w:r>
        <w:t>pågående</w:t>
      </w:r>
      <w:r>
        <w:rPr>
          <w:spacing w:val="1"/>
        </w:rPr>
        <w:t xml:space="preserve"> </w:t>
      </w:r>
      <w:r>
        <w:t>forskningsprojekt</w:t>
      </w:r>
      <w:r>
        <w:rPr>
          <w:spacing w:val="1"/>
        </w:rPr>
        <w:t xml:space="preserve"> </w:t>
      </w:r>
      <w:r>
        <w:t>som</w:t>
      </w:r>
      <w:r>
        <w:rPr>
          <w:spacing w:val="1"/>
        </w:rPr>
        <w:t xml:space="preserve"> </w:t>
      </w:r>
      <w:r>
        <w:t>visar</w:t>
      </w:r>
      <w:r>
        <w:rPr>
          <w:spacing w:val="1"/>
        </w:rPr>
        <w:t xml:space="preserve"> </w:t>
      </w:r>
      <w:r>
        <w:t>hur</w:t>
      </w:r>
      <w:r>
        <w:rPr>
          <w:spacing w:val="1"/>
        </w:rPr>
        <w:t xml:space="preserve"> </w:t>
      </w:r>
      <w:r>
        <w:t>digitalisering</w:t>
      </w:r>
      <w:r>
        <w:rPr>
          <w:spacing w:val="1"/>
        </w:rPr>
        <w:t xml:space="preserve"> </w:t>
      </w:r>
      <w:r>
        <w:t>av</w:t>
      </w:r>
      <w:r>
        <w:rPr>
          <w:spacing w:val="1"/>
        </w:rPr>
        <w:t xml:space="preserve"> </w:t>
      </w:r>
      <w:r>
        <w:t>information och</w:t>
      </w:r>
      <w:r>
        <w:rPr>
          <w:spacing w:val="1"/>
        </w:rPr>
        <w:t xml:space="preserve"> </w:t>
      </w:r>
      <w:r>
        <w:t>implementering</w:t>
      </w:r>
      <w:r>
        <w:rPr>
          <w:spacing w:val="1"/>
        </w:rPr>
        <w:t xml:space="preserve"> </w:t>
      </w:r>
      <w:r>
        <w:t>av</w:t>
      </w:r>
      <w:r>
        <w:rPr>
          <w:spacing w:val="1"/>
        </w:rPr>
        <w:t xml:space="preserve"> </w:t>
      </w:r>
      <w:r>
        <w:t>ett</w:t>
      </w:r>
      <w:r>
        <w:rPr>
          <w:spacing w:val="1"/>
        </w:rPr>
        <w:t xml:space="preserve"> </w:t>
      </w:r>
      <w:r>
        <w:t>digitalt</w:t>
      </w:r>
      <w:r>
        <w:rPr>
          <w:spacing w:val="-7"/>
        </w:rPr>
        <w:t xml:space="preserve"> </w:t>
      </w:r>
      <w:r>
        <w:t>system</w:t>
      </w:r>
      <w:r>
        <w:rPr>
          <w:spacing w:val="-7"/>
        </w:rPr>
        <w:t xml:space="preserve"> </w:t>
      </w:r>
      <w:r>
        <w:t>förändrar</w:t>
      </w:r>
      <w:r>
        <w:rPr>
          <w:spacing w:val="-8"/>
        </w:rPr>
        <w:t xml:space="preserve"> </w:t>
      </w:r>
      <w:r>
        <w:t>personalens</w:t>
      </w:r>
      <w:r>
        <w:rPr>
          <w:spacing w:val="-5"/>
        </w:rPr>
        <w:t xml:space="preserve"> </w:t>
      </w:r>
      <w:r>
        <w:t>arbete</w:t>
      </w:r>
      <w:r>
        <w:rPr>
          <w:spacing w:val="-7"/>
        </w:rPr>
        <w:t xml:space="preserve"> </w:t>
      </w:r>
      <w:r>
        <w:t>och</w:t>
      </w:r>
      <w:r>
        <w:rPr>
          <w:spacing w:val="-2"/>
        </w:rPr>
        <w:t xml:space="preserve"> </w:t>
      </w:r>
      <w:r>
        <w:t>på</w:t>
      </w:r>
      <w:r>
        <w:rPr>
          <w:spacing w:val="-5"/>
        </w:rPr>
        <w:t xml:space="preserve"> </w:t>
      </w:r>
      <w:r>
        <w:t>vilket</w:t>
      </w:r>
      <w:r>
        <w:rPr>
          <w:spacing w:val="-7"/>
        </w:rPr>
        <w:t xml:space="preserve"> </w:t>
      </w:r>
      <w:r>
        <w:t>sätt</w:t>
      </w:r>
      <w:r>
        <w:rPr>
          <w:spacing w:val="-6"/>
        </w:rPr>
        <w:t xml:space="preserve"> </w:t>
      </w:r>
      <w:r>
        <w:t>ett</w:t>
      </w:r>
      <w:r>
        <w:rPr>
          <w:spacing w:val="-4"/>
        </w:rPr>
        <w:t xml:space="preserve"> </w:t>
      </w:r>
      <w:r>
        <w:t>digitalt</w:t>
      </w:r>
      <w:r>
        <w:rPr>
          <w:spacing w:val="-6"/>
        </w:rPr>
        <w:t xml:space="preserve"> </w:t>
      </w:r>
      <w:r>
        <w:t>system</w:t>
      </w:r>
      <w:r>
        <w:rPr>
          <w:spacing w:val="-4"/>
        </w:rPr>
        <w:t xml:space="preserve"> </w:t>
      </w:r>
      <w:r>
        <w:t>kan</w:t>
      </w:r>
      <w:r>
        <w:rPr>
          <w:spacing w:val="-6"/>
        </w:rPr>
        <w:t xml:space="preserve"> </w:t>
      </w:r>
      <w:r>
        <w:t>skapa</w:t>
      </w:r>
      <w:r>
        <w:rPr>
          <w:spacing w:val="-8"/>
        </w:rPr>
        <w:t xml:space="preserve"> </w:t>
      </w:r>
      <w:r>
        <w:t>ett</w:t>
      </w:r>
      <w:r>
        <w:rPr>
          <w:spacing w:val="-51"/>
        </w:rPr>
        <w:t xml:space="preserve"> </w:t>
      </w:r>
      <w:r>
        <w:t>gränsobjekt</w:t>
      </w:r>
      <w:r>
        <w:rPr>
          <w:spacing w:val="-1"/>
        </w:rPr>
        <w:t xml:space="preserve"> </w:t>
      </w:r>
      <w:r>
        <w:t>mellan</w:t>
      </w:r>
      <w:r>
        <w:rPr>
          <w:spacing w:val="-1"/>
        </w:rPr>
        <w:t xml:space="preserve"> </w:t>
      </w:r>
      <w:r>
        <w:t>olika</w:t>
      </w:r>
      <w:r>
        <w:rPr>
          <w:spacing w:val="-1"/>
        </w:rPr>
        <w:t xml:space="preserve"> </w:t>
      </w:r>
      <w:r>
        <w:t>personalgrupper</w:t>
      </w:r>
      <w:r>
        <w:rPr>
          <w:spacing w:val="1"/>
        </w:rPr>
        <w:t xml:space="preserve"> </w:t>
      </w:r>
      <w:r>
        <w:t>och</w:t>
      </w:r>
      <w:r>
        <w:rPr>
          <w:spacing w:val="-3"/>
        </w:rPr>
        <w:t xml:space="preserve"> </w:t>
      </w:r>
      <w:r>
        <w:t>patienter.</w:t>
      </w:r>
    </w:p>
    <w:p w14:paraId="02195127" w14:textId="77777777" w:rsidR="009715D5" w:rsidRDefault="009715D5" w:rsidP="009715D5">
      <w:pPr>
        <w:pStyle w:val="Brdtext"/>
        <w:spacing w:before="11"/>
        <w:rPr>
          <w:sz w:val="20"/>
        </w:rPr>
      </w:pPr>
    </w:p>
    <w:p w14:paraId="204B0156" w14:textId="77777777" w:rsidR="009715D5" w:rsidRPr="00D1057A" w:rsidRDefault="009715D5" w:rsidP="009715D5">
      <w:pPr>
        <w:pStyle w:val="Rubrik1"/>
        <w:rPr>
          <w:rFonts w:ascii="Georgia" w:hAnsi="Georgia"/>
          <w:b/>
          <w:bCs/>
          <w:color w:val="auto"/>
        </w:rPr>
      </w:pPr>
      <w:r w:rsidRPr="00D1057A">
        <w:rPr>
          <w:rFonts w:ascii="Georgia" w:hAnsi="Georgia"/>
          <w:b/>
          <w:bCs/>
          <w:color w:val="auto"/>
        </w:rPr>
        <w:t>Metod</w:t>
      </w:r>
    </w:p>
    <w:p w14:paraId="787F149C" w14:textId="77777777" w:rsidR="009715D5" w:rsidRDefault="009715D5" w:rsidP="009715D5">
      <w:pPr>
        <w:pStyle w:val="Brdtext"/>
        <w:spacing w:before="241"/>
        <w:ind w:left="118" w:right="112"/>
        <w:jc w:val="both"/>
      </w:pPr>
      <w:r>
        <w:t>I studien genomför vi intervjuer med vårdpersonal på fem sjukvårdsmottagningar i Region</w:t>
      </w:r>
      <w:r>
        <w:rPr>
          <w:spacing w:val="1"/>
        </w:rPr>
        <w:t xml:space="preserve"> </w:t>
      </w:r>
      <w:r>
        <w:t xml:space="preserve">Skåne där </w:t>
      </w:r>
      <w:proofErr w:type="spellStart"/>
      <w:r>
        <w:t>itACiH</w:t>
      </w:r>
      <w:proofErr w:type="spellEnd"/>
      <w:r>
        <w:t xml:space="preserve"> används i vården av patienter med hemdialys. Hittills har vi genomfört 18</w:t>
      </w:r>
      <w:r>
        <w:rPr>
          <w:spacing w:val="1"/>
        </w:rPr>
        <w:t xml:space="preserve"> </w:t>
      </w:r>
      <w:r>
        <w:t>semistrukturerade intervjuer och vi planerar att genomföra ytterligare ca 10 intervjuer under</w:t>
      </w:r>
      <w:r>
        <w:rPr>
          <w:spacing w:val="1"/>
        </w:rPr>
        <w:t xml:space="preserve"> </w:t>
      </w:r>
      <w:r>
        <w:t>våren.</w:t>
      </w:r>
      <w:r>
        <w:rPr>
          <w:spacing w:val="-7"/>
        </w:rPr>
        <w:t xml:space="preserve"> </w:t>
      </w:r>
      <w:r>
        <w:t>Materialet</w:t>
      </w:r>
      <w:r>
        <w:rPr>
          <w:spacing w:val="-5"/>
        </w:rPr>
        <w:t xml:space="preserve"> </w:t>
      </w:r>
      <w:r>
        <w:t>analyseras</w:t>
      </w:r>
      <w:r>
        <w:rPr>
          <w:spacing w:val="-6"/>
        </w:rPr>
        <w:t xml:space="preserve"> </w:t>
      </w:r>
      <w:r>
        <w:t>med</w:t>
      </w:r>
      <w:r>
        <w:rPr>
          <w:spacing w:val="-6"/>
        </w:rPr>
        <w:t xml:space="preserve"> </w:t>
      </w:r>
      <w:r>
        <w:t>utgångspunkt</w:t>
      </w:r>
      <w:r>
        <w:rPr>
          <w:spacing w:val="-5"/>
        </w:rPr>
        <w:t xml:space="preserve"> </w:t>
      </w:r>
      <w:r>
        <w:t>i</w:t>
      </w:r>
      <w:r>
        <w:rPr>
          <w:spacing w:val="-6"/>
        </w:rPr>
        <w:t xml:space="preserve"> </w:t>
      </w:r>
      <w:r>
        <w:t>teorier</w:t>
      </w:r>
      <w:r>
        <w:rPr>
          <w:spacing w:val="-8"/>
        </w:rPr>
        <w:t xml:space="preserve"> </w:t>
      </w:r>
      <w:r>
        <w:t>om</w:t>
      </w:r>
      <w:r>
        <w:rPr>
          <w:spacing w:val="-6"/>
        </w:rPr>
        <w:t xml:space="preserve"> </w:t>
      </w:r>
      <w:r>
        <w:t>gränsobjekt</w:t>
      </w:r>
      <w:r>
        <w:rPr>
          <w:spacing w:val="-4"/>
        </w:rPr>
        <w:t xml:space="preserve"> </w:t>
      </w:r>
      <w:r>
        <w:t>(</w:t>
      </w:r>
      <w:proofErr w:type="spellStart"/>
      <w:r>
        <w:t>Carlile</w:t>
      </w:r>
      <w:proofErr w:type="spellEnd"/>
      <w:r>
        <w:t>,</w:t>
      </w:r>
      <w:r>
        <w:rPr>
          <w:spacing w:val="-6"/>
        </w:rPr>
        <w:t xml:space="preserve"> </w:t>
      </w:r>
      <w:r>
        <w:t>2002,</w:t>
      </w:r>
      <w:r>
        <w:rPr>
          <w:spacing w:val="-6"/>
        </w:rPr>
        <w:t xml:space="preserve"> </w:t>
      </w:r>
      <w:r>
        <w:t>2004;</w:t>
      </w:r>
      <w:r>
        <w:rPr>
          <w:spacing w:val="-51"/>
        </w:rPr>
        <w:t xml:space="preserve"> </w:t>
      </w:r>
      <w:r>
        <w:t>Star</w:t>
      </w:r>
      <w:r>
        <w:rPr>
          <w:spacing w:val="-1"/>
        </w:rPr>
        <w:t xml:space="preserve"> </w:t>
      </w:r>
      <w:r>
        <w:t>&amp;</w:t>
      </w:r>
      <w:r>
        <w:rPr>
          <w:spacing w:val="-1"/>
        </w:rPr>
        <w:t xml:space="preserve"> </w:t>
      </w:r>
      <w:proofErr w:type="spellStart"/>
      <w:r>
        <w:t>Griesemer</w:t>
      </w:r>
      <w:proofErr w:type="spellEnd"/>
      <w:r>
        <w:t>,</w:t>
      </w:r>
      <w:r>
        <w:rPr>
          <w:spacing w:val="-3"/>
        </w:rPr>
        <w:t xml:space="preserve"> </w:t>
      </w:r>
      <w:r>
        <w:t>1989).</w:t>
      </w:r>
    </w:p>
    <w:p w14:paraId="3E46A9BF" w14:textId="77777777" w:rsidR="009715D5" w:rsidRDefault="009715D5" w:rsidP="009715D5">
      <w:pPr>
        <w:pStyle w:val="Brdtext"/>
        <w:spacing w:before="2"/>
        <w:rPr>
          <w:sz w:val="21"/>
        </w:rPr>
      </w:pPr>
    </w:p>
    <w:p w14:paraId="37EACEA4" w14:textId="77777777" w:rsidR="009715D5" w:rsidRPr="00D1057A" w:rsidRDefault="009715D5" w:rsidP="009715D5">
      <w:pPr>
        <w:pStyle w:val="Rubrik1"/>
        <w:spacing w:before="1"/>
        <w:rPr>
          <w:rFonts w:ascii="Georgia" w:hAnsi="Georgia"/>
          <w:b/>
          <w:bCs/>
          <w:color w:val="auto"/>
        </w:rPr>
      </w:pPr>
      <w:r w:rsidRPr="00D1057A">
        <w:rPr>
          <w:rFonts w:ascii="Georgia" w:hAnsi="Georgia"/>
          <w:b/>
          <w:bCs/>
          <w:color w:val="auto"/>
        </w:rPr>
        <w:lastRenderedPageBreak/>
        <w:t>Resultat</w:t>
      </w:r>
    </w:p>
    <w:p w14:paraId="6F8FD549" w14:textId="77777777" w:rsidR="00DF446C" w:rsidRDefault="009715D5" w:rsidP="00DF446C">
      <w:pPr>
        <w:pStyle w:val="Brdtext"/>
        <w:spacing w:before="80"/>
        <w:ind w:left="118" w:right="112"/>
        <w:jc w:val="both"/>
      </w:pPr>
      <w:r>
        <w:t>Resultatet visar att hur personalens arbete förändras när vården för patienter med hemdialys</w:t>
      </w:r>
      <w:r>
        <w:rPr>
          <w:spacing w:val="-51"/>
        </w:rPr>
        <w:t xml:space="preserve"> </w:t>
      </w:r>
      <w:r>
        <w:t>digitaliseras</w:t>
      </w:r>
      <w:r>
        <w:rPr>
          <w:spacing w:val="11"/>
        </w:rPr>
        <w:t xml:space="preserve"> </w:t>
      </w:r>
      <w:r>
        <w:t>genom</w:t>
      </w:r>
      <w:r>
        <w:rPr>
          <w:spacing w:val="10"/>
        </w:rPr>
        <w:t xml:space="preserve"> </w:t>
      </w:r>
      <w:r>
        <w:t>att</w:t>
      </w:r>
      <w:r>
        <w:rPr>
          <w:spacing w:val="12"/>
        </w:rPr>
        <w:t xml:space="preserve"> </w:t>
      </w:r>
      <w:r>
        <w:t>den</w:t>
      </w:r>
      <w:r>
        <w:rPr>
          <w:spacing w:val="10"/>
        </w:rPr>
        <w:t xml:space="preserve"> </w:t>
      </w:r>
      <w:r>
        <w:t>rapportering</w:t>
      </w:r>
      <w:r>
        <w:rPr>
          <w:spacing w:val="12"/>
        </w:rPr>
        <w:t xml:space="preserve"> </w:t>
      </w:r>
      <w:r>
        <w:t>som</w:t>
      </w:r>
      <w:r>
        <w:rPr>
          <w:spacing w:val="10"/>
        </w:rPr>
        <w:t xml:space="preserve"> </w:t>
      </w:r>
      <w:r>
        <w:t>tidigare</w:t>
      </w:r>
      <w:r>
        <w:rPr>
          <w:spacing w:val="13"/>
        </w:rPr>
        <w:t xml:space="preserve"> </w:t>
      </w:r>
      <w:r>
        <w:t>skedde</w:t>
      </w:r>
      <w:r>
        <w:rPr>
          <w:spacing w:val="12"/>
        </w:rPr>
        <w:t xml:space="preserve"> </w:t>
      </w:r>
      <w:r>
        <w:t>med</w:t>
      </w:r>
      <w:r>
        <w:rPr>
          <w:spacing w:val="9"/>
        </w:rPr>
        <w:t xml:space="preserve"> </w:t>
      </w:r>
      <w:r>
        <w:t>papper</w:t>
      </w:r>
      <w:r>
        <w:rPr>
          <w:spacing w:val="9"/>
        </w:rPr>
        <w:t xml:space="preserve"> </w:t>
      </w:r>
      <w:r>
        <w:t>och</w:t>
      </w:r>
      <w:r>
        <w:rPr>
          <w:spacing w:val="10"/>
        </w:rPr>
        <w:t xml:space="preserve"> </w:t>
      </w:r>
      <w:r>
        <w:t>penna</w:t>
      </w:r>
      <w:r>
        <w:rPr>
          <w:spacing w:val="10"/>
        </w:rPr>
        <w:t xml:space="preserve"> </w:t>
      </w:r>
      <w:r>
        <w:t>istället</w:t>
      </w:r>
      <w:r w:rsidR="00DF446C">
        <w:t xml:space="preserve"> sker via en digital hälsoapplikation. Det digitala systemet kan beskrivas som ett gränsobjekt</w:t>
      </w:r>
      <w:r w:rsidR="00DF446C">
        <w:rPr>
          <w:spacing w:val="1"/>
        </w:rPr>
        <w:t xml:space="preserve"> </w:t>
      </w:r>
      <w:r w:rsidR="00DF446C">
        <w:t>som möjliggör för patienter och olika professioner att dela information och därmed arbeta</w:t>
      </w:r>
      <w:r w:rsidR="00DF446C">
        <w:rPr>
          <w:spacing w:val="1"/>
        </w:rPr>
        <w:t xml:space="preserve"> </w:t>
      </w:r>
      <w:r w:rsidR="00DF446C">
        <w:rPr>
          <w:spacing w:val="-1"/>
        </w:rPr>
        <w:t>tillsammans.</w:t>
      </w:r>
      <w:r w:rsidR="00DF446C">
        <w:rPr>
          <w:spacing w:val="-12"/>
        </w:rPr>
        <w:t xml:space="preserve"> </w:t>
      </w:r>
      <w:r w:rsidR="00DF446C">
        <w:rPr>
          <w:spacing w:val="-1"/>
        </w:rPr>
        <w:t>De</w:t>
      </w:r>
      <w:r w:rsidR="00DF446C">
        <w:rPr>
          <w:spacing w:val="-14"/>
        </w:rPr>
        <w:t xml:space="preserve"> </w:t>
      </w:r>
      <w:r w:rsidR="00DF446C">
        <w:rPr>
          <w:spacing w:val="-1"/>
        </w:rPr>
        <w:t>hälsoparametrar</w:t>
      </w:r>
      <w:r w:rsidR="00DF446C">
        <w:rPr>
          <w:spacing w:val="-9"/>
        </w:rPr>
        <w:t xml:space="preserve"> </w:t>
      </w:r>
      <w:r w:rsidR="00DF446C">
        <w:rPr>
          <w:spacing w:val="-1"/>
        </w:rPr>
        <w:t>som</w:t>
      </w:r>
      <w:r w:rsidR="00DF446C">
        <w:rPr>
          <w:spacing w:val="-13"/>
        </w:rPr>
        <w:t xml:space="preserve"> </w:t>
      </w:r>
      <w:r w:rsidR="00DF446C">
        <w:rPr>
          <w:spacing w:val="-1"/>
        </w:rPr>
        <w:t>finns</w:t>
      </w:r>
      <w:r w:rsidR="00DF446C">
        <w:rPr>
          <w:spacing w:val="-11"/>
        </w:rPr>
        <w:t xml:space="preserve"> </w:t>
      </w:r>
      <w:r w:rsidR="00DF446C">
        <w:rPr>
          <w:spacing w:val="-1"/>
        </w:rPr>
        <w:t>tillgängliga</w:t>
      </w:r>
      <w:r w:rsidR="00DF446C">
        <w:rPr>
          <w:spacing w:val="-13"/>
        </w:rPr>
        <w:t xml:space="preserve"> </w:t>
      </w:r>
      <w:r w:rsidR="00DF446C">
        <w:t>i</w:t>
      </w:r>
      <w:r w:rsidR="00DF446C">
        <w:rPr>
          <w:spacing w:val="-12"/>
        </w:rPr>
        <w:t xml:space="preserve"> </w:t>
      </w:r>
      <w:r w:rsidR="00DF446C">
        <w:t>det</w:t>
      </w:r>
      <w:r w:rsidR="00DF446C">
        <w:rPr>
          <w:spacing w:val="-12"/>
        </w:rPr>
        <w:t xml:space="preserve"> </w:t>
      </w:r>
      <w:r w:rsidR="00DF446C">
        <w:t>digitala</w:t>
      </w:r>
      <w:r w:rsidR="00DF446C">
        <w:rPr>
          <w:spacing w:val="-14"/>
        </w:rPr>
        <w:t xml:space="preserve"> </w:t>
      </w:r>
      <w:r w:rsidR="00DF446C">
        <w:t>systemet</w:t>
      </w:r>
      <w:r w:rsidR="00DF446C">
        <w:rPr>
          <w:spacing w:val="-11"/>
        </w:rPr>
        <w:t xml:space="preserve"> </w:t>
      </w:r>
      <w:r w:rsidR="00DF446C">
        <w:t>är</w:t>
      </w:r>
      <w:r w:rsidR="00DF446C">
        <w:rPr>
          <w:spacing w:val="-15"/>
        </w:rPr>
        <w:t xml:space="preserve"> </w:t>
      </w:r>
      <w:r w:rsidR="00DF446C">
        <w:t>strukturerade</w:t>
      </w:r>
      <w:r w:rsidR="00DF446C">
        <w:rPr>
          <w:spacing w:val="1"/>
        </w:rPr>
        <w:t xml:space="preserve"> </w:t>
      </w:r>
      <w:r w:rsidR="00DF446C">
        <w:t>och visualiseras genom olika kurvor som visar patientens hälsoutveckling över tid, vilket</w:t>
      </w:r>
      <w:r w:rsidR="00DF446C">
        <w:rPr>
          <w:spacing w:val="1"/>
        </w:rPr>
        <w:t xml:space="preserve"> </w:t>
      </w:r>
      <w:r w:rsidR="00DF446C">
        <w:t>skapar</w:t>
      </w:r>
      <w:r w:rsidR="00DF446C">
        <w:rPr>
          <w:spacing w:val="1"/>
        </w:rPr>
        <w:t xml:space="preserve"> </w:t>
      </w:r>
      <w:r w:rsidR="00DF446C">
        <w:t>förutsättningar</w:t>
      </w:r>
      <w:r w:rsidR="00DF446C">
        <w:rPr>
          <w:spacing w:val="1"/>
        </w:rPr>
        <w:t xml:space="preserve"> </w:t>
      </w:r>
      <w:r w:rsidR="00DF446C">
        <w:t>för</w:t>
      </w:r>
      <w:r w:rsidR="00DF446C">
        <w:rPr>
          <w:spacing w:val="1"/>
        </w:rPr>
        <w:t xml:space="preserve"> </w:t>
      </w:r>
      <w:r w:rsidR="00DF446C">
        <w:t>samverkan</w:t>
      </w:r>
      <w:r w:rsidR="00DF446C">
        <w:rPr>
          <w:spacing w:val="1"/>
        </w:rPr>
        <w:t xml:space="preserve"> </w:t>
      </w:r>
      <w:r w:rsidR="00DF446C">
        <w:t>och</w:t>
      </w:r>
      <w:r w:rsidR="00DF446C">
        <w:rPr>
          <w:spacing w:val="1"/>
        </w:rPr>
        <w:t xml:space="preserve"> </w:t>
      </w:r>
      <w:r w:rsidR="00DF446C">
        <w:t>lärande.</w:t>
      </w:r>
      <w:r w:rsidR="00DF446C">
        <w:rPr>
          <w:spacing w:val="1"/>
        </w:rPr>
        <w:t xml:space="preserve"> </w:t>
      </w:r>
      <w:r w:rsidR="00DF446C">
        <w:t>Systemet</w:t>
      </w:r>
      <w:r w:rsidR="00DF446C">
        <w:rPr>
          <w:spacing w:val="1"/>
        </w:rPr>
        <w:t xml:space="preserve"> </w:t>
      </w:r>
      <w:r w:rsidR="00DF446C">
        <w:t>gör</w:t>
      </w:r>
      <w:r w:rsidR="00DF446C">
        <w:rPr>
          <w:spacing w:val="1"/>
        </w:rPr>
        <w:t xml:space="preserve"> </w:t>
      </w:r>
      <w:r w:rsidR="00DF446C">
        <w:t>det</w:t>
      </w:r>
      <w:r w:rsidR="00DF446C">
        <w:rPr>
          <w:spacing w:val="1"/>
        </w:rPr>
        <w:t xml:space="preserve"> </w:t>
      </w:r>
      <w:r w:rsidR="00DF446C">
        <w:t>också</w:t>
      </w:r>
      <w:r w:rsidR="00DF446C">
        <w:rPr>
          <w:spacing w:val="1"/>
        </w:rPr>
        <w:t xml:space="preserve"> </w:t>
      </w:r>
      <w:r w:rsidR="00DF446C">
        <w:t>möjligt</w:t>
      </w:r>
      <w:r w:rsidR="00DF446C">
        <w:rPr>
          <w:spacing w:val="1"/>
        </w:rPr>
        <w:t xml:space="preserve"> </w:t>
      </w:r>
      <w:r w:rsidR="00DF446C">
        <w:t>för</w:t>
      </w:r>
      <w:r w:rsidR="00DF446C">
        <w:rPr>
          <w:spacing w:val="1"/>
        </w:rPr>
        <w:t xml:space="preserve"> </w:t>
      </w:r>
      <w:r w:rsidR="00DF446C">
        <w:t>vårdpersonal</w:t>
      </w:r>
      <w:r w:rsidR="00DF446C">
        <w:rPr>
          <w:spacing w:val="-9"/>
        </w:rPr>
        <w:t xml:space="preserve"> </w:t>
      </w:r>
      <w:r w:rsidR="00DF446C">
        <w:t>från</w:t>
      </w:r>
      <w:r w:rsidR="00DF446C">
        <w:rPr>
          <w:spacing w:val="-12"/>
        </w:rPr>
        <w:t xml:space="preserve"> </w:t>
      </w:r>
      <w:r w:rsidR="00DF446C">
        <w:t>olika</w:t>
      </w:r>
      <w:r w:rsidR="00DF446C">
        <w:rPr>
          <w:spacing w:val="-9"/>
        </w:rPr>
        <w:t xml:space="preserve"> </w:t>
      </w:r>
      <w:r w:rsidR="00DF446C">
        <w:t>huvudmän</w:t>
      </w:r>
      <w:r w:rsidR="00DF446C">
        <w:rPr>
          <w:spacing w:val="-9"/>
        </w:rPr>
        <w:t xml:space="preserve"> </w:t>
      </w:r>
      <w:r w:rsidR="00DF446C">
        <w:t>att</w:t>
      </w:r>
      <w:r w:rsidR="00DF446C">
        <w:rPr>
          <w:spacing w:val="-8"/>
        </w:rPr>
        <w:t xml:space="preserve"> </w:t>
      </w:r>
      <w:r w:rsidR="00DF446C">
        <w:t>kommunicera</w:t>
      </w:r>
      <w:r w:rsidR="00DF446C">
        <w:rPr>
          <w:spacing w:val="-10"/>
        </w:rPr>
        <w:t xml:space="preserve"> </w:t>
      </w:r>
      <w:r w:rsidR="00DF446C">
        <w:t>med</w:t>
      </w:r>
      <w:r w:rsidR="00DF446C">
        <w:rPr>
          <w:spacing w:val="-10"/>
        </w:rPr>
        <w:t xml:space="preserve"> </w:t>
      </w:r>
      <w:r w:rsidR="00DF446C">
        <w:t>varandra</w:t>
      </w:r>
      <w:r w:rsidR="00DF446C">
        <w:rPr>
          <w:spacing w:val="-12"/>
        </w:rPr>
        <w:t xml:space="preserve"> </w:t>
      </w:r>
      <w:r w:rsidR="00DF446C">
        <w:t>beträffande</w:t>
      </w:r>
      <w:r w:rsidR="00DF446C">
        <w:rPr>
          <w:spacing w:val="-9"/>
        </w:rPr>
        <w:t xml:space="preserve"> </w:t>
      </w:r>
      <w:r w:rsidR="00DF446C">
        <w:t>de</w:t>
      </w:r>
      <w:r w:rsidR="00DF446C">
        <w:rPr>
          <w:spacing w:val="-8"/>
        </w:rPr>
        <w:t xml:space="preserve"> </w:t>
      </w:r>
      <w:r w:rsidR="00DF446C">
        <w:t>gemsamma</w:t>
      </w:r>
      <w:r w:rsidR="00DF446C">
        <w:rPr>
          <w:spacing w:val="-51"/>
        </w:rPr>
        <w:t xml:space="preserve"> </w:t>
      </w:r>
      <w:r w:rsidR="00DF446C">
        <w:t>patienternas</w:t>
      </w:r>
      <w:r w:rsidR="00DF446C">
        <w:rPr>
          <w:spacing w:val="-1"/>
        </w:rPr>
        <w:t xml:space="preserve"> </w:t>
      </w:r>
      <w:r w:rsidR="00DF446C">
        <w:t>hälsoutveckling.</w:t>
      </w:r>
    </w:p>
    <w:p w14:paraId="7BF6565D" w14:textId="77777777" w:rsidR="00DF446C" w:rsidRDefault="00DF446C" w:rsidP="00DF446C">
      <w:pPr>
        <w:pStyle w:val="Brdtext"/>
        <w:spacing w:before="1"/>
        <w:rPr>
          <w:sz w:val="21"/>
        </w:rPr>
      </w:pPr>
    </w:p>
    <w:p w14:paraId="345C2FF0" w14:textId="77777777" w:rsidR="00DF446C" w:rsidRDefault="00DF446C" w:rsidP="00DF446C">
      <w:pPr>
        <w:ind w:left="118"/>
        <w:jc w:val="both"/>
      </w:pPr>
      <w:r>
        <w:rPr>
          <w:b/>
        </w:rPr>
        <w:t>Kontaktinformation:</w:t>
      </w:r>
      <w:r>
        <w:rPr>
          <w:b/>
          <w:spacing w:val="-13"/>
        </w:rPr>
        <w:t xml:space="preserve"> </w:t>
      </w:r>
      <w:hyperlink r:id="rId111">
        <w:r>
          <w:t>Lena.Petersson@design.lth.se</w:t>
        </w:r>
      </w:hyperlink>
    </w:p>
    <w:p w14:paraId="4FA7D14B" w14:textId="77777777" w:rsidR="00DF446C" w:rsidRDefault="00DF446C" w:rsidP="00DF446C">
      <w:pPr>
        <w:pStyle w:val="Brdtext"/>
        <w:rPr>
          <w:sz w:val="24"/>
        </w:rPr>
      </w:pPr>
    </w:p>
    <w:p w14:paraId="7415128B" w14:textId="77777777" w:rsidR="00DF446C" w:rsidRDefault="00DF446C" w:rsidP="00DF446C">
      <w:pPr>
        <w:pStyle w:val="Brdtext"/>
        <w:rPr>
          <w:sz w:val="24"/>
        </w:rPr>
      </w:pPr>
    </w:p>
    <w:p w14:paraId="677558B4" w14:textId="77777777" w:rsidR="00DF446C" w:rsidRPr="000540EB" w:rsidRDefault="00DF446C" w:rsidP="00DF446C">
      <w:pPr>
        <w:pStyle w:val="Brdtext"/>
        <w:spacing w:before="184"/>
        <w:ind w:left="118" w:right="114"/>
        <w:jc w:val="both"/>
        <w:rPr>
          <w:lang w:val="en-GB"/>
        </w:rPr>
      </w:pPr>
      <w:proofErr w:type="spellStart"/>
      <w:r w:rsidRPr="000540EB">
        <w:rPr>
          <w:spacing w:val="-1"/>
          <w:lang w:val="en-GB"/>
        </w:rPr>
        <w:t>Carlile</w:t>
      </w:r>
      <w:proofErr w:type="spellEnd"/>
      <w:r w:rsidRPr="000540EB">
        <w:rPr>
          <w:spacing w:val="-1"/>
          <w:lang w:val="en-GB"/>
        </w:rPr>
        <w:t>,</w:t>
      </w:r>
      <w:r w:rsidRPr="000540EB">
        <w:rPr>
          <w:spacing w:val="-11"/>
          <w:lang w:val="en-GB"/>
        </w:rPr>
        <w:t xml:space="preserve"> </w:t>
      </w:r>
      <w:r w:rsidRPr="000540EB">
        <w:rPr>
          <w:spacing w:val="-1"/>
          <w:lang w:val="en-GB"/>
        </w:rPr>
        <w:t>P.R.</w:t>
      </w:r>
      <w:r w:rsidRPr="000540EB">
        <w:rPr>
          <w:spacing w:val="-12"/>
          <w:lang w:val="en-GB"/>
        </w:rPr>
        <w:t xml:space="preserve"> </w:t>
      </w:r>
      <w:r w:rsidRPr="000540EB">
        <w:rPr>
          <w:spacing w:val="-1"/>
          <w:lang w:val="en-GB"/>
        </w:rPr>
        <w:t>(2002).</w:t>
      </w:r>
      <w:r w:rsidRPr="000540EB">
        <w:rPr>
          <w:spacing w:val="-9"/>
          <w:lang w:val="en-GB"/>
        </w:rPr>
        <w:t xml:space="preserve"> </w:t>
      </w:r>
      <w:r w:rsidRPr="000540EB">
        <w:rPr>
          <w:spacing w:val="-1"/>
          <w:lang w:val="en-GB"/>
        </w:rPr>
        <w:t>'A</w:t>
      </w:r>
      <w:r w:rsidRPr="000540EB">
        <w:rPr>
          <w:spacing w:val="-10"/>
          <w:lang w:val="en-GB"/>
        </w:rPr>
        <w:t xml:space="preserve"> </w:t>
      </w:r>
      <w:r w:rsidRPr="000540EB">
        <w:rPr>
          <w:spacing w:val="-1"/>
          <w:lang w:val="en-GB"/>
        </w:rPr>
        <w:t>pragmatic</w:t>
      </w:r>
      <w:r w:rsidRPr="000540EB">
        <w:rPr>
          <w:spacing w:val="-10"/>
          <w:lang w:val="en-GB"/>
        </w:rPr>
        <w:t xml:space="preserve"> </w:t>
      </w:r>
      <w:r w:rsidRPr="000540EB">
        <w:rPr>
          <w:lang w:val="en-GB"/>
        </w:rPr>
        <w:t>view</w:t>
      </w:r>
      <w:r w:rsidRPr="000540EB">
        <w:rPr>
          <w:spacing w:val="-10"/>
          <w:lang w:val="en-GB"/>
        </w:rPr>
        <w:t xml:space="preserve"> </w:t>
      </w:r>
      <w:r w:rsidRPr="000540EB">
        <w:rPr>
          <w:lang w:val="en-GB"/>
        </w:rPr>
        <w:t>of</w:t>
      </w:r>
      <w:r w:rsidRPr="000540EB">
        <w:rPr>
          <w:spacing w:val="-10"/>
          <w:lang w:val="en-GB"/>
        </w:rPr>
        <w:t xml:space="preserve"> </w:t>
      </w:r>
      <w:r w:rsidRPr="000540EB">
        <w:rPr>
          <w:lang w:val="en-GB"/>
        </w:rPr>
        <w:t>knowledge</w:t>
      </w:r>
      <w:r w:rsidRPr="000540EB">
        <w:rPr>
          <w:spacing w:val="-10"/>
          <w:lang w:val="en-GB"/>
        </w:rPr>
        <w:t xml:space="preserve"> </w:t>
      </w:r>
      <w:r w:rsidRPr="000540EB">
        <w:rPr>
          <w:lang w:val="en-GB"/>
        </w:rPr>
        <w:t>and</w:t>
      </w:r>
      <w:r w:rsidRPr="000540EB">
        <w:rPr>
          <w:spacing w:val="-10"/>
          <w:lang w:val="en-GB"/>
        </w:rPr>
        <w:t xml:space="preserve"> </w:t>
      </w:r>
      <w:r w:rsidRPr="000540EB">
        <w:rPr>
          <w:lang w:val="en-GB"/>
        </w:rPr>
        <w:t>boundaries:</w:t>
      </w:r>
      <w:r w:rsidRPr="000540EB">
        <w:rPr>
          <w:spacing w:val="-9"/>
          <w:lang w:val="en-GB"/>
        </w:rPr>
        <w:t xml:space="preserve"> </w:t>
      </w:r>
      <w:r w:rsidRPr="000540EB">
        <w:rPr>
          <w:lang w:val="en-GB"/>
        </w:rPr>
        <w:t>Boundary</w:t>
      </w:r>
      <w:r w:rsidRPr="000540EB">
        <w:rPr>
          <w:spacing w:val="-12"/>
          <w:lang w:val="en-GB"/>
        </w:rPr>
        <w:t xml:space="preserve"> </w:t>
      </w:r>
      <w:r w:rsidRPr="000540EB">
        <w:rPr>
          <w:lang w:val="en-GB"/>
        </w:rPr>
        <w:t>objects</w:t>
      </w:r>
      <w:r w:rsidRPr="000540EB">
        <w:rPr>
          <w:spacing w:val="-10"/>
          <w:lang w:val="en-GB"/>
        </w:rPr>
        <w:t xml:space="preserve"> </w:t>
      </w:r>
      <w:r w:rsidRPr="000540EB">
        <w:rPr>
          <w:lang w:val="en-GB"/>
        </w:rPr>
        <w:t>in</w:t>
      </w:r>
      <w:r w:rsidRPr="000540EB">
        <w:rPr>
          <w:spacing w:val="32"/>
          <w:lang w:val="en-GB"/>
        </w:rPr>
        <w:t xml:space="preserve"> </w:t>
      </w:r>
      <w:r w:rsidRPr="000540EB">
        <w:rPr>
          <w:lang w:val="en-GB"/>
        </w:rPr>
        <w:t>new</w:t>
      </w:r>
      <w:r w:rsidRPr="000540EB">
        <w:rPr>
          <w:spacing w:val="-51"/>
          <w:lang w:val="en-GB"/>
        </w:rPr>
        <w:t xml:space="preserve"> </w:t>
      </w:r>
      <w:r w:rsidRPr="000540EB">
        <w:rPr>
          <w:lang w:val="en-GB"/>
        </w:rPr>
        <w:t>product development',</w:t>
      </w:r>
      <w:r w:rsidRPr="000540EB">
        <w:rPr>
          <w:spacing w:val="1"/>
          <w:lang w:val="en-GB"/>
        </w:rPr>
        <w:t xml:space="preserve"> </w:t>
      </w:r>
      <w:r w:rsidRPr="000540EB">
        <w:rPr>
          <w:i/>
          <w:lang w:val="en-GB"/>
        </w:rPr>
        <w:t>Organization</w:t>
      </w:r>
      <w:r w:rsidRPr="000540EB">
        <w:rPr>
          <w:i/>
          <w:spacing w:val="-2"/>
          <w:lang w:val="en-GB"/>
        </w:rPr>
        <w:t xml:space="preserve"> </w:t>
      </w:r>
      <w:r w:rsidRPr="000540EB">
        <w:rPr>
          <w:i/>
          <w:lang w:val="en-GB"/>
        </w:rPr>
        <w:t>Science</w:t>
      </w:r>
      <w:r w:rsidRPr="000540EB">
        <w:rPr>
          <w:lang w:val="en-GB"/>
        </w:rPr>
        <w:t>, vol.</w:t>
      </w:r>
      <w:r w:rsidRPr="000540EB">
        <w:rPr>
          <w:spacing w:val="-3"/>
          <w:lang w:val="en-GB"/>
        </w:rPr>
        <w:t xml:space="preserve"> </w:t>
      </w:r>
      <w:r w:rsidRPr="000540EB">
        <w:rPr>
          <w:lang w:val="en-GB"/>
        </w:rPr>
        <w:t>13, no.</w:t>
      </w:r>
      <w:r w:rsidRPr="000540EB">
        <w:rPr>
          <w:spacing w:val="-1"/>
          <w:lang w:val="en-GB"/>
        </w:rPr>
        <w:t xml:space="preserve"> </w:t>
      </w:r>
      <w:r w:rsidRPr="000540EB">
        <w:rPr>
          <w:lang w:val="en-GB"/>
        </w:rPr>
        <w:t>4,</w:t>
      </w:r>
      <w:r w:rsidRPr="000540EB">
        <w:rPr>
          <w:spacing w:val="-3"/>
          <w:lang w:val="en-GB"/>
        </w:rPr>
        <w:t xml:space="preserve"> </w:t>
      </w:r>
      <w:r w:rsidRPr="000540EB">
        <w:rPr>
          <w:lang w:val="en-GB"/>
        </w:rPr>
        <w:t>pp.</w:t>
      </w:r>
      <w:r w:rsidRPr="000540EB">
        <w:rPr>
          <w:spacing w:val="-1"/>
          <w:lang w:val="en-GB"/>
        </w:rPr>
        <w:t xml:space="preserve"> </w:t>
      </w:r>
      <w:r w:rsidRPr="000540EB">
        <w:rPr>
          <w:lang w:val="en-GB"/>
        </w:rPr>
        <w:t>442;455.</w:t>
      </w:r>
    </w:p>
    <w:p w14:paraId="1BD8D51F" w14:textId="77777777" w:rsidR="00DF446C" w:rsidRPr="000540EB" w:rsidRDefault="00DF446C" w:rsidP="00DF446C">
      <w:pPr>
        <w:pStyle w:val="Brdtext"/>
        <w:spacing w:before="3"/>
        <w:rPr>
          <w:sz w:val="21"/>
          <w:lang w:val="en-GB"/>
        </w:rPr>
      </w:pPr>
    </w:p>
    <w:p w14:paraId="6874D708" w14:textId="77777777" w:rsidR="00DF446C" w:rsidRPr="000540EB" w:rsidRDefault="00DF446C" w:rsidP="00DF446C">
      <w:pPr>
        <w:pStyle w:val="Brdtext"/>
        <w:ind w:left="118" w:right="113"/>
        <w:jc w:val="both"/>
        <w:rPr>
          <w:lang w:val="en-GB"/>
        </w:rPr>
      </w:pPr>
      <w:proofErr w:type="spellStart"/>
      <w:r w:rsidRPr="000540EB">
        <w:rPr>
          <w:lang w:val="en-GB"/>
        </w:rPr>
        <w:t>Carlile</w:t>
      </w:r>
      <w:proofErr w:type="spellEnd"/>
      <w:r w:rsidRPr="000540EB">
        <w:rPr>
          <w:lang w:val="en-GB"/>
        </w:rPr>
        <w:t>, P.R. (2004). 'Transferring, translating, and transforming: An integrative framework</w:t>
      </w:r>
      <w:r w:rsidRPr="000540EB">
        <w:rPr>
          <w:spacing w:val="1"/>
          <w:lang w:val="en-GB"/>
        </w:rPr>
        <w:t xml:space="preserve"> </w:t>
      </w:r>
      <w:r w:rsidRPr="000540EB">
        <w:rPr>
          <w:lang w:val="en-GB"/>
        </w:rPr>
        <w:t>for</w:t>
      </w:r>
      <w:r w:rsidRPr="000540EB">
        <w:rPr>
          <w:spacing w:val="-6"/>
          <w:lang w:val="en-GB"/>
        </w:rPr>
        <w:t xml:space="preserve"> </w:t>
      </w:r>
      <w:r w:rsidRPr="000540EB">
        <w:rPr>
          <w:lang w:val="en-GB"/>
        </w:rPr>
        <w:t>managing</w:t>
      </w:r>
      <w:r w:rsidRPr="000540EB">
        <w:rPr>
          <w:spacing w:val="-6"/>
          <w:lang w:val="en-GB"/>
        </w:rPr>
        <w:t xml:space="preserve"> </w:t>
      </w:r>
      <w:r w:rsidRPr="000540EB">
        <w:rPr>
          <w:lang w:val="en-GB"/>
        </w:rPr>
        <w:t>knowledge</w:t>
      </w:r>
      <w:r w:rsidRPr="000540EB">
        <w:rPr>
          <w:spacing w:val="-8"/>
          <w:lang w:val="en-GB"/>
        </w:rPr>
        <w:t xml:space="preserve"> </w:t>
      </w:r>
      <w:r w:rsidRPr="000540EB">
        <w:rPr>
          <w:lang w:val="en-GB"/>
        </w:rPr>
        <w:t>across</w:t>
      </w:r>
      <w:r w:rsidRPr="000540EB">
        <w:rPr>
          <w:spacing w:val="-7"/>
          <w:lang w:val="en-GB"/>
        </w:rPr>
        <w:t xml:space="preserve"> </w:t>
      </w:r>
      <w:r w:rsidRPr="000540EB">
        <w:rPr>
          <w:lang w:val="en-GB"/>
        </w:rPr>
        <w:t>boundaries',</w:t>
      </w:r>
      <w:r w:rsidRPr="000540EB">
        <w:rPr>
          <w:spacing w:val="-2"/>
          <w:lang w:val="en-GB"/>
        </w:rPr>
        <w:t xml:space="preserve"> </w:t>
      </w:r>
      <w:r w:rsidRPr="000540EB">
        <w:rPr>
          <w:i/>
          <w:lang w:val="en-GB"/>
        </w:rPr>
        <w:t>Organization</w:t>
      </w:r>
      <w:r w:rsidRPr="000540EB">
        <w:rPr>
          <w:i/>
          <w:spacing w:val="-7"/>
          <w:lang w:val="en-GB"/>
        </w:rPr>
        <w:t xml:space="preserve"> </w:t>
      </w:r>
      <w:r w:rsidRPr="000540EB">
        <w:rPr>
          <w:i/>
          <w:lang w:val="en-GB"/>
        </w:rPr>
        <w:t>Science</w:t>
      </w:r>
      <w:r w:rsidRPr="000540EB">
        <w:rPr>
          <w:lang w:val="en-GB"/>
        </w:rPr>
        <w:t>,</w:t>
      </w:r>
      <w:r w:rsidRPr="000540EB">
        <w:rPr>
          <w:spacing w:val="-5"/>
          <w:lang w:val="en-GB"/>
        </w:rPr>
        <w:t xml:space="preserve"> </w:t>
      </w:r>
      <w:r w:rsidRPr="000540EB">
        <w:rPr>
          <w:lang w:val="en-GB"/>
        </w:rPr>
        <w:t>vol.</w:t>
      </w:r>
      <w:r w:rsidRPr="000540EB">
        <w:rPr>
          <w:spacing w:val="-8"/>
          <w:lang w:val="en-GB"/>
        </w:rPr>
        <w:t xml:space="preserve"> </w:t>
      </w:r>
      <w:r w:rsidRPr="000540EB">
        <w:rPr>
          <w:lang w:val="en-GB"/>
        </w:rPr>
        <w:t>15,</w:t>
      </w:r>
      <w:r w:rsidRPr="000540EB">
        <w:rPr>
          <w:spacing w:val="-8"/>
          <w:lang w:val="en-GB"/>
        </w:rPr>
        <w:t xml:space="preserve"> </w:t>
      </w:r>
      <w:r w:rsidRPr="000540EB">
        <w:rPr>
          <w:lang w:val="en-GB"/>
        </w:rPr>
        <w:t>no.</w:t>
      </w:r>
      <w:r w:rsidRPr="000540EB">
        <w:rPr>
          <w:spacing w:val="-5"/>
          <w:lang w:val="en-GB"/>
        </w:rPr>
        <w:t xml:space="preserve"> </w:t>
      </w:r>
      <w:r w:rsidRPr="000540EB">
        <w:rPr>
          <w:lang w:val="en-GB"/>
        </w:rPr>
        <w:t>5,</w:t>
      </w:r>
      <w:r w:rsidRPr="000540EB">
        <w:rPr>
          <w:spacing w:val="-6"/>
          <w:lang w:val="en-GB"/>
        </w:rPr>
        <w:t xml:space="preserve"> </w:t>
      </w:r>
      <w:r w:rsidRPr="000540EB">
        <w:rPr>
          <w:lang w:val="en-GB"/>
        </w:rPr>
        <w:t>pp.</w:t>
      </w:r>
      <w:r w:rsidRPr="000540EB">
        <w:rPr>
          <w:spacing w:val="-8"/>
          <w:lang w:val="en-GB"/>
        </w:rPr>
        <w:t xml:space="preserve"> </w:t>
      </w:r>
      <w:r w:rsidRPr="000540EB">
        <w:rPr>
          <w:lang w:val="en-GB"/>
        </w:rPr>
        <w:t>555;568.</w:t>
      </w:r>
    </w:p>
    <w:p w14:paraId="656A46C3" w14:textId="77777777" w:rsidR="00DF446C" w:rsidRPr="000540EB" w:rsidRDefault="00DF446C" w:rsidP="00DF446C">
      <w:pPr>
        <w:pStyle w:val="Brdtext"/>
        <w:spacing w:before="1"/>
        <w:rPr>
          <w:sz w:val="21"/>
          <w:lang w:val="en-GB"/>
        </w:rPr>
      </w:pPr>
    </w:p>
    <w:p w14:paraId="3929A685" w14:textId="77777777" w:rsidR="00DF446C" w:rsidRPr="000540EB" w:rsidRDefault="00DF446C" w:rsidP="00DF446C">
      <w:pPr>
        <w:ind w:left="118" w:right="116"/>
        <w:jc w:val="both"/>
        <w:rPr>
          <w:lang w:val="en-GB"/>
        </w:rPr>
      </w:pPr>
      <w:r w:rsidRPr="000540EB">
        <w:rPr>
          <w:lang w:val="en-GB"/>
        </w:rPr>
        <w:t>Petersson,</w:t>
      </w:r>
      <w:r w:rsidRPr="000540EB">
        <w:rPr>
          <w:spacing w:val="-8"/>
          <w:lang w:val="en-GB"/>
        </w:rPr>
        <w:t xml:space="preserve"> </w:t>
      </w:r>
      <w:r w:rsidRPr="000540EB">
        <w:rPr>
          <w:lang w:val="en-GB"/>
        </w:rPr>
        <w:t>L.</w:t>
      </w:r>
      <w:r w:rsidRPr="000540EB">
        <w:rPr>
          <w:spacing w:val="-7"/>
          <w:lang w:val="en-GB"/>
        </w:rPr>
        <w:t xml:space="preserve"> </w:t>
      </w:r>
      <w:r w:rsidRPr="000540EB">
        <w:rPr>
          <w:lang w:val="en-GB"/>
        </w:rPr>
        <w:t>(2020).</w:t>
      </w:r>
      <w:r w:rsidRPr="000540EB">
        <w:rPr>
          <w:spacing w:val="-6"/>
          <w:lang w:val="en-GB"/>
        </w:rPr>
        <w:t xml:space="preserve"> </w:t>
      </w:r>
      <w:r w:rsidRPr="000540EB">
        <w:rPr>
          <w:i/>
          <w:lang w:val="en-GB"/>
        </w:rPr>
        <w:t>Paving</w:t>
      </w:r>
      <w:r w:rsidRPr="000540EB">
        <w:rPr>
          <w:i/>
          <w:spacing w:val="-7"/>
          <w:lang w:val="en-GB"/>
        </w:rPr>
        <w:t xml:space="preserve"> </w:t>
      </w:r>
      <w:r w:rsidRPr="000540EB">
        <w:rPr>
          <w:i/>
          <w:lang w:val="en-GB"/>
        </w:rPr>
        <w:t>the</w:t>
      </w:r>
      <w:r w:rsidRPr="000540EB">
        <w:rPr>
          <w:i/>
          <w:spacing w:val="-11"/>
          <w:lang w:val="en-GB"/>
        </w:rPr>
        <w:t xml:space="preserve"> </w:t>
      </w:r>
      <w:r w:rsidRPr="000540EB">
        <w:rPr>
          <w:i/>
          <w:lang w:val="en-GB"/>
        </w:rPr>
        <w:t>way</w:t>
      </w:r>
      <w:r w:rsidRPr="000540EB">
        <w:rPr>
          <w:i/>
          <w:spacing w:val="-8"/>
          <w:lang w:val="en-GB"/>
        </w:rPr>
        <w:t xml:space="preserve"> </w:t>
      </w:r>
      <w:r w:rsidRPr="000540EB">
        <w:rPr>
          <w:i/>
          <w:lang w:val="en-GB"/>
        </w:rPr>
        <w:t>for</w:t>
      </w:r>
      <w:r w:rsidRPr="000540EB">
        <w:rPr>
          <w:i/>
          <w:spacing w:val="-9"/>
          <w:lang w:val="en-GB"/>
        </w:rPr>
        <w:t xml:space="preserve"> </w:t>
      </w:r>
      <w:r w:rsidRPr="000540EB">
        <w:rPr>
          <w:i/>
          <w:lang w:val="en-GB"/>
        </w:rPr>
        <w:t>transparency:</w:t>
      </w:r>
      <w:r w:rsidRPr="000540EB">
        <w:rPr>
          <w:i/>
          <w:spacing w:val="-8"/>
          <w:lang w:val="en-GB"/>
        </w:rPr>
        <w:t xml:space="preserve"> </w:t>
      </w:r>
      <w:r w:rsidRPr="000540EB">
        <w:rPr>
          <w:i/>
          <w:lang w:val="en-GB"/>
        </w:rPr>
        <w:t>How</w:t>
      </w:r>
      <w:r w:rsidRPr="000540EB">
        <w:rPr>
          <w:i/>
          <w:spacing w:val="-7"/>
          <w:lang w:val="en-GB"/>
        </w:rPr>
        <w:t xml:space="preserve"> </w:t>
      </w:r>
      <w:r w:rsidRPr="000540EB">
        <w:rPr>
          <w:i/>
          <w:lang w:val="en-GB"/>
        </w:rPr>
        <w:t>eHealth</w:t>
      </w:r>
      <w:r w:rsidRPr="000540EB">
        <w:rPr>
          <w:i/>
          <w:spacing w:val="-7"/>
          <w:lang w:val="en-GB"/>
        </w:rPr>
        <w:t xml:space="preserve"> </w:t>
      </w:r>
      <w:r w:rsidRPr="000540EB">
        <w:rPr>
          <w:i/>
          <w:lang w:val="en-GB"/>
        </w:rPr>
        <w:t>technology</w:t>
      </w:r>
      <w:r w:rsidRPr="000540EB">
        <w:rPr>
          <w:i/>
          <w:spacing w:val="-8"/>
          <w:lang w:val="en-GB"/>
        </w:rPr>
        <w:t xml:space="preserve"> </w:t>
      </w:r>
      <w:r w:rsidRPr="000540EB">
        <w:rPr>
          <w:i/>
          <w:lang w:val="en-GB"/>
        </w:rPr>
        <w:t>can</w:t>
      </w:r>
      <w:r w:rsidRPr="000540EB">
        <w:rPr>
          <w:i/>
          <w:spacing w:val="-10"/>
          <w:lang w:val="en-GB"/>
        </w:rPr>
        <w:t xml:space="preserve"> </w:t>
      </w:r>
      <w:r w:rsidRPr="000540EB">
        <w:rPr>
          <w:i/>
          <w:lang w:val="en-GB"/>
        </w:rPr>
        <w:t>change</w:t>
      </w:r>
      <w:r w:rsidRPr="000540EB">
        <w:rPr>
          <w:i/>
          <w:spacing w:val="-50"/>
          <w:lang w:val="en-GB"/>
        </w:rPr>
        <w:t xml:space="preserve"> </w:t>
      </w:r>
      <w:r w:rsidRPr="000540EB">
        <w:rPr>
          <w:i/>
          <w:lang w:val="en-GB"/>
        </w:rPr>
        <w:t>boundaries in healthcare</w:t>
      </w:r>
      <w:r w:rsidRPr="000540EB">
        <w:rPr>
          <w:lang w:val="en-GB"/>
        </w:rPr>
        <w:t>. (1 ed.). Department of Design Sciences, Faculty of Engineering,</w:t>
      </w:r>
      <w:r w:rsidRPr="000540EB">
        <w:rPr>
          <w:spacing w:val="1"/>
          <w:lang w:val="en-GB"/>
        </w:rPr>
        <w:t xml:space="preserve"> </w:t>
      </w:r>
      <w:r w:rsidRPr="000540EB">
        <w:rPr>
          <w:lang w:val="en-GB"/>
        </w:rPr>
        <w:t>Lund</w:t>
      </w:r>
      <w:r w:rsidRPr="000540EB">
        <w:rPr>
          <w:spacing w:val="-5"/>
          <w:lang w:val="en-GB"/>
        </w:rPr>
        <w:t xml:space="preserve"> </w:t>
      </w:r>
      <w:r w:rsidRPr="000540EB">
        <w:rPr>
          <w:lang w:val="en-GB"/>
        </w:rPr>
        <w:t>University.</w:t>
      </w:r>
    </w:p>
    <w:p w14:paraId="0DE60394" w14:textId="77777777" w:rsidR="00DF446C" w:rsidRPr="000540EB" w:rsidRDefault="00DF446C" w:rsidP="00DF446C">
      <w:pPr>
        <w:pStyle w:val="Brdtext"/>
        <w:rPr>
          <w:sz w:val="21"/>
          <w:lang w:val="en-GB"/>
        </w:rPr>
      </w:pPr>
    </w:p>
    <w:p w14:paraId="4C23EE47" w14:textId="77777777" w:rsidR="00DF446C" w:rsidRPr="000540EB" w:rsidRDefault="00DF446C" w:rsidP="00DF446C">
      <w:pPr>
        <w:pStyle w:val="Brdtext"/>
        <w:spacing w:before="1"/>
        <w:ind w:left="118" w:right="112"/>
        <w:jc w:val="both"/>
        <w:rPr>
          <w:lang w:val="en-GB"/>
        </w:rPr>
      </w:pPr>
      <w:r w:rsidRPr="000540EB">
        <w:rPr>
          <w:lang w:val="en-GB"/>
        </w:rPr>
        <w:t xml:space="preserve">Star SL, </w:t>
      </w:r>
      <w:proofErr w:type="spellStart"/>
      <w:r w:rsidRPr="000540EB">
        <w:rPr>
          <w:lang w:val="en-GB"/>
        </w:rPr>
        <w:t>Griesemer</w:t>
      </w:r>
      <w:proofErr w:type="spellEnd"/>
      <w:r w:rsidRPr="000540EB">
        <w:rPr>
          <w:lang w:val="en-GB"/>
        </w:rPr>
        <w:t xml:space="preserve"> JR. (1989). Institutional ecology, ‘</w:t>
      </w:r>
      <w:proofErr w:type="gramStart"/>
      <w:r w:rsidRPr="000540EB">
        <w:rPr>
          <w:lang w:val="en-GB"/>
        </w:rPr>
        <w:t>translations’</w:t>
      </w:r>
      <w:proofErr w:type="gramEnd"/>
      <w:r w:rsidRPr="000540EB">
        <w:rPr>
          <w:lang w:val="en-GB"/>
        </w:rPr>
        <w:t xml:space="preserve"> and boundary objects:</w:t>
      </w:r>
      <w:r w:rsidRPr="000540EB">
        <w:rPr>
          <w:spacing w:val="1"/>
          <w:lang w:val="en-GB"/>
        </w:rPr>
        <w:t xml:space="preserve"> </w:t>
      </w:r>
      <w:r w:rsidRPr="000540EB">
        <w:rPr>
          <w:lang w:val="en-GB"/>
        </w:rPr>
        <w:t xml:space="preserve">amateurs and professionals in Berkeley’s Museum of Vertebrate Zoology, 1907-39. </w:t>
      </w:r>
      <w:r w:rsidRPr="000540EB">
        <w:rPr>
          <w:i/>
          <w:lang w:val="en-GB"/>
        </w:rPr>
        <w:t>Soc Stud</w:t>
      </w:r>
      <w:r w:rsidRPr="000540EB">
        <w:rPr>
          <w:i/>
          <w:spacing w:val="1"/>
          <w:lang w:val="en-GB"/>
        </w:rPr>
        <w:t xml:space="preserve"> </w:t>
      </w:r>
      <w:r w:rsidRPr="000540EB">
        <w:rPr>
          <w:i/>
          <w:lang w:val="en-GB"/>
        </w:rPr>
        <w:t>Sci</w:t>
      </w:r>
      <w:r w:rsidRPr="000540EB">
        <w:rPr>
          <w:lang w:val="en-GB"/>
        </w:rPr>
        <w:t>.</w:t>
      </w:r>
      <w:r w:rsidRPr="000540EB">
        <w:rPr>
          <w:spacing w:val="-4"/>
          <w:lang w:val="en-GB"/>
        </w:rPr>
        <w:t xml:space="preserve"> </w:t>
      </w:r>
      <w:r w:rsidRPr="000540EB">
        <w:rPr>
          <w:lang w:val="en-GB"/>
        </w:rPr>
        <w:t>19: 387–420.</w:t>
      </w:r>
    </w:p>
    <w:p w14:paraId="1978E566" w14:textId="77777777" w:rsidR="00DF446C" w:rsidRPr="000540EB" w:rsidRDefault="00DF446C" w:rsidP="00DF446C">
      <w:pPr>
        <w:pStyle w:val="Brdtext"/>
        <w:spacing w:before="2"/>
        <w:rPr>
          <w:sz w:val="21"/>
          <w:lang w:val="en-GB"/>
        </w:rPr>
      </w:pPr>
    </w:p>
    <w:p w14:paraId="4E053818" w14:textId="77777777" w:rsidR="00DF446C" w:rsidRDefault="00DF446C" w:rsidP="00DF446C">
      <w:pPr>
        <w:pStyle w:val="Brdtext"/>
        <w:ind w:left="118" w:right="113"/>
        <w:jc w:val="both"/>
      </w:pPr>
      <w:r w:rsidRPr="000540EB">
        <w:rPr>
          <w:lang w:val="en-GB"/>
        </w:rPr>
        <w:t>WHO (2011</w:t>
      </w:r>
      <w:proofErr w:type="gramStart"/>
      <w:r w:rsidRPr="000540EB">
        <w:rPr>
          <w:lang w:val="en-GB"/>
        </w:rPr>
        <w:t>).</w:t>
      </w:r>
      <w:proofErr w:type="gramEnd"/>
      <w:r w:rsidRPr="000540EB">
        <w:rPr>
          <w:lang w:val="en-GB"/>
        </w:rPr>
        <w:t xml:space="preserve"> mHealth: New Horizons for Health through Mobile Technologies: Based on the</w:t>
      </w:r>
      <w:r w:rsidRPr="000540EB">
        <w:rPr>
          <w:spacing w:val="1"/>
          <w:lang w:val="en-GB"/>
        </w:rPr>
        <w:t xml:space="preserve"> </w:t>
      </w:r>
      <w:r w:rsidRPr="000540EB">
        <w:rPr>
          <w:lang w:val="en-GB"/>
        </w:rPr>
        <w:t>Findings of the Second Global Survey on eHealth (Global Observatory for eHealth Series,</w:t>
      </w:r>
      <w:r w:rsidRPr="000540EB">
        <w:rPr>
          <w:spacing w:val="1"/>
          <w:lang w:val="en-GB"/>
        </w:rPr>
        <w:t xml:space="preserve"> </w:t>
      </w:r>
      <w:r w:rsidRPr="000540EB">
        <w:rPr>
          <w:lang w:val="en-GB"/>
        </w:rPr>
        <w:t>Volume</w:t>
      </w:r>
      <w:r w:rsidRPr="000540EB">
        <w:rPr>
          <w:spacing w:val="-4"/>
          <w:lang w:val="en-GB"/>
        </w:rPr>
        <w:t xml:space="preserve"> </w:t>
      </w:r>
      <w:r w:rsidRPr="000540EB">
        <w:rPr>
          <w:lang w:val="en-GB"/>
        </w:rPr>
        <w:t>3).</w:t>
      </w:r>
      <w:r w:rsidRPr="000540EB">
        <w:rPr>
          <w:spacing w:val="-2"/>
          <w:lang w:val="en-GB"/>
        </w:rPr>
        <w:t xml:space="preserve"> </w:t>
      </w:r>
      <w:hyperlink r:id="rId112">
        <w:r>
          <w:t>http://whqlibdoc.who.int/publications/2011/9789241564250_eng.pdf</w:t>
        </w:r>
      </w:hyperlink>
    </w:p>
    <w:p w14:paraId="460643A4" w14:textId="3945D9D8" w:rsidR="009715D5" w:rsidRDefault="009715D5" w:rsidP="009715D5">
      <w:pPr>
        <w:pStyle w:val="Brdtext"/>
        <w:spacing w:before="238" w:line="242" w:lineRule="auto"/>
        <w:ind w:left="118" w:right="119"/>
        <w:jc w:val="both"/>
      </w:pPr>
    </w:p>
    <w:p w14:paraId="795DD127" w14:textId="77777777" w:rsidR="009715D5" w:rsidRDefault="009715D5" w:rsidP="009715D5">
      <w:pPr>
        <w:spacing w:line="242" w:lineRule="auto"/>
        <w:jc w:val="both"/>
        <w:sectPr w:rsidR="009715D5" w:rsidSect="009715D5">
          <w:pgSz w:w="11910" w:h="16840"/>
          <w:pgMar w:top="1580" w:right="1300" w:bottom="280" w:left="1300" w:header="720" w:footer="720" w:gutter="0"/>
          <w:cols w:space="720"/>
        </w:sectPr>
      </w:pPr>
    </w:p>
    <w:p w14:paraId="56661008" w14:textId="77777777" w:rsidR="009715D5" w:rsidRDefault="009715D5" w:rsidP="009715D5">
      <w:pPr>
        <w:pStyle w:val="Brdtext"/>
        <w:rPr>
          <w:sz w:val="20"/>
        </w:rPr>
      </w:pPr>
    </w:p>
    <w:p w14:paraId="3805718C" w14:textId="77777777" w:rsidR="009715D5" w:rsidRDefault="009715D5" w:rsidP="009715D5">
      <w:pPr>
        <w:pStyle w:val="Rubrik"/>
      </w:pPr>
      <w:r>
        <w:t>Hur digital vård kan påverka vårdpersonalens arbete</w:t>
      </w:r>
      <w:r>
        <w:rPr>
          <w:spacing w:val="-79"/>
        </w:rPr>
        <w:t xml:space="preserve"> </w:t>
      </w:r>
      <w:r>
        <w:t>och relation till patienterna – En studie av införandet</w:t>
      </w:r>
      <w:r>
        <w:rPr>
          <w:spacing w:val="-79"/>
        </w:rPr>
        <w:t xml:space="preserve"> </w:t>
      </w:r>
      <w:r>
        <w:t>av</w:t>
      </w:r>
      <w:r>
        <w:rPr>
          <w:spacing w:val="-3"/>
        </w:rPr>
        <w:t xml:space="preserve"> </w:t>
      </w:r>
      <w:r>
        <w:t>en digital applikation</w:t>
      </w:r>
    </w:p>
    <w:p w14:paraId="43E1EAB1" w14:textId="77777777" w:rsidR="009715D5" w:rsidRDefault="009715D5" w:rsidP="009715D5">
      <w:pPr>
        <w:pStyle w:val="Brdtext"/>
        <w:spacing w:before="7"/>
        <w:rPr>
          <w:b/>
          <w:sz w:val="42"/>
        </w:rPr>
      </w:pPr>
    </w:p>
    <w:p w14:paraId="4CF5522E" w14:textId="77777777" w:rsidR="009715D5" w:rsidRDefault="009715D5" w:rsidP="009715D5">
      <w:pPr>
        <w:ind w:left="118"/>
        <w:jc w:val="both"/>
        <w:rPr>
          <w:i/>
          <w:sz w:val="14"/>
        </w:rPr>
      </w:pPr>
      <w:r>
        <w:rPr>
          <w:i/>
        </w:rPr>
        <w:t>Lena</w:t>
      </w:r>
      <w:r>
        <w:rPr>
          <w:i/>
          <w:spacing w:val="-3"/>
        </w:rPr>
        <w:t xml:space="preserve"> </w:t>
      </w:r>
      <w:r>
        <w:rPr>
          <w:i/>
        </w:rPr>
        <w:t>Petersson</w:t>
      </w:r>
      <w:r>
        <w:rPr>
          <w:i/>
          <w:position w:val="6"/>
          <w:sz w:val="14"/>
        </w:rPr>
        <w:t>1</w:t>
      </w:r>
      <w:r>
        <w:rPr>
          <w:i/>
        </w:rPr>
        <w:t>,</w:t>
      </w:r>
      <w:r>
        <w:rPr>
          <w:i/>
          <w:spacing w:val="-3"/>
        </w:rPr>
        <w:t xml:space="preserve"> </w:t>
      </w:r>
      <w:proofErr w:type="spellStart"/>
      <w:r>
        <w:rPr>
          <w:i/>
        </w:rPr>
        <w:t>Gudbjörg</w:t>
      </w:r>
      <w:proofErr w:type="spellEnd"/>
      <w:r>
        <w:rPr>
          <w:i/>
          <w:spacing w:val="-3"/>
        </w:rPr>
        <w:t xml:space="preserve"> </w:t>
      </w:r>
      <w:proofErr w:type="spellStart"/>
      <w:r>
        <w:rPr>
          <w:i/>
        </w:rPr>
        <w:t>Erlingsdóttir</w:t>
      </w:r>
      <w:proofErr w:type="spellEnd"/>
      <w:r>
        <w:rPr>
          <w:i/>
          <w:position w:val="6"/>
          <w:sz w:val="14"/>
        </w:rPr>
        <w:t>1</w:t>
      </w:r>
      <w:r>
        <w:rPr>
          <w:i/>
        </w:rPr>
        <w:t>,</w:t>
      </w:r>
      <w:r>
        <w:rPr>
          <w:i/>
          <w:spacing w:val="-3"/>
        </w:rPr>
        <w:t xml:space="preserve"> </w:t>
      </w:r>
      <w:r>
        <w:rPr>
          <w:i/>
        </w:rPr>
        <w:t>Christofer</w:t>
      </w:r>
      <w:r>
        <w:rPr>
          <w:i/>
          <w:spacing w:val="-4"/>
        </w:rPr>
        <w:t xml:space="preserve"> </w:t>
      </w:r>
      <w:proofErr w:type="spellStart"/>
      <w:r>
        <w:rPr>
          <w:i/>
        </w:rPr>
        <w:t>Rydenfält</w:t>
      </w:r>
      <w:proofErr w:type="spellEnd"/>
      <w:r>
        <w:rPr>
          <w:i/>
          <w:position w:val="6"/>
          <w:sz w:val="14"/>
        </w:rPr>
        <w:t>1</w:t>
      </w:r>
      <w:r>
        <w:rPr>
          <w:i/>
        </w:rPr>
        <w:t>,</w:t>
      </w:r>
      <w:r>
        <w:rPr>
          <w:i/>
          <w:spacing w:val="-2"/>
        </w:rPr>
        <w:t xml:space="preserve"> </w:t>
      </w:r>
      <w:r>
        <w:rPr>
          <w:i/>
        </w:rPr>
        <w:t>Björn</w:t>
      </w:r>
      <w:r>
        <w:rPr>
          <w:i/>
          <w:spacing w:val="-5"/>
        </w:rPr>
        <w:t xml:space="preserve"> </w:t>
      </w:r>
      <w:r>
        <w:rPr>
          <w:i/>
        </w:rPr>
        <w:t>Ekman</w:t>
      </w:r>
      <w:r>
        <w:rPr>
          <w:i/>
          <w:position w:val="6"/>
          <w:sz w:val="14"/>
        </w:rPr>
        <w:t>2</w:t>
      </w:r>
    </w:p>
    <w:p w14:paraId="7A5E8C4B" w14:textId="77777777" w:rsidR="009715D5" w:rsidRDefault="009715D5" w:rsidP="009715D5">
      <w:pPr>
        <w:spacing w:before="60"/>
        <w:ind w:left="118" w:right="1067"/>
        <w:rPr>
          <w:i/>
        </w:rPr>
      </w:pPr>
      <w:r>
        <w:rPr>
          <w:i/>
          <w:position w:val="6"/>
          <w:sz w:val="14"/>
        </w:rPr>
        <w:t>1</w:t>
      </w:r>
      <w:r>
        <w:rPr>
          <w:i/>
        </w:rPr>
        <w:t xml:space="preserve">Institutionen för Designvetenskaper, Lunds universitet, </w:t>
      </w:r>
      <w:r>
        <w:rPr>
          <w:i/>
          <w:position w:val="6"/>
          <w:sz w:val="14"/>
        </w:rPr>
        <w:t>2</w:t>
      </w:r>
      <w:r>
        <w:rPr>
          <w:i/>
        </w:rPr>
        <w:t>Institutionen för kliniska</w:t>
      </w:r>
      <w:r>
        <w:rPr>
          <w:i/>
          <w:spacing w:val="-51"/>
        </w:rPr>
        <w:t xml:space="preserve"> </w:t>
      </w:r>
      <w:r>
        <w:rPr>
          <w:i/>
        </w:rPr>
        <w:t>vetenskaper,</w:t>
      </w:r>
      <w:r>
        <w:rPr>
          <w:i/>
          <w:spacing w:val="-1"/>
        </w:rPr>
        <w:t xml:space="preserve"> </w:t>
      </w:r>
      <w:r>
        <w:rPr>
          <w:i/>
        </w:rPr>
        <w:t>Malmö,</w:t>
      </w:r>
      <w:r>
        <w:rPr>
          <w:i/>
          <w:spacing w:val="-3"/>
        </w:rPr>
        <w:t xml:space="preserve"> </w:t>
      </w:r>
      <w:r>
        <w:rPr>
          <w:i/>
        </w:rPr>
        <w:t>Lunds universitet</w:t>
      </w:r>
    </w:p>
    <w:p w14:paraId="1839146E" w14:textId="77777777" w:rsidR="009715D5" w:rsidRDefault="009715D5" w:rsidP="009715D5">
      <w:pPr>
        <w:pStyle w:val="Brdtext"/>
        <w:rPr>
          <w:i/>
          <w:sz w:val="24"/>
        </w:rPr>
      </w:pPr>
    </w:p>
    <w:p w14:paraId="454F75BD" w14:textId="77777777" w:rsidR="009715D5" w:rsidRDefault="009715D5" w:rsidP="009715D5">
      <w:pPr>
        <w:pStyle w:val="Brdtext"/>
        <w:spacing w:before="9"/>
        <w:rPr>
          <w:i/>
          <w:sz w:val="26"/>
        </w:rPr>
      </w:pPr>
    </w:p>
    <w:p w14:paraId="1464AA21" w14:textId="77777777" w:rsidR="009715D5" w:rsidRPr="00D1057A" w:rsidRDefault="009715D5" w:rsidP="009715D5">
      <w:pPr>
        <w:pStyle w:val="Rubrik1"/>
        <w:rPr>
          <w:rFonts w:ascii="Georgia" w:hAnsi="Georgia"/>
          <w:b/>
          <w:bCs/>
          <w:color w:val="auto"/>
        </w:rPr>
      </w:pPr>
      <w:r w:rsidRPr="00D1057A">
        <w:rPr>
          <w:rFonts w:ascii="Georgia" w:hAnsi="Georgia"/>
          <w:b/>
          <w:bCs/>
          <w:color w:val="auto"/>
        </w:rPr>
        <w:t>Bakgrund</w:t>
      </w:r>
    </w:p>
    <w:p w14:paraId="74DF7EFD" w14:textId="77777777" w:rsidR="009715D5" w:rsidRDefault="009715D5" w:rsidP="009715D5">
      <w:pPr>
        <w:pStyle w:val="Brdtext"/>
        <w:spacing w:before="239"/>
        <w:ind w:left="118" w:right="117"/>
        <w:jc w:val="both"/>
      </w:pPr>
      <w:r>
        <w:t>Framväxten</w:t>
      </w:r>
      <w:r>
        <w:rPr>
          <w:spacing w:val="1"/>
        </w:rPr>
        <w:t xml:space="preserve"> </w:t>
      </w:r>
      <w:r>
        <w:t>av</w:t>
      </w:r>
      <w:r>
        <w:rPr>
          <w:spacing w:val="1"/>
        </w:rPr>
        <w:t xml:space="preserve"> </w:t>
      </w:r>
      <w:r>
        <w:t>hälsoapplikationer</w:t>
      </w:r>
      <w:r>
        <w:rPr>
          <w:spacing w:val="1"/>
        </w:rPr>
        <w:t xml:space="preserve"> </w:t>
      </w:r>
      <w:r>
        <w:t>som</w:t>
      </w:r>
      <w:r>
        <w:rPr>
          <w:spacing w:val="1"/>
        </w:rPr>
        <w:t xml:space="preserve"> </w:t>
      </w:r>
      <w:r>
        <w:t>gör</w:t>
      </w:r>
      <w:r>
        <w:rPr>
          <w:spacing w:val="1"/>
        </w:rPr>
        <w:t xml:space="preserve"> </w:t>
      </w:r>
      <w:r>
        <w:t>det</w:t>
      </w:r>
      <w:r>
        <w:rPr>
          <w:spacing w:val="1"/>
        </w:rPr>
        <w:t xml:space="preserve"> </w:t>
      </w:r>
      <w:r>
        <w:t>möjligt</w:t>
      </w:r>
      <w:r>
        <w:rPr>
          <w:spacing w:val="1"/>
        </w:rPr>
        <w:t xml:space="preserve"> </w:t>
      </w:r>
      <w:r>
        <w:t>för</w:t>
      </w:r>
      <w:r>
        <w:rPr>
          <w:spacing w:val="1"/>
        </w:rPr>
        <w:t xml:space="preserve"> </w:t>
      </w:r>
      <w:r>
        <w:t>patienter</w:t>
      </w:r>
      <w:r>
        <w:rPr>
          <w:spacing w:val="1"/>
        </w:rPr>
        <w:t xml:space="preserve"> </w:t>
      </w:r>
      <w:r>
        <w:t>att</w:t>
      </w:r>
      <w:r>
        <w:rPr>
          <w:spacing w:val="1"/>
        </w:rPr>
        <w:t xml:space="preserve"> </w:t>
      </w:r>
      <w:r>
        <w:t>kontakta</w:t>
      </w:r>
      <w:r>
        <w:rPr>
          <w:spacing w:val="1"/>
        </w:rPr>
        <w:t xml:space="preserve"> </w:t>
      </w:r>
      <w:r>
        <w:t>och</w:t>
      </w:r>
      <w:r>
        <w:rPr>
          <w:spacing w:val="1"/>
        </w:rPr>
        <w:t xml:space="preserve"> </w:t>
      </w:r>
      <w:r>
        <w:t>kommunicera</w:t>
      </w:r>
      <w:r>
        <w:rPr>
          <w:spacing w:val="-6"/>
        </w:rPr>
        <w:t xml:space="preserve"> </w:t>
      </w:r>
      <w:r>
        <w:t>med</w:t>
      </w:r>
      <w:r>
        <w:rPr>
          <w:spacing w:val="-5"/>
        </w:rPr>
        <w:t xml:space="preserve"> </w:t>
      </w:r>
      <w:r>
        <w:t>vårdpersonal</w:t>
      </w:r>
      <w:r>
        <w:rPr>
          <w:spacing w:val="-6"/>
        </w:rPr>
        <w:t xml:space="preserve"> </w:t>
      </w:r>
      <w:r>
        <w:t>digitalt</w:t>
      </w:r>
      <w:r>
        <w:rPr>
          <w:spacing w:val="-4"/>
        </w:rPr>
        <w:t xml:space="preserve"> </w:t>
      </w:r>
      <w:r>
        <w:t>kan</w:t>
      </w:r>
      <w:r>
        <w:rPr>
          <w:spacing w:val="-6"/>
        </w:rPr>
        <w:t xml:space="preserve"> </w:t>
      </w:r>
      <w:r>
        <w:t>förändra</w:t>
      </w:r>
      <w:r>
        <w:rPr>
          <w:spacing w:val="-6"/>
        </w:rPr>
        <w:t xml:space="preserve"> </w:t>
      </w:r>
      <w:r>
        <w:t>hur</w:t>
      </w:r>
      <w:r>
        <w:rPr>
          <w:spacing w:val="-4"/>
        </w:rPr>
        <w:t xml:space="preserve"> </w:t>
      </w:r>
      <w:r>
        <w:t>patienter</w:t>
      </w:r>
      <w:r>
        <w:rPr>
          <w:spacing w:val="-4"/>
        </w:rPr>
        <w:t xml:space="preserve"> </w:t>
      </w:r>
      <w:r>
        <w:t>ser</w:t>
      </w:r>
      <w:r>
        <w:rPr>
          <w:spacing w:val="-7"/>
        </w:rPr>
        <w:t xml:space="preserve"> </w:t>
      </w:r>
      <w:r>
        <w:t>på</w:t>
      </w:r>
      <w:r>
        <w:rPr>
          <w:spacing w:val="-6"/>
        </w:rPr>
        <w:t xml:space="preserve"> </w:t>
      </w:r>
      <w:r>
        <w:t>sin</w:t>
      </w:r>
      <w:r>
        <w:rPr>
          <w:spacing w:val="-5"/>
        </w:rPr>
        <w:t xml:space="preserve"> </w:t>
      </w:r>
      <w:r>
        <w:t>vård</w:t>
      </w:r>
      <w:r>
        <w:rPr>
          <w:spacing w:val="-7"/>
        </w:rPr>
        <w:t xml:space="preserve"> </w:t>
      </w:r>
      <w:r>
        <w:t>och</w:t>
      </w:r>
      <w:r>
        <w:rPr>
          <w:spacing w:val="-4"/>
        </w:rPr>
        <w:t xml:space="preserve"> </w:t>
      </w:r>
      <w:r>
        <w:t>hur</w:t>
      </w:r>
      <w:r>
        <w:rPr>
          <w:spacing w:val="-5"/>
        </w:rPr>
        <w:t xml:space="preserve"> </w:t>
      </w:r>
      <w:r>
        <w:t>de</w:t>
      </w:r>
      <w:r>
        <w:rPr>
          <w:spacing w:val="-50"/>
        </w:rPr>
        <w:t xml:space="preserve"> </w:t>
      </w:r>
      <w:r>
        <w:t>kontaktar vårdpersonalen (WHO, 2011). Digitala system kan också, utifrån sin design, ge</w:t>
      </w:r>
      <w:r>
        <w:rPr>
          <w:spacing w:val="1"/>
        </w:rPr>
        <w:t xml:space="preserve"> </w:t>
      </w:r>
      <w:r>
        <w:t>förutsättningar</w:t>
      </w:r>
      <w:r>
        <w:rPr>
          <w:spacing w:val="1"/>
        </w:rPr>
        <w:t xml:space="preserve"> </w:t>
      </w:r>
      <w:r>
        <w:t>för</w:t>
      </w:r>
      <w:r>
        <w:rPr>
          <w:spacing w:val="1"/>
        </w:rPr>
        <w:t xml:space="preserve"> </w:t>
      </w:r>
      <w:r>
        <w:t>relationscentrerad</w:t>
      </w:r>
      <w:r>
        <w:rPr>
          <w:spacing w:val="1"/>
        </w:rPr>
        <w:t xml:space="preserve"> </w:t>
      </w:r>
      <w:r>
        <w:t>vård</w:t>
      </w:r>
      <w:r>
        <w:rPr>
          <w:spacing w:val="1"/>
        </w:rPr>
        <w:t xml:space="preserve"> </w:t>
      </w:r>
      <w:r>
        <w:t>genom</w:t>
      </w:r>
      <w:r>
        <w:rPr>
          <w:spacing w:val="1"/>
        </w:rPr>
        <w:t xml:space="preserve"> </w:t>
      </w:r>
      <w:r>
        <w:t>att</w:t>
      </w:r>
      <w:r>
        <w:rPr>
          <w:spacing w:val="1"/>
        </w:rPr>
        <w:t xml:space="preserve"> </w:t>
      </w:r>
      <w:r>
        <w:t>patienterna</w:t>
      </w:r>
      <w:r>
        <w:rPr>
          <w:spacing w:val="1"/>
        </w:rPr>
        <w:t xml:space="preserve"> </w:t>
      </w:r>
      <w:r>
        <w:t>ges</w:t>
      </w:r>
      <w:r>
        <w:rPr>
          <w:spacing w:val="1"/>
        </w:rPr>
        <w:t xml:space="preserve"> </w:t>
      </w:r>
      <w:r>
        <w:t>möjlighet</w:t>
      </w:r>
      <w:r>
        <w:rPr>
          <w:spacing w:val="1"/>
        </w:rPr>
        <w:t xml:space="preserve"> </w:t>
      </w:r>
      <w:r>
        <w:t>att,</w:t>
      </w:r>
      <w:r>
        <w:rPr>
          <w:spacing w:val="1"/>
        </w:rPr>
        <w:t xml:space="preserve"> </w:t>
      </w:r>
      <w:r>
        <w:t>i</w:t>
      </w:r>
      <w:r>
        <w:rPr>
          <w:spacing w:val="1"/>
        </w:rPr>
        <w:t xml:space="preserve"> </w:t>
      </w:r>
      <w:r>
        <w:t>samverkan</w:t>
      </w:r>
      <w:r>
        <w:rPr>
          <w:spacing w:val="-2"/>
        </w:rPr>
        <w:t xml:space="preserve"> </w:t>
      </w:r>
      <w:r>
        <w:t>med</w:t>
      </w:r>
      <w:r>
        <w:rPr>
          <w:spacing w:val="-1"/>
        </w:rPr>
        <w:t xml:space="preserve"> </w:t>
      </w:r>
      <w:r>
        <w:t>vårdpersonalen,</w:t>
      </w:r>
      <w:r>
        <w:rPr>
          <w:spacing w:val="-1"/>
        </w:rPr>
        <w:t xml:space="preserve"> </w:t>
      </w:r>
      <w:r>
        <w:t>vara</w:t>
      </w:r>
      <w:r>
        <w:rPr>
          <w:spacing w:val="-2"/>
        </w:rPr>
        <w:t xml:space="preserve"> </w:t>
      </w:r>
      <w:r>
        <w:t>aktiva</w:t>
      </w:r>
      <w:r>
        <w:rPr>
          <w:spacing w:val="-1"/>
        </w:rPr>
        <w:t xml:space="preserve"> </w:t>
      </w:r>
      <w:r>
        <w:t>i sin</w:t>
      </w:r>
      <w:r>
        <w:rPr>
          <w:spacing w:val="-2"/>
        </w:rPr>
        <w:t xml:space="preserve"> </w:t>
      </w:r>
      <w:r>
        <w:t>egen</w:t>
      </w:r>
      <w:r>
        <w:rPr>
          <w:spacing w:val="-2"/>
        </w:rPr>
        <w:t xml:space="preserve"> </w:t>
      </w:r>
      <w:r>
        <w:t>vård</w:t>
      </w:r>
      <w:r>
        <w:rPr>
          <w:spacing w:val="-1"/>
        </w:rPr>
        <w:t xml:space="preserve"> </w:t>
      </w:r>
      <w:r>
        <w:t>(</w:t>
      </w:r>
      <w:proofErr w:type="spellStart"/>
      <w:r>
        <w:t>Qudah</w:t>
      </w:r>
      <w:proofErr w:type="spellEnd"/>
      <w:r>
        <w:rPr>
          <w:spacing w:val="-1"/>
        </w:rPr>
        <w:t xml:space="preserve"> </w:t>
      </w:r>
      <w:r>
        <w:t>&amp;</w:t>
      </w:r>
      <w:r>
        <w:rPr>
          <w:spacing w:val="-2"/>
        </w:rPr>
        <w:t xml:space="preserve"> </w:t>
      </w:r>
      <w:proofErr w:type="spellStart"/>
      <w:r>
        <w:t>Luetsch</w:t>
      </w:r>
      <w:proofErr w:type="spellEnd"/>
      <w:r>
        <w:t>,</w:t>
      </w:r>
      <w:r>
        <w:rPr>
          <w:spacing w:val="-1"/>
        </w:rPr>
        <w:t xml:space="preserve"> </w:t>
      </w:r>
      <w:r>
        <w:t>2019).</w:t>
      </w:r>
    </w:p>
    <w:p w14:paraId="3D17A94B" w14:textId="77777777" w:rsidR="009715D5" w:rsidRDefault="009715D5" w:rsidP="009715D5">
      <w:pPr>
        <w:pStyle w:val="Brdtext"/>
        <w:spacing w:before="1"/>
        <w:rPr>
          <w:sz w:val="21"/>
        </w:rPr>
      </w:pPr>
    </w:p>
    <w:p w14:paraId="4FC685FA" w14:textId="77777777" w:rsidR="009715D5" w:rsidRDefault="009715D5" w:rsidP="009715D5">
      <w:pPr>
        <w:pStyle w:val="Brdtext"/>
        <w:spacing w:before="1"/>
        <w:ind w:left="118" w:right="111"/>
        <w:jc w:val="both"/>
      </w:pPr>
      <w:proofErr w:type="spellStart"/>
      <w:r>
        <w:t>LifePod</w:t>
      </w:r>
      <w:proofErr w:type="spellEnd"/>
      <w:r>
        <w:t xml:space="preserve"> är ett digitalt system som möjliggör informationsutbyte och kommunikation mellan</w:t>
      </w:r>
      <w:r>
        <w:rPr>
          <w:spacing w:val="1"/>
        </w:rPr>
        <w:t xml:space="preserve"> </w:t>
      </w:r>
      <w:r>
        <w:t>vårdpersonal</w:t>
      </w:r>
      <w:r>
        <w:rPr>
          <w:spacing w:val="1"/>
        </w:rPr>
        <w:t xml:space="preserve"> </w:t>
      </w:r>
      <w:r>
        <w:t>och</w:t>
      </w:r>
      <w:r>
        <w:rPr>
          <w:spacing w:val="1"/>
        </w:rPr>
        <w:t xml:space="preserve"> </w:t>
      </w:r>
      <w:r>
        <w:t>patient</w:t>
      </w:r>
      <w:r>
        <w:rPr>
          <w:spacing w:val="1"/>
        </w:rPr>
        <w:t xml:space="preserve"> </w:t>
      </w:r>
      <w:r>
        <w:t>via</w:t>
      </w:r>
      <w:r>
        <w:rPr>
          <w:spacing w:val="1"/>
        </w:rPr>
        <w:t xml:space="preserve"> </w:t>
      </w:r>
      <w:r>
        <w:t>en</w:t>
      </w:r>
      <w:r>
        <w:rPr>
          <w:spacing w:val="1"/>
        </w:rPr>
        <w:t xml:space="preserve"> </w:t>
      </w:r>
      <w:r>
        <w:t>applikation.</w:t>
      </w:r>
      <w:r>
        <w:rPr>
          <w:spacing w:val="1"/>
        </w:rPr>
        <w:t xml:space="preserve"> </w:t>
      </w:r>
      <w:r>
        <w:t>I</w:t>
      </w:r>
      <w:r>
        <w:rPr>
          <w:spacing w:val="1"/>
        </w:rPr>
        <w:t xml:space="preserve"> </w:t>
      </w:r>
      <w:r>
        <w:t>applikationen</w:t>
      </w:r>
      <w:r>
        <w:rPr>
          <w:spacing w:val="1"/>
        </w:rPr>
        <w:t xml:space="preserve"> </w:t>
      </w:r>
      <w:r>
        <w:t>registreras</w:t>
      </w:r>
      <w:r>
        <w:rPr>
          <w:spacing w:val="1"/>
        </w:rPr>
        <w:t xml:space="preserve"> </w:t>
      </w:r>
      <w:r>
        <w:t>patientens</w:t>
      </w:r>
      <w:r>
        <w:rPr>
          <w:spacing w:val="1"/>
        </w:rPr>
        <w:t xml:space="preserve"> </w:t>
      </w:r>
      <w:r>
        <w:t>hälsoutveckling</w:t>
      </w:r>
      <w:r>
        <w:rPr>
          <w:spacing w:val="1"/>
        </w:rPr>
        <w:t xml:space="preserve"> </w:t>
      </w:r>
      <w:r>
        <w:t>över</w:t>
      </w:r>
      <w:r>
        <w:rPr>
          <w:spacing w:val="1"/>
        </w:rPr>
        <w:t xml:space="preserve"> </w:t>
      </w:r>
      <w:r>
        <w:t>tid.</w:t>
      </w:r>
      <w:r>
        <w:rPr>
          <w:spacing w:val="1"/>
        </w:rPr>
        <w:t xml:space="preserve"> </w:t>
      </w:r>
      <w:proofErr w:type="spellStart"/>
      <w:r>
        <w:t>LifePod</w:t>
      </w:r>
      <w:proofErr w:type="spellEnd"/>
      <w:r>
        <w:rPr>
          <w:spacing w:val="1"/>
        </w:rPr>
        <w:t xml:space="preserve"> </w:t>
      </w:r>
      <w:r>
        <w:t>ger</w:t>
      </w:r>
      <w:r>
        <w:rPr>
          <w:spacing w:val="1"/>
        </w:rPr>
        <w:t xml:space="preserve"> </w:t>
      </w:r>
      <w:r>
        <w:t>möjlighet</w:t>
      </w:r>
      <w:r>
        <w:rPr>
          <w:spacing w:val="1"/>
        </w:rPr>
        <w:t xml:space="preserve"> </w:t>
      </w:r>
      <w:r>
        <w:t>till</w:t>
      </w:r>
      <w:r>
        <w:rPr>
          <w:spacing w:val="1"/>
        </w:rPr>
        <w:t xml:space="preserve"> </w:t>
      </w:r>
      <w:r>
        <w:t>monitorering</w:t>
      </w:r>
      <w:r>
        <w:rPr>
          <w:spacing w:val="1"/>
        </w:rPr>
        <w:t xml:space="preserve"> </w:t>
      </w:r>
      <w:r>
        <w:t>av</w:t>
      </w:r>
      <w:r>
        <w:rPr>
          <w:spacing w:val="1"/>
        </w:rPr>
        <w:t xml:space="preserve"> </w:t>
      </w:r>
      <w:r>
        <w:t>patientens</w:t>
      </w:r>
      <w:r>
        <w:rPr>
          <w:spacing w:val="1"/>
        </w:rPr>
        <w:t xml:space="preserve"> </w:t>
      </w:r>
      <w:r>
        <w:t>hälsa</w:t>
      </w:r>
      <w:r>
        <w:rPr>
          <w:spacing w:val="1"/>
        </w:rPr>
        <w:t xml:space="preserve"> </w:t>
      </w:r>
      <w:r>
        <w:t>via</w:t>
      </w:r>
      <w:r>
        <w:rPr>
          <w:spacing w:val="1"/>
        </w:rPr>
        <w:t xml:space="preserve"> </w:t>
      </w:r>
      <w:proofErr w:type="gramStart"/>
      <w:r>
        <w:t>patientrapporterad</w:t>
      </w:r>
      <w:r>
        <w:rPr>
          <w:spacing w:val="1"/>
        </w:rPr>
        <w:t xml:space="preserve"> </w:t>
      </w:r>
      <w:r>
        <w:t>data</w:t>
      </w:r>
      <w:proofErr w:type="gramEnd"/>
      <w:r>
        <w:rPr>
          <w:spacing w:val="1"/>
        </w:rPr>
        <w:t xml:space="preserve"> </w:t>
      </w:r>
      <w:r>
        <w:t>samt</w:t>
      </w:r>
      <w:r>
        <w:rPr>
          <w:spacing w:val="1"/>
        </w:rPr>
        <w:t xml:space="preserve"> </w:t>
      </w:r>
      <w:r>
        <w:t>till</w:t>
      </w:r>
      <w:r>
        <w:rPr>
          <w:spacing w:val="1"/>
        </w:rPr>
        <w:t xml:space="preserve"> </w:t>
      </w:r>
      <w:r>
        <w:t>att</w:t>
      </w:r>
      <w:r>
        <w:rPr>
          <w:spacing w:val="1"/>
        </w:rPr>
        <w:t xml:space="preserve"> </w:t>
      </w:r>
      <w:r>
        <w:t>feedback</w:t>
      </w:r>
      <w:r>
        <w:rPr>
          <w:spacing w:val="1"/>
        </w:rPr>
        <w:t xml:space="preserve"> </w:t>
      </w:r>
      <w:r>
        <w:t>och</w:t>
      </w:r>
      <w:r>
        <w:rPr>
          <w:spacing w:val="1"/>
        </w:rPr>
        <w:t xml:space="preserve"> </w:t>
      </w:r>
      <w:r>
        <w:t>rekommendationer</w:t>
      </w:r>
      <w:r>
        <w:rPr>
          <w:spacing w:val="1"/>
        </w:rPr>
        <w:t xml:space="preserve"> </w:t>
      </w:r>
      <w:r>
        <w:t>skräddarsys</w:t>
      </w:r>
      <w:r>
        <w:rPr>
          <w:spacing w:val="1"/>
        </w:rPr>
        <w:t xml:space="preserve"> </w:t>
      </w:r>
      <w:r>
        <w:t>efter</w:t>
      </w:r>
      <w:r>
        <w:rPr>
          <w:spacing w:val="1"/>
        </w:rPr>
        <w:t xml:space="preserve"> </w:t>
      </w:r>
      <w:r>
        <w:rPr>
          <w:spacing w:val="-1"/>
        </w:rPr>
        <w:t>patientens</w:t>
      </w:r>
      <w:r>
        <w:rPr>
          <w:spacing w:val="-12"/>
        </w:rPr>
        <w:t xml:space="preserve"> </w:t>
      </w:r>
      <w:r>
        <w:rPr>
          <w:spacing w:val="-1"/>
        </w:rPr>
        <w:t>behov</w:t>
      </w:r>
      <w:r>
        <w:rPr>
          <w:spacing w:val="-11"/>
        </w:rPr>
        <w:t xml:space="preserve"> </w:t>
      </w:r>
      <w:r>
        <w:rPr>
          <w:spacing w:val="-1"/>
        </w:rPr>
        <w:t>och</w:t>
      </w:r>
      <w:r>
        <w:rPr>
          <w:spacing w:val="-11"/>
        </w:rPr>
        <w:t xml:space="preserve"> </w:t>
      </w:r>
      <w:r>
        <w:rPr>
          <w:spacing w:val="-1"/>
        </w:rPr>
        <w:t>tillstånd.</w:t>
      </w:r>
      <w:r>
        <w:rPr>
          <w:spacing w:val="-9"/>
        </w:rPr>
        <w:t xml:space="preserve"> </w:t>
      </w:r>
      <w:r>
        <w:rPr>
          <w:spacing w:val="-1"/>
        </w:rPr>
        <w:t>För</w:t>
      </w:r>
      <w:r>
        <w:rPr>
          <w:spacing w:val="-12"/>
        </w:rPr>
        <w:t xml:space="preserve"> </w:t>
      </w:r>
      <w:r>
        <w:rPr>
          <w:spacing w:val="-1"/>
        </w:rPr>
        <w:t>vårdpersonalen</w:t>
      </w:r>
      <w:r>
        <w:rPr>
          <w:spacing w:val="-13"/>
        </w:rPr>
        <w:t xml:space="preserve"> </w:t>
      </w:r>
      <w:r>
        <w:t>betyder</w:t>
      </w:r>
      <w:r>
        <w:rPr>
          <w:spacing w:val="-11"/>
        </w:rPr>
        <w:t xml:space="preserve"> </w:t>
      </w:r>
      <w:r>
        <w:t>tekniken</w:t>
      </w:r>
      <w:r>
        <w:rPr>
          <w:spacing w:val="-11"/>
        </w:rPr>
        <w:t xml:space="preserve"> </w:t>
      </w:r>
      <w:r>
        <w:t>att</w:t>
      </w:r>
      <w:r>
        <w:rPr>
          <w:spacing w:val="-9"/>
        </w:rPr>
        <w:t xml:space="preserve"> </w:t>
      </w:r>
      <w:r>
        <w:t>deras</w:t>
      </w:r>
      <w:r>
        <w:rPr>
          <w:spacing w:val="-9"/>
        </w:rPr>
        <w:t xml:space="preserve"> </w:t>
      </w:r>
      <w:r>
        <w:t>arbete</w:t>
      </w:r>
      <w:r>
        <w:rPr>
          <w:spacing w:val="-10"/>
        </w:rPr>
        <w:t xml:space="preserve"> </w:t>
      </w:r>
      <w:r>
        <w:t>förändras</w:t>
      </w:r>
      <w:r>
        <w:rPr>
          <w:spacing w:val="1"/>
        </w:rPr>
        <w:t xml:space="preserve"> </w:t>
      </w:r>
      <w:r>
        <w:t>och</w:t>
      </w:r>
      <w:r>
        <w:rPr>
          <w:spacing w:val="1"/>
        </w:rPr>
        <w:t xml:space="preserve"> </w:t>
      </w:r>
      <w:r>
        <w:t>i</w:t>
      </w:r>
      <w:r>
        <w:rPr>
          <w:spacing w:val="1"/>
        </w:rPr>
        <w:t xml:space="preserve"> </w:t>
      </w:r>
      <w:r>
        <w:t>idealfallet</w:t>
      </w:r>
      <w:r>
        <w:rPr>
          <w:spacing w:val="1"/>
        </w:rPr>
        <w:t xml:space="preserve"> </w:t>
      </w:r>
      <w:r>
        <w:t>att</w:t>
      </w:r>
      <w:r>
        <w:rPr>
          <w:spacing w:val="1"/>
        </w:rPr>
        <w:t xml:space="preserve"> </w:t>
      </w:r>
      <w:r>
        <w:t>vissa</w:t>
      </w:r>
      <w:r>
        <w:rPr>
          <w:spacing w:val="1"/>
        </w:rPr>
        <w:t xml:space="preserve"> </w:t>
      </w:r>
      <w:r>
        <w:t>personliga</w:t>
      </w:r>
      <w:r>
        <w:rPr>
          <w:spacing w:val="1"/>
        </w:rPr>
        <w:t xml:space="preserve"> </w:t>
      </w:r>
      <w:r>
        <w:t>mötena</w:t>
      </w:r>
      <w:r>
        <w:rPr>
          <w:spacing w:val="1"/>
        </w:rPr>
        <w:t xml:space="preserve"> </w:t>
      </w:r>
      <w:r>
        <w:t>med</w:t>
      </w:r>
      <w:r>
        <w:rPr>
          <w:spacing w:val="1"/>
        </w:rPr>
        <w:t xml:space="preserve"> </w:t>
      </w:r>
      <w:r>
        <w:t>patienten</w:t>
      </w:r>
      <w:r>
        <w:rPr>
          <w:spacing w:val="1"/>
        </w:rPr>
        <w:t xml:space="preserve"> </w:t>
      </w:r>
      <w:r>
        <w:t>kan</w:t>
      </w:r>
      <w:r>
        <w:rPr>
          <w:spacing w:val="1"/>
        </w:rPr>
        <w:t xml:space="preserve"> </w:t>
      </w:r>
      <w:r>
        <w:t>ersättas</w:t>
      </w:r>
      <w:r>
        <w:rPr>
          <w:spacing w:val="1"/>
        </w:rPr>
        <w:t xml:space="preserve"> </w:t>
      </w:r>
      <w:r>
        <w:t>med</w:t>
      </w:r>
      <w:r>
        <w:rPr>
          <w:spacing w:val="1"/>
        </w:rPr>
        <w:t xml:space="preserve"> </w:t>
      </w:r>
      <w:r>
        <w:t>digital</w:t>
      </w:r>
      <w:r>
        <w:rPr>
          <w:spacing w:val="1"/>
        </w:rPr>
        <w:t xml:space="preserve"> </w:t>
      </w:r>
      <w:r>
        <w:rPr>
          <w:spacing w:val="-1"/>
        </w:rPr>
        <w:t>kommunikation</w:t>
      </w:r>
      <w:r>
        <w:rPr>
          <w:spacing w:val="-12"/>
        </w:rPr>
        <w:t xml:space="preserve"> </w:t>
      </w:r>
      <w:r>
        <w:t>och</w:t>
      </w:r>
      <w:r>
        <w:rPr>
          <w:spacing w:val="-8"/>
        </w:rPr>
        <w:t xml:space="preserve"> </w:t>
      </w:r>
      <w:r>
        <w:t>monitorering.</w:t>
      </w:r>
      <w:r>
        <w:rPr>
          <w:spacing w:val="-8"/>
        </w:rPr>
        <w:t xml:space="preserve"> </w:t>
      </w:r>
      <w:r>
        <w:t>Denna</w:t>
      </w:r>
      <w:r>
        <w:rPr>
          <w:spacing w:val="-9"/>
        </w:rPr>
        <w:t xml:space="preserve"> </w:t>
      </w:r>
      <w:r>
        <w:t>typ</w:t>
      </w:r>
      <w:r>
        <w:rPr>
          <w:spacing w:val="-10"/>
        </w:rPr>
        <w:t xml:space="preserve"> </w:t>
      </w:r>
      <w:r>
        <w:t>av</w:t>
      </w:r>
      <w:r>
        <w:rPr>
          <w:spacing w:val="-10"/>
        </w:rPr>
        <w:t xml:space="preserve"> </w:t>
      </w:r>
      <w:r>
        <w:t>digital</w:t>
      </w:r>
      <w:r>
        <w:rPr>
          <w:spacing w:val="-10"/>
        </w:rPr>
        <w:t xml:space="preserve"> </w:t>
      </w:r>
      <w:r>
        <w:t>vård</w:t>
      </w:r>
      <w:r>
        <w:rPr>
          <w:spacing w:val="-8"/>
        </w:rPr>
        <w:t xml:space="preserve"> </w:t>
      </w:r>
      <w:r>
        <w:t>är</w:t>
      </w:r>
      <w:r>
        <w:rPr>
          <w:spacing w:val="-13"/>
        </w:rPr>
        <w:t xml:space="preserve"> </w:t>
      </w:r>
      <w:r>
        <w:t>ett</w:t>
      </w:r>
      <w:r>
        <w:rPr>
          <w:spacing w:val="-10"/>
        </w:rPr>
        <w:t xml:space="preserve"> </w:t>
      </w:r>
      <w:r>
        <w:t>växande</w:t>
      </w:r>
      <w:r>
        <w:rPr>
          <w:spacing w:val="-8"/>
        </w:rPr>
        <w:t xml:space="preserve"> </w:t>
      </w:r>
      <w:r>
        <w:t>fenomen</w:t>
      </w:r>
      <w:r>
        <w:rPr>
          <w:spacing w:val="-11"/>
        </w:rPr>
        <w:t xml:space="preserve"> </w:t>
      </w:r>
      <w:r>
        <w:t>och</w:t>
      </w:r>
      <w:r>
        <w:rPr>
          <w:spacing w:val="-10"/>
        </w:rPr>
        <w:t xml:space="preserve"> </w:t>
      </w:r>
      <w:r>
        <w:t>syftet</w:t>
      </w:r>
      <w:r>
        <w:rPr>
          <w:spacing w:val="-51"/>
        </w:rPr>
        <w:t xml:space="preserve"> </w:t>
      </w:r>
      <w:r>
        <w:t>med</w:t>
      </w:r>
      <w:r>
        <w:rPr>
          <w:spacing w:val="-5"/>
        </w:rPr>
        <w:t xml:space="preserve"> </w:t>
      </w:r>
      <w:r>
        <w:t>den</w:t>
      </w:r>
      <w:r>
        <w:rPr>
          <w:spacing w:val="-5"/>
        </w:rPr>
        <w:t xml:space="preserve"> </w:t>
      </w:r>
      <w:r>
        <w:t>är</w:t>
      </w:r>
      <w:r>
        <w:rPr>
          <w:spacing w:val="-4"/>
        </w:rPr>
        <w:t xml:space="preserve"> </w:t>
      </w:r>
      <w:r>
        <w:t>att</w:t>
      </w:r>
      <w:r>
        <w:rPr>
          <w:spacing w:val="-2"/>
        </w:rPr>
        <w:t xml:space="preserve"> </w:t>
      </w:r>
      <w:r>
        <w:t>minska</w:t>
      </w:r>
      <w:r>
        <w:rPr>
          <w:spacing w:val="-5"/>
        </w:rPr>
        <w:t xml:space="preserve"> </w:t>
      </w:r>
      <w:r>
        <w:t>avståndet</w:t>
      </w:r>
      <w:r>
        <w:rPr>
          <w:spacing w:val="-3"/>
        </w:rPr>
        <w:t xml:space="preserve"> </w:t>
      </w:r>
      <w:r>
        <w:t>i</w:t>
      </w:r>
      <w:r>
        <w:rPr>
          <w:spacing w:val="-4"/>
        </w:rPr>
        <w:t xml:space="preserve"> </w:t>
      </w:r>
      <w:r>
        <w:t>tid</w:t>
      </w:r>
      <w:r>
        <w:rPr>
          <w:spacing w:val="-6"/>
        </w:rPr>
        <w:t xml:space="preserve"> </w:t>
      </w:r>
      <w:r>
        <w:t>och</w:t>
      </w:r>
      <w:r>
        <w:rPr>
          <w:spacing w:val="-4"/>
        </w:rPr>
        <w:t xml:space="preserve"> </w:t>
      </w:r>
      <w:r>
        <w:t>rum</w:t>
      </w:r>
      <w:r>
        <w:rPr>
          <w:spacing w:val="-4"/>
        </w:rPr>
        <w:t xml:space="preserve"> </w:t>
      </w:r>
      <w:r>
        <w:t>mellan</w:t>
      </w:r>
      <w:r>
        <w:rPr>
          <w:spacing w:val="-5"/>
        </w:rPr>
        <w:t xml:space="preserve"> </w:t>
      </w:r>
      <w:r>
        <w:t>vårdpersonal</w:t>
      </w:r>
      <w:r>
        <w:rPr>
          <w:spacing w:val="-5"/>
        </w:rPr>
        <w:t xml:space="preserve"> </w:t>
      </w:r>
      <w:r>
        <w:t>och</w:t>
      </w:r>
      <w:r>
        <w:rPr>
          <w:spacing w:val="-3"/>
        </w:rPr>
        <w:t xml:space="preserve"> </w:t>
      </w:r>
      <w:r>
        <w:t>patient</w:t>
      </w:r>
      <w:r>
        <w:rPr>
          <w:spacing w:val="-4"/>
        </w:rPr>
        <w:t xml:space="preserve"> </w:t>
      </w:r>
      <w:r>
        <w:t>och</w:t>
      </w:r>
      <w:r>
        <w:rPr>
          <w:spacing w:val="-3"/>
        </w:rPr>
        <w:t xml:space="preserve"> </w:t>
      </w:r>
      <w:r>
        <w:t>att</w:t>
      </w:r>
      <w:r>
        <w:rPr>
          <w:spacing w:val="-4"/>
        </w:rPr>
        <w:t xml:space="preserve"> </w:t>
      </w:r>
      <w:r>
        <w:t>vården</w:t>
      </w:r>
      <w:r>
        <w:rPr>
          <w:spacing w:val="-51"/>
        </w:rPr>
        <w:t xml:space="preserve"> </w:t>
      </w:r>
      <w:r>
        <w:t>ska</w:t>
      </w:r>
      <w:r>
        <w:rPr>
          <w:spacing w:val="-2"/>
        </w:rPr>
        <w:t xml:space="preserve"> </w:t>
      </w:r>
      <w:r>
        <w:t>bli mer kontinuerlig</w:t>
      </w:r>
      <w:r>
        <w:rPr>
          <w:spacing w:val="-3"/>
        </w:rPr>
        <w:t xml:space="preserve"> </w:t>
      </w:r>
      <w:r>
        <w:t>och</w:t>
      </w:r>
      <w:r>
        <w:rPr>
          <w:spacing w:val="1"/>
        </w:rPr>
        <w:t xml:space="preserve"> </w:t>
      </w:r>
      <w:r>
        <w:t>proaktiv.</w:t>
      </w:r>
    </w:p>
    <w:p w14:paraId="0E0E9899" w14:textId="77777777" w:rsidR="009715D5" w:rsidRDefault="009715D5" w:rsidP="009715D5">
      <w:pPr>
        <w:pStyle w:val="Brdtext"/>
        <w:rPr>
          <w:sz w:val="21"/>
        </w:rPr>
      </w:pPr>
    </w:p>
    <w:p w14:paraId="6100D1B7" w14:textId="77777777" w:rsidR="009715D5" w:rsidRPr="00D1057A" w:rsidRDefault="009715D5" w:rsidP="009715D5">
      <w:pPr>
        <w:pStyle w:val="Rubrik1"/>
        <w:spacing w:before="1"/>
        <w:rPr>
          <w:rFonts w:ascii="Georgia" w:hAnsi="Georgia"/>
          <w:b/>
          <w:bCs/>
          <w:color w:val="auto"/>
        </w:rPr>
      </w:pPr>
      <w:r w:rsidRPr="00D1057A">
        <w:rPr>
          <w:rFonts w:ascii="Georgia" w:hAnsi="Georgia"/>
          <w:b/>
          <w:bCs/>
          <w:color w:val="auto"/>
        </w:rPr>
        <w:t>Syfte</w:t>
      </w:r>
    </w:p>
    <w:p w14:paraId="777A32CB" w14:textId="77777777" w:rsidR="009715D5" w:rsidRDefault="009715D5" w:rsidP="009715D5">
      <w:pPr>
        <w:pStyle w:val="Brdtext"/>
        <w:spacing w:before="240"/>
        <w:ind w:left="118" w:right="112"/>
        <w:jc w:val="both"/>
      </w:pPr>
      <w:r>
        <w:t>Syftet med presentationen är att beskriva resultat från ett pågående forskningsprojekt som</w:t>
      </w:r>
      <w:r>
        <w:rPr>
          <w:spacing w:val="1"/>
        </w:rPr>
        <w:t xml:space="preserve"> </w:t>
      </w:r>
      <w:r>
        <w:t>undersöker</w:t>
      </w:r>
      <w:r>
        <w:rPr>
          <w:spacing w:val="1"/>
        </w:rPr>
        <w:t xml:space="preserve"> </w:t>
      </w:r>
      <w:r>
        <w:t>på</w:t>
      </w:r>
      <w:r>
        <w:rPr>
          <w:spacing w:val="1"/>
        </w:rPr>
        <w:t xml:space="preserve"> </w:t>
      </w:r>
      <w:r>
        <w:t>vilket</w:t>
      </w:r>
      <w:r>
        <w:rPr>
          <w:spacing w:val="1"/>
        </w:rPr>
        <w:t xml:space="preserve"> </w:t>
      </w:r>
      <w:r>
        <w:t>sätt</w:t>
      </w:r>
      <w:r>
        <w:rPr>
          <w:spacing w:val="1"/>
        </w:rPr>
        <w:t xml:space="preserve"> </w:t>
      </w:r>
      <w:r>
        <w:t>digital</w:t>
      </w:r>
      <w:r>
        <w:rPr>
          <w:spacing w:val="1"/>
        </w:rPr>
        <w:t xml:space="preserve"> </w:t>
      </w:r>
      <w:r>
        <w:t>vård</w:t>
      </w:r>
      <w:r>
        <w:rPr>
          <w:spacing w:val="1"/>
        </w:rPr>
        <w:t xml:space="preserve"> </w:t>
      </w:r>
      <w:r>
        <w:t>påverkar</w:t>
      </w:r>
      <w:r>
        <w:rPr>
          <w:spacing w:val="1"/>
        </w:rPr>
        <w:t xml:space="preserve"> </w:t>
      </w:r>
      <w:r>
        <w:t>relationen</w:t>
      </w:r>
      <w:r>
        <w:rPr>
          <w:spacing w:val="1"/>
        </w:rPr>
        <w:t xml:space="preserve"> </w:t>
      </w:r>
      <w:r>
        <w:t>och</w:t>
      </w:r>
      <w:r>
        <w:rPr>
          <w:spacing w:val="1"/>
        </w:rPr>
        <w:t xml:space="preserve"> </w:t>
      </w:r>
      <w:r>
        <w:t>kommunikationen</w:t>
      </w:r>
      <w:r>
        <w:rPr>
          <w:spacing w:val="1"/>
        </w:rPr>
        <w:t xml:space="preserve"> </w:t>
      </w:r>
      <w:r>
        <w:t>mellan</w:t>
      </w:r>
      <w:r>
        <w:rPr>
          <w:spacing w:val="1"/>
        </w:rPr>
        <w:t xml:space="preserve"> </w:t>
      </w:r>
      <w:r>
        <w:t>vårdpersonal och patienter och hur dessa förändringar påverkar vården och personalens</w:t>
      </w:r>
      <w:r>
        <w:rPr>
          <w:spacing w:val="1"/>
        </w:rPr>
        <w:t xml:space="preserve"> </w:t>
      </w:r>
      <w:r>
        <w:t>arbete.</w:t>
      </w:r>
    </w:p>
    <w:p w14:paraId="25FB835E" w14:textId="77777777" w:rsidR="009715D5" w:rsidRDefault="009715D5" w:rsidP="009715D5">
      <w:pPr>
        <w:pStyle w:val="Brdtext"/>
        <w:spacing w:before="1"/>
        <w:rPr>
          <w:sz w:val="21"/>
        </w:rPr>
      </w:pPr>
    </w:p>
    <w:p w14:paraId="3CEB7D19" w14:textId="77777777" w:rsidR="009715D5" w:rsidRPr="00D1057A" w:rsidRDefault="009715D5" w:rsidP="009715D5">
      <w:pPr>
        <w:pStyle w:val="Rubrik1"/>
        <w:rPr>
          <w:rFonts w:ascii="Georgia" w:hAnsi="Georgia"/>
          <w:b/>
          <w:bCs/>
          <w:color w:val="auto"/>
        </w:rPr>
      </w:pPr>
      <w:r w:rsidRPr="00D1057A">
        <w:rPr>
          <w:rFonts w:ascii="Georgia" w:hAnsi="Georgia"/>
          <w:b/>
          <w:bCs/>
          <w:color w:val="auto"/>
        </w:rPr>
        <w:t>Metod</w:t>
      </w:r>
    </w:p>
    <w:p w14:paraId="312AFAA7" w14:textId="77777777" w:rsidR="009715D5" w:rsidRDefault="009715D5" w:rsidP="009715D5">
      <w:pPr>
        <w:pStyle w:val="Brdtext"/>
        <w:spacing w:before="61"/>
        <w:ind w:left="118" w:right="111"/>
        <w:jc w:val="both"/>
      </w:pPr>
      <w:r>
        <w:t>Arton</w:t>
      </w:r>
      <w:r>
        <w:rPr>
          <w:spacing w:val="-7"/>
        </w:rPr>
        <w:t xml:space="preserve"> </w:t>
      </w:r>
      <w:r>
        <w:t>semistrukturerade</w:t>
      </w:r>
      <w:r>
        <w:rPr>
          <w:spacing w:val="-6"/>
        </w:rPr>
        <w:t xml:space="preserve"> </w:t>
      </w:r>
      <w:r>
        <w:t>intervjuer</w:t>
      </w:r>
      <w:r>
        <w:rPr>
          <w:spacing w:val="-3"/>
        </w:rPr>
        <w:t xml:space="preserve"> </w:t>
      </w:r>
      <w:r>
        <w:t>med</w:t>
      </w:r>
      <w:r>
        <w:rPr>
          <w:spacing w:val="-8"/>
        </w:rPr>
        <w:t xml:space="preserve"> </w:t>
      </w:r>
      <w:r>
        <w:t>vårdpersonal</w:t>
      </w:r>
      <w:r>
        <w:rPr>
          <w:spacing w:val="-5"/>
        </w:rPr>
        <w:t xml:space="preserve"> </w:t>
      </w:r>
      <w:r>
        <w:t>och</w:t>
      </w:r>
      <w:r>
        <w:rPr>
          <w:spacing w:val="-4"/>
        </w:rPr>
        <w:t xml:space="preserve"> </w:t>
      </w:r>
      <w:r>
        <w:t>andra</w:t>
      </w:r>
      <w:r>
        <w:rPr>
          <w:spacing w:val="-7"/>
        </w:rPr>
        <w:t xml:space="preserve"> </w:t>
      </w:r>
      <w:r>
        <w:t>intressenter</w:t>
      </w:r>
      <w:r>
        <w:rPr>
          <w:spacing w:val="-6"/>
        </w:rPr>
        <w:t xml:space="preserve"> </w:t>
      </w:r>
      <w:r>
        <w:t>genomfördes</w:t>
      </w:r>
      <w:r>
        <w:rPr>
          <w:spacing w:val="-5"/>
        </w:rPr>
        <w:t xml:space="preserve"> </w:t>
      </w:r>
      <w:r>
        <w:t>på</w:t>
      </w:r>
      <w:r>
        <w:rPr>
          <w:spacing w:val="-51"/>
        </w:rPr>
        <w:t xml:space="preserve"> </w:t>
      </w:r>
      <w:r>
        <w:t xml:space="preserve">tre sjukvårdsmottagningar som använder </w:t>
      </w:r>
      <w:proofErr w:type="spellStart"/>
      <w:r>
        <w:t>LifePod</w:t>
      </w:r>
      <w:proofErr w:type="spellEnd"/>
      <w:r>
        <w:t>. Intervjuguiden var uppdelad i följande</w:t>
      </w:r>
      <w:r>
        <w:rPr>
          <w:spacing w:val="1"/>
        </w:rPr>
        <w:t xml:space="preserve"> </w:t>
      </w:r>
      <w:r>
        <w:t>teman:</w:t>
      </w:r>
      <w:r>
        <w:rPr>
          <w:spacing w:val="-7"/>
        </w:rPr>
        <w:t xml:space="preserve"> </w:t>
      </w:r>
      <w:r>
        <w:t>en</w:t>
      </w:r>
      <w:r>
        <w:rPr>
          <w:spacing w:val="-6"/>
        </w:rPr>
        <w:t xml:space="preserve"> </w:t>
      </w:r>
      <w:r>
        <w:t>inledning</w:t>
      </w:r>
      <w:r>
        <w:rPr>
          <w:spacing w:val="-7"/>
        </w:rPr>
        <w:t xml:space="preserve"> </w:t>
      </w:r>
      <w:r>
        <w:t>som</w:t>
      </w:r>
      <w:r>
        <w:rPr>
          <w:spacing w:val="-9"/>
        </w:rPr>
        <w:t xml:space="preserve"> </w:t>
      </w:r>
      <w:r>
        <w:t>berör</w:t>
      </w:r>
      <w:r>
        <w:rPr>
          <w:spacing w:val="-5"/>
        </w:rPr>
        <w:t xml:space="preserve"> </w:t>
      </w:r>
      <w:r>
        <w:t>yrkesroll</w:t>
      </w:r>
      <w:r>
        <w:rPr>
          <w:spacing w:val="-8"/>
        </w:rPr>
        <w:t xml:space="preserve"> </w:t>
      </w:r>
      <w:r>
        <w:t>och</w:t>
      </w:r>
      <w:r>
        <w:rPr>
          <w:spacing w:val="-4"/>
        </w:rPr>
        <w:t xml:space="preserve"> </w:t>
      </w:r>
      <w:r>
        <w:t>arbetets</w:t>
      </w:r>
      <w:r>
        <w:rPr>
          <w:spacing w:val="-5"/>
        </w:rPr>
        <w:t xml:space="preserve"> </w:t>
      </w:r>
      <w:r>
        <w:t>organisering,</w:t>
      </w:r>
      <w:r>
        <w:rPr>
          <w:spacing w:val="-7"/>
        </w:rPr>
        <w:t xml:space="preserve"> </w:t>
      </w:r>
      <w:r>
        <w:t>en</w:t>
      </w:r>
      <w:r>
        <w:rPr>
          <w:spacing w:val="-6"/>
        </w:rPr>
        <w:t xml:space="preserve"> </w:t>
      </w:r>
      <w:r>
        <w:t>del</w:t>
      </w:r>
      <w:r>
        <w:rPr>
          <w:spacing w:val="-6"/>
        </w:rPr>
        <w:t xml:space="preserve"> </w:t>
      </w:r>
      <w:r>
        <w:t>som</w:t>
      </w:r>
      <w:r>
        <w:rPr>
          <w:spacing w:val="-7"/>
        </w:rPr>
        <w:t xml:space="preserve"> </w:t>
      </w:r>
      <w:r>
        <w:t>handlar</w:t>
      </w:r>
      <w:r>
        <w:rPr>
          <w:spacing w:val="-5"/>
        </w:rPr>
        <w:t xml:space="preserve"> </w:t>
      </w:r>
      <w:r>
        <w:t>om</w:t>
      </w:r>
      <w:r>
        <w:rPr>
          <w:spacing w:val="-5"/>
        </w:rPr>
        <w:t xml:space="preserve"> </w:t>
      </w:r>
      <w:r>
        <w:t>det</w:t>
      </w:r>
      <w:r>
        <w:rPr>
          <w:spacing w:val="1"/>
        </w:rPr>
        <w:t xml:space="preserve"> </w:t>
      </w:r>
      <w:r>
        <w:t>egna arbetet och kommunikation/relation med patienter och kollegor, den sista delen berör</w:t>
      </w:r>
      <w:r>
        <w:rPr>
          <w:spacing w:val="1"/>
        </w:rPr>
        <w:t xml:space="preserve"> </w:t>
      </w:r>
      <w:r>
        <w:t>användandet</w:t>
      </w:r>
      <w:r>
        <w:rPr>
          <w:spacing w:val="1"/>
        </w:rPr>
        <w:t xml:space="preserve"> </w:t>
      </w:r>
      <w:r>
        <w:t>av</w:t>
      </w:r>
      <w:r>
        <w:rPr>
          <w:spacing w:val="1"/>
        </w:rPr>
        <w:t xml:space="preserve"> </w:t>
      </w:r>
      <w:proofErr w:type="spellStart"/>
      <w:r>
        <w:t>LifePod</w:t>
      </w:r>
      <w:proofErr w:type="spellEnd"/>
      <w:r>
        <w:rPr>
          <w:spacing w:val="1"/>
        </w:rPr>
        <w:t xml:space="preserve"> </w:t>
      </w:r>
      <w:r>
        <w:t>och</w:t>
      </w:r>
      <w:r>
        <w:rPr>
          <w:spacing w:val="1"/>
        </w:rPr>
        <w:t xml:space="preserve"> </w:t>
      </w:r>
      <w:r>
        <w:t>slutligen</w:t>
      </w:r>
      <w:r>
        <w:rPr>
          <w:spacing w:val="1"/>
        </w:rPr>
        <w:t xml:space="preserve"> </w:t>
      </w:r>
      <w:r>
        <w:t>ett</w:t>
      </w:r>
      <w:r>
        <w:rPr>
          <w:spacing w:val="1"/>
        </w:rPr>
        <w:t xml:space="preserve"> </w:t>
      </w:r>
      <w:r>
        <w:t>avsnitt</w:t>
      </w:r>
      <w:r>
        <w:rPr>
          <w:spacing w:val="1"/>
        </w:rPr>
        <w:t xml:space="preserve"> </w:t>
      </w:r>
      <w:r>
        <w:t>med</w:t>
      </w:r>
      <w:r>
        <w:rPr>
          <w:spacing w:val="1"/>
        </w:rPr>
        <w:t xml:space="preserve"> </w:t>
      </w:r>
      <w:r>
        <w:t>några</w:t>
      </w:r>
      <w:r>
        <w:rPr>
          <w:spacing w:val="1"/>
        </w:rPr>
        <w:t xml:space="preserve"> </w:t>
      </w:r>
      <w:r>
        <w:t>avslutande</w:t>
      </w:r>
      <w:r>
        <w:rPr>
          <w:spacing w:val="1"/>
        </w:rPr>
        <w:t xml:space="preserve"> </w:t>
      </w:r>
      <w:r>
        <w:t>frågor</w:t>
      </w:r>
      <w:r>
        <w:rPr>
          <w:spacing w:val="1"/>
        </w:rPr>
        <w:t xml:space="preserve"> </w:t>
      </w:r>
      <w:r>
        <w:t>av</w:t>
      </w:r>
      <w:r>
        <w:rPr>
          <w:spacing w:val="1"/>
        </w:rPr>
        <w:t xml:space="preserve"> </w:t>
      </w:r>
      <w:r>
        <w:t>mer</w:t>
      </w:r>
      <w:r>
        <w:rPr>
          <w:spacing w:val="1"/>
        </w:rPr>
        <w:t xml:space="preserve"> </w:t>
      </w:r>
      <w:r>
        <w:t>övergripande karaktär. Det teoretiska ramverket, som används, tar sin utgångspunkt i det</w:t>
      </w:r>
      <w:r>
        <w:rPr>
          <w:spacing w:val="1"/>
        </w:rPr>
        <w:t xml:space="preserve"> </w:t>
      </w:r>
      <w:r>
        <w:t>sociokulturella perspektivet (Säljö, 2005) samt relationscentrerad vård (</w:t>
      </w:r>
      <w:proofErr w:type="spellStart"/>
      <w:r>
        <w:t>Qudah</w:t>
      </w:r>
      <w:proofErr w:type="spellEnd"/>
      <w:r>
        <w:t xml:space="preserve"> &amp; </w:t>
      </w:r>
      <w:proofErr w:type="spellStart"/>
      <w:r>
        <w:t>Luetsch</w:t>
      </w:r>
      <w:proofErr w:type="spellEnd"/>
      <w:r>
        <w:t>,</w:t>
      </w:r>
      <w:r>
        <w:rPr>
          <w:spacing w:val="1"/>
        </w:rPr>
        <w:t xml:space="preserve"> </w:t>
      </w:r>
      <w:r>
        <w:t>2019).</w:t>
      </w:r>
    </w:p>
    <w:p w14:paraId="58DEB8F3" w14:textId="77777777" w:rsidR="009715D5" w:rsidRDefault="009715D5" w:rsidP="009715D5">
      <w:pPr>
        <w:jc w:val="both"/>
        <w:sectPr w:rsidR="009715D5" w:rsidSect="009715D5">
          <w:pgSz w:w="11910" w:h="16840"/>
          <w:pgMar w:top="1320" w:right="1300" w:bottom="280" w:left="1300" w:header="720" w:footer="720" w:gutter="0"/>
          <w:cols w:space="720"/>
        </w:sectPr>
      </w:pPr>
    </w:p>
    <w:p w14:paraId="736A2BC6" w14:textId="77777777" w:rsidR="009715D5" w:rsidRPr="00D1057A" w:rsidRDefault="009715D5" w:rsidP="009715D5">
      <w:pPr>
        <w:pStyle w:val="Rubrik1"/>
        <w:spacing w:before="80"/>
        <w:rPr>
          <w:rFonts w:ascii="Georgia" w:hAnsi="Georgia"/>
          <w:b/>
          <w:bCs/>
          <w:color w:val="auto"/>
        </w:rPr>
      </w:pPr>
      <w:r w:rsidRPr="00D1057A">
        <w:rPr>
          <w:rFonts w:ascii="Georgia" w:hAnsi="Georgia"/>
          <w:b/>
          <w:bCs/>
          <w:color w:val="auto"/>
        </w:rPr>
        <w:lastRenderedPageBreak/>
        <w:t>Resultat</w:t>
      </w:r>
    </w:p>
    <w:p w14:paraId="4B1E418A" w14:textId="77777777" w:rsidR="009715D5" w:rsidRDefault="009715D5" w:rsidP="009715D5">
      <w:pPr>
        <w:pStyle w:val="Brdtext"/>
        <w:spacing w:before="239"/>
        <w:ind w:left="118" w:right="111"/>
        <w:jc w:val="both"/>
      </w:pPr>
      <w:r>
        <w:t xml:space="preserve">Analysen av intervjuerna visar bland annat att </w:t>
      </w:r>
      <w:proofErr w:type="spellStart"/>
      <w:r>
        <w:t>LifePod</w:t>
      </w:r>
      <w:proofErr w:type="spellEnd"/>
      <w:r>
        <w:t xml:space="preserve"> upplevs som en social plattform som</w:t>
      </w:r>
      <w:r>
        <w:rPr>
          <w:spacing w:val="1"/>
        </w:rPr>
        <w:t xml:space="preserve"> </w:t>
      </w:r>
      <w:r>
        <w:rPr>
          <w:spacing w:val="-1"/>
        </w:rPr>
        <w:t>skapar</w:t>
      </w:r>
      <w:r>
        <w:rPr>
          <w:spacing w:val="-10"/>
        </w:rPr>
        <w:t xml:space="preserve"> </w:t>
      </w:r>
      <w:r>
        <w:rPr>
          <w:spacing w:val="-1"/>
        </w:rPr>
        <w:t>kommunikation</w:t>
      </w:r>
      <w:r>
        <w:rPr>
          <w:spacing w:val="-14"/>
        </w:rPr>
        <w:t xml:space="preserve"> </w:t>
      </w:r>
      <w:r>
        <w:rPr>
          <w:spacing w:val="-1"/>
        </w:rPr>
        <w:t>och</w:t>
      </w:r>
      <w:r>
        <w:rPr>
          <w:spacing w:val="-9"/>
        </w:rPr>
        <w:t xml:space="preserve"> </w:t>
      </w:r>
      <w:r>
        <w:rPr>
          <w:spacing w:val="-1"/>
        </w:rPr>
        <w:t>bygger</w:t>
      </w:r>
      <w:r>
        <w:rPr>
          <w:spacing w:val="-10"/>
        </w:rPr>
        <w:t xml:space="preserve"> </w:t>
      </w:r>
      <w:r>
        <w:rPr>
          <w:spacing w:val="-1"/>
        </w:rPr>
        <w:t>relationer</w:t>
      </w:r>
      <w:r>
        <w:rPr>
          <w:spacing w:val="-9"/>
        </w:rPr>
        <w:t xml:space="preserve"> </w:t>
      </w:r>
      <w:r>
        <w:t>mellan</w:t>
      </w:r>
      <w:r>
        <w:rPr>
          <w:spacing w:val="-11"/>
        </w:rPr>
        <w:t xml:space="preserve"> </w:t>
      </w:r>
      <w:r>
        <w:t>vårdpersonal</w:t>
      </w:r>
      <w:r>
        <w:rPr>
          <w:spacing w:val="-11"/>
        </w:rPr>
        <w:t xml:space="preserve"> </w:t>
      </w:r>
      <w:r>
        <w:t>och</w:t>
      </w:r>
      <w:r>
        <w:rPr>
          <w:spacing w:val="-12"/>
        </w:rPr>
        <w:t xml:space="preserve"> </w:t>
      </w:r>
      <w:r>
        <w:t>patienter.</w:t>
      </w:r>
      <w:r>
        <w:rPr>
          <w:spacing w:val="-12"/>
        </w:rPr>
        <w:t xml:space="preserve"> </w:t>
      </w:r>
      <w:r>
        <w:t>Systemet</w:t>
      </w:r>
      <w:r>
        <w:rPr>
          <w:spacing w:val="-9"/>
        </w:rPr>
        <w:t xml:space="preserve"> </w:t>
      </w:r>
      <w:r>
        <w:t>kan</w:t>
      </w:r>
      <w:r>
        <w:rPr>
          <w:spacing w:val="-51"/>
        </w:rPr>
        <w:t xml:space="preserve"> </w:t>
      </w:r>
      <w:r>
        <w:t>således beskrivas som ett medierat verktyg som utbildar patienterna och lär dem mer om sin</w:t>
      </w:r>
      <w:r>
        <w:rPr>
          <w:spacing w:val="1"/>
        </w:rPr>
        <w:t xml:space="preserve"> </w:t>
      </w:r>
      <w:r>
        <w:t xml:space="preserve">hälsa. </w:t>
      </w:r>
      <w:proofErr w:type="spellStart"/>
      <w:r>
        <w:t>LifePod</w:t>
      </w:r>
      <w:proofErr w:type="spellEnd"/>
      <w:r>
        <w:t xml:space="preserve"> bidrar också till att skapa en relationscentrerad vård genom</w:t>
      </w:r>
      <w:r>
        <w:rPr>
          <w:spacing w:val="1"/>
        </w:rPr>
        <w:t xml:space="preserve"> </w:t>
      </w:r>
      <w:r>
        <w:t xml:space="preserve">att </w:t>
      </w:r>
      <w:proofErr w:type="spellStart"/>
      <w:r>
        <w:t>medierar</w:t>
      </w:r>
      <w:proofErr w:type="spellEnd"/>
      <w:r>
        <w:rPr>
          <w:spacing w:val="1"/>
        </w:rPr>
        <w:t xml:space="preserve"> </w:t>
      </w:r>
      <w:r>
        <w:t>relationer</w:t>
      </w:r>
      <w:r>
        <w:rPr>
          <w:spacing w:val="1"/>
        </w:rPr>
        <w:t xml:space="preserve"> </w:t>
      </w:r>
      <w:r>
        <w:t>och</w:t>
      </w:r>
      <w:r>
        <w:rPr>
          <w:spacing w:val="1"/>
        </w:rPr>
        <w:t xml:space="preserve"> </w:t>
      </w:r>
      <w:r>
        <w:t>kommunikation</w:t>
      </w:r>
      <w:r>
        <w:rPr>
          <w:spacing w:val="1"/>
        </w:rPr>
        <w:t xml:space="preserve"> </w:t>
      </w:r>
      <w:r>
        <w:t>mellan</w:t>
      </w:r>
      <w:r>
        <w:rPr>
          <w:spacing w:val="1"/>
        </w:rPr>
        <w:t xml:space="preserve"> </w:t>
      </w:r>
      <w:r>
        <w:t>patienter</w:t>
      </w:r>
      <w:r>
        <w:rPr>
          <w:spacing w:val="1"/>
        </w:rPr>
        <w:t xml:space="preserve"> </w:t>
      </w:r>
      <w:r>
        <w:t>och</w:t>
      </w:r>
      <w:r>
        <w:rPr>
          <w:spacing w:val="1"/>
        </w:rPr>
        <w:t xml:space="preserve"> </w:t>
      </w:r>
      <w:r>
        <w:t>vårdpersonal,</w:t>
      </w:r>
      <w:r>
        <w:rPr>
          <w:spacing w:val="1"/>
        </w:rPr>
        <w:t xml:space="preserve"> </w:t>
      </w:r>
      <w:r>
        <w:t>systemet</w:t>
      </w:r>
      <w:r>
        <w:rPr>
          <w:spacing w:val="1"/>
        </w:rPr>
        <w:t xml:space="preserve"> </w:t>
      </w:r>
      <w:r>
        <w:t>erbjuder</w:t>
      </w:r>
      <w:r>
        <w:rPr>
          <w:spacing w:val="1"/>
        </w:rPr>
        <w:t xml:space="preserve"> </w:t>
      </w:r>
      <w:r>
        <w:t>dessutom en enkel kontaktväg för kommunikation och interaktion mellan patienterna och</w:t>
      </w:r>
      <w:r>
        <w:rPr>
          <w:spacing w:val="1"/>
        </w:rPr>
        <w:t xml:space="preserve"> </w:t>
      </w:r>
      <w:r>
        <w:t>vårdpersonalen. Samtidigt visar resultaten att personalen behöver förändra sitt arbetssätt när</w:t>
      </w:r>
      <w:r>
        <w:rPr>
          <w:spacing w:val="-51"/>
        </w:rPr>
        <w:t xml:space="preserve"> </w:t>
      </w:r>
      <w:r>
        <w:t>de</w:t>
      </w:r>
      <w:r>
        <w:rPr>
          <w:spacing w:val="1"/>
        </w:rPr>
        <w:t xml:space="preserve"> </w:t>
      </w:r>
      <w:r>
        <w:t>har</w:t>
      </w:r>
      <w:r>
        <w:rPr>
          <w:spacing w:val="1"/>
        </w:rPr>
        <w:t xml:space="preserve"> </w:t>
      </w:r>
      <w:r>
        <w:t>patienter</w:t>
      </w:r>
      <w:r>
        <w:rPr>
          <w:spacing w:val="1"/>
        </w:rPr>
        <w:t xml:space="preserve"> </w:t>
      </w:r>
      <w:r>
        <w:t>som</w:t>
      </w:r>
      <w:r>
        <w:rPr>
          <w:spacing w:val="1"/>
        </w:rPr>
        <w:t xml:space="preserve"> </w:t>
      </w:r>
      <w:r>
        <w:t>använder</w:t>
      </w:r>
      <w:r>
        <w:rPr>
          <w:spacing w:val="1"/>
        </w:rPr>
        <w:t xml:space="preserve"> </w:t>
      </w:r>
      <w:proofErr w:type="spellStart"/>
      <w:r>
        <w:t>LifePod</w:t>
      </w:r>
      <w:proofErr w:type="spellEnd"/>
      <w:r>
        <w:rPr>
          <w:spacing w:val="1"/>
        </w:rPr>
        <w:t xml:space="preserve"> </w:t>
      </w:r>
      <w:r>
        <w:t>och</w:t>
      </w:r>
      <w:r>
        <w:rPr>
          <w:spacing w:val="1"/>
        </w:rPr>
        <w:t xml:space="preserve"> </w:t>
      </w:r>
      <w:r>
        <w:t>att</w:t>
      </w:r>
      <w:r>
        <w:rPr>
          <w:spacing w:val="1"/>
        </w:rPr>
        <w:t xml:space="preserve"> </w:t>
      </w:r>
      <w:r>
        <w:t>deras</w:t>
      </w:r>
      <w:r>
        <w:rPr>
          <w:spacing w:val="1"/>
        </w:rPr>
        <w:t xml:space="preserve"> </w:t>
      </w:r>
      <w:r>
        <w:t>arbete</w:t>
      </w:r>
      <w:r>
        <w:rPr>
          <w:spacing w:val="1"/>
        </w:rPr>
        <w:t xml:space="preserve"> </w:t>
      </w:r>
      <w:r>
        <w:t>styrs</w:t>
      </w:r>
      <w:r>
        <w:rPr>
          <w:spacing w:val="1"/>
        </w:rPr>
        <w:t xml:space="preserve"> </w:t>
      </w:r>
      <w:r>
        <w:t>av</w:t>
      </w:r>
      <w:r>
        <w:rPr>
          <w:spacing w:val="1"/>
        </w:rPr>
        <w:t xml:space="preserve"> </w:t>
      </w:r>
      <w:r>
        <w:t>när</w:t>
      </w:r>
      <w:r>
        <w:rPr>
          <w:spacing w:val="1"/>
        </w:rPr>
        <w:t xml:space="preserve"> </w:t>
      </w:r>
      <w:r>
        <w:t>patienterna</w:t>
      </w:r>
      <w:r>
        <w:rPr>
          <w:spacing w:val="1"/>
        </w:rPr>
        <w:t xml:space="preserve"> </w:t>
      </w:r>
      <w:r>
        <w:t>rapporterar och vilka värden som de rapporterar. Digitaliseringen av vården ger också en</w:t>
      </w:r>
      <w:r>
        <w:rPr>
          <w:spacing w:val="1"/>
        </w:rPr>
        <w:t xml:space="preserve"> </w:t>
      </w:r>
      <w:r>
        <w:t>distansöverblick av patienterna som i vissa fall ökar personalens kontroll och i andra fall</w:t>
      </w:r>
      <w:r>
        <w:rPr>
          <w:spacing w:val="1"/>
        </w:rPr>
        <w:t xml:space="preserve"> </w:t>
      </w:r>
      <w:r>
        <w:t>minskar</w:t>
      </w:r>
      <w:r>
        <w:rPr>
          <w:spacing w:val="-1"/>
        </w:rPr>
        <w:t xml:space="preserve"> </w:t>
      </w:r>
      <w:r>
        <w:t>deras kontroll</w:t>
      </w:r>
      <w:r>
        <w:rPr>
          <w:spacing w:val="-1"/>
        </w:rPr>
        <w:t xml:space="preserve"> </w:t>
      </w:r>
      <w:r>
        <w:t>över sitt arbete.</w:t>
      </w:r>
    </w:p>
    <w:p w14:paraId="62C539A6" w14:textId="77777777" w:rsidR="009715D5" w:rsidRDefault="009715D5" w:rsidP="009715D5">
      <w:pPr>
        <w:pStyle w:val="Brdtext"/>
        <w:rPr>
          <w:sz w:val="24"/>
        </w:rPr>
      </w:pPr>
    </w:p>
    <w:p w14:paraId="4341926F" w14:textId="77777777" w:rsidR="009715D5" w:rsidRDefault="009715D5" w:rsidP="009715D5">
      <w:pPr>
        <w:pStyle w:val="Brdtext"/>
        <w:rPr>
          <w:sz w:val="24"/>
        </w:rPr>
      </w:pPr>
    </w:p>
    <w:p w14:paraId="459B9333" w14:textId="77777777" w:rsidR="009715D5" w:rsidRDefault="009715D5" w:rsidP="009715D5">
      <w:pPr>
        <w:spacing w:before="185"/>
        <w:ind w:left="118"/>
        <w:jc w:val="both"/>
      </w:pPr>
      <w:r>
        <w:rPr>
          <w:b/>
        </w:rPr>
        <w:t>Kontaktinformation:</w:t>
      </w:r>
      <w:r>
        <w:rPr>
          <w:b/>
          <w:spacing w:val="-12"/>
        </w:rPr>
        <w:t xml:space="preserve"> </w:t>
      </w:r>
      <w:hyperlink r:id="rId113">
        <w:r>
          <w:t>Lena.Petersson@design.lth.se</w:t>
        </w:r>
      </w:hyperlink>
    </w:p>
    <w:p w14:paraId="7C6AF46C" w14:textId="77777777" w:rsidR="009715D5" w:rsidRDefault="009715D5" w:rsidP="009715D5">
      <w:pPr>
        <w:pStyle w:val="Brdtext"/>
        <w:rPr>
          <w:sz w:val="24"/>
        </w:rPr>
      </w:pPr>
    </w:p>
    <w:p w14:paraId="2E2FDED4" w14:textId="77777777" w:rsidR="009715D5" w:rsidRDefault="009715D5" w:rsidP="009715D5">
      <w:pPr>
        <w:pStyle w:val="Brdtext"/>
        <w:rPr>
          <w:sz w:val="24"/>
        </w:rPr>
      </w:pPr>
    </w:p>
    <w:p w14:paraId="7D842DC6" w14:textId="77777777" w:rsidR="009715D5" w:rsidRPr="00380D3F" w:rsidRDefault="009715D5" w:rsidP="009715D5">
      <w:pPr>
        <w:pStyle w:val="Brdtext"/>
        <w:spacing w:before="186"/>
        <w:ind w:left="118" w:right="111"/>
        <w:jc w:val="both"/>
        <w:rPr>
          <w:lang w:val="en-GB"/>
        </w:rPr>
      </w:pPr>
      <w:proofErr w:type="spellStart"/>
      <w:r w:rsidRPr="00380D3F">
        <w:rPr>
          <w:lang w:val="en-GB"/>
        </w:rPr>
        <w:t>Qudah</w:t>
      </w:r>
      <w:proofErr w:type="spellEnd"/>
      <w:r w:rsidRPr="00380D3F">
        <w:rPr>
          <w:lang w:val="en-GB"/>
        </w:rPr>
        <w:t xml:space="preserve">, B &amp; </w:t>
      </w:r>
      <w:proofErr w:type="spellStart"/>
      <w:r w:rsidRPr="00380D3F">
        <w:rPr>
          <w:lang w:val="en-GB"/>
        </w:rPr>
        <w:t>Luetsch</w:t>
      </w:r>
      <w:proofErr w:type="spellEnd"/>
      <w:r w:rsidRPr="00380D3F">
        <w:rPr>
          <w:lang w:val="en-GB"/>
        </w:rPr>
        <w:t>, K (2019).</w:t>
      </w:r>
      <w:r w:rsidRPr="00380D3F">
        <w:rPr>
          <w:spacing w:val="1"/>
          <w:lang w:val="en-GB"/>
        </w:rPr>
        <w:t xml:space="preserve"> </w:t>
      </w:r>
      <w:r w:rsidRPr="00380D3F">
        <w:rPr>
          <w:lang w:val="en-GB"/>
        </w:rPr>
        <w:t>The influence of mobile health applications on patient</w:t>
      </w:r>
      <w:r w:rsidRPr="00380D3F">
        <w:rPr>
          <w:spacing w:val="1"/>
          <w:lang w:val="en-GB"/>
        </w:rPr>
        <w:t xml:space="preserve"> </w:t>
      </w:r>
      <w:r w:rsidRPr="00380D3F">
        <w:rPr>
          <w:lang w:val="en-GB"/>
        </w:rPr>
        <w:t>-</w:t>
      </w:r>
      <w:r w:rsidRPr="00380D3F">
        <w:rPr>
          <w:spacing w:val="1"/>
          <w:lang w:val="en-GB"/>
        </w:rPr>
        <w:t xml:space="preserve"> </w:t>
      </w:r>
      <w:r w:rsidRPr="00380D3F">
        <w:rPr>
          <w:lang w:val="en-GB"/>
        </w:rPr>
        <w:t>healthcare provider relationships: A systematic, narrative review.</w:t>
      </w:r>
      <w:r w:rsidRPr="00380D3F">
        <w:rPr>
          <w:spacing w:val="1"/>
          <w:lang w:val="en-GB"/>
        </w:rPr>
        <w:t xml:space="preserve"> </w:t>
      </w:r>
      <w:r w:rsidRPr="00380D3F">
        <w:rPr>
          <w:i/>
          <w:lang w:val="en-GB"/>
        </w:rPr>
        <w:t>Patient Education and</w:t>
      </w:r>
      <w:r w:rsidRPr="00380D3F">
        <w:rPr>
          <w:i/>
          <w:spacing w:val="1"/>
          <w:lang w:val="en-GB"/>
        </w:rPr>
        <w:t xml:space="preserve"> </w:t>
      </w:r>
      <w:proofErr w:type="spellStart"/>
      <w:r w:rsidRPr="00380D3F">
        <w:rPr>
          <w:i/>
          <w:lang w:val="en-GB"/>
        </w:rPr>
        <w:t>Counseling</w:t>
      </w:r>
      <w:proofErr w:type="spellEnd"/>
      <w:r w:rsidRPr="00380D3F">
        <w:rPr>
          <w:lang w:val="en-GB"/>
        </w:rPr>
        <w:t>.</w:t>
      </w:r>
      <w:r w:rsidRPr="00380D3F">
        <w:rPr>
          <w:spacing w:val="-1"/>
          <w:lang w:val="en-GB"/>
        </w:rPr>
        <w:t xml:space="preserve"> </w:t>
      </w:r>
      <w:r w:rsidRPr="00380D3F">
        <w:rPr>
          <w:lang w:val="en-GB"/>
        </w:rPr>
        <w:t>Volume</w:t>
      </w:r>
      <w:r w:rsidRPr="00380D3F">
        <w:rPr>
          <w:spacing w:val="1"/>
          <w:lang w:val="en-GB"/>
        </w:rPr>
        <w:t xml:space="preserve"> </w:t>
      </w:r>
      <w:r w:rsidRPr="00380D3F">
        <w:rPr>
          <w:lang w:val="en-GB"/>
        </w:rPr>
        <w:t>102,</w:t>
      </w:r>
      <w:r w:rsidRPr="00380D3F">
        <w:rPr>
          <w:spacing w:val="-2"/>
          <w:lang w:val="en-GB"/>
        </w:rPr>
        <w:t xml:space="preserve"> </w:t>
      </w:r>
      <w:r w:rsidRPr="00380D3F">
        <w:rPr>
          <w:lang w:val="en-GB"/>
        </w:rPr>
        <w:t>Issue 6,</w:t>
      </w:r>
      <w:r w:rsidRPr="00380D3F">
        <w:rPr>
          <w:spacing w:val="-3"/>
          <w:lang w:val="en-GB"/>
        </w:rPr>
        <w:t xml:space="preserve"> </w:t>
      </w:r>
      <w:r w:rsidRPr="00380D3F">
        <w:rPr>
          <w:lang w:val="en-GB"/>
        </w:rPr>
        <w:t>June 2019,</w:t>
      </w:r>
      <w:r w:rsidRPr="00380D3F">
        <w:rPr>
          <w:spacing w:val="-1"/>
          <w:lang w:val="en-GB"/>
        </w:rPr>
        <w:t xml:space="preserve"> </w:t>
      </w:r>
      <w:r w:rsidRPr="00380D3F">
        <w:rPr>
          <w:lang w:val="en-GB"/>
        </w:rPr>
        <w:t>Pages 1080-1089</w:t>
      </w:r>
    </w:p>
    <w:p w14:paraId="52DCFF10" w14:textId="77777777" w:rsidR="009715D5" w:rsidRPr="00380D3F" w:rsidRDefault="009715D5" w:rsidP="009715D5">
      <w:pPr>
        <w:pStyle w:val="Brdtext"/>
        <w:rPr>
          <w:sz w:val="21"/>
          <w:lang w:val="en-GB"/>
        </w:rPr>
      </w:pPr>
    </w:p>
    <w:p w14:paraId="0331E5A7" w14:textId="77777777" w:rsidR="009715D5" w:rsidRPr="00380D3F" w:rsidRDefault="009715D5" w:rsidP="009715D5">
      <w:pPr>
        <w:pStyle w:val="Brdtext"/>
        <w:spacing w:before="1"/>
        <w:ind w:left="118" w:right="120"/>
        <w:jc w:val="both"/>
        <w:rPr>
          <w:lang w:val="en-GB"/>
        </w:rPr>
      </w:pPr>
      <w:proofErr w:type="spellStart"/>
      <w:r w:rsidRPr="00380D3F">
        <w:rPr>
          <w:lang w:val="en-GB"/>
        </w:rPr>
        <w:t>Säljö</w:t>
      </w:r>
      <w:proofErr w:type="spellEnd"/>
      <w:r w:rsidRPr="00380D3F">
        <w:rPr>
          <w:lang w:val="en-GB"/>
        </w:rPr>
        <w:t xml:space="preserve">, R. (2005). </w:t>
      </w:r>
      <w:r>
        <w:t>Lärande och kulturella redskap: om lärprocesser och det kollektiva minnet.</w:t>
      </w:r>
      <w:r>
        <w:rPr>
          <w:spacing w:val="1"/>
        </w:rPr>
        <w:t xml:space="preserve"> </w:t>
      </w:r>
      <w:r w:rsidRPr="00380D3F">
        <w:rPr>
          <w:lang w:val="en-GB"/>
        </w:rPr>
        <w:t>Stockholm:</w:t>
      </w:r>
      <w:r w:rsidRPr="00380D3F">
        <w:rPr>
          <w:spacing w:val="-4"/>
          <w:lang w:val="en-GB"/>
        </w:rPr>
        <w:t xml:space="preserve"> </w:t>
      </w:r>
      <w:proofErr w:type="spellStart"/>
      <w:r w:rsidRPr="00380D3F">
        <w:rPr>
          <w:lang w:val="en-GB"/>
        </w:rPr>
        <w:t>Norstedts</w:t>
      </w:r>
      <w:proofErr w:type="spellEnd"/>
      <w:r w:rsidRPr="00380D3F">
        <w:rPr>
          <w:lang w:val="en-GB"/>
        </w:rPr>
        <w:t xml:space="preserve"> </w:t>
      </w:r>
      <w:proofErr w:type="spellStart"/>
      <w:r w:rsidRPr="00380D3F">
        <w:rPr>
          <w:lang w:val="en-GB"/>
        </w:rPr>
        <w:t>akademiska</w:t>
      </w:r>
      <w:proofErr w:type="spellEnd"/>
      <w:r w:rsidRPr="00380D3F">
        <w:rPr>
          <w:spacing w:val="-1"/>
          <w:lang w:val="en-GB"/>
        </w:rPr>
        <w:t xml:space="preserve"> </w:t>
      </w:r>
      <w:proofErr w:type="spellStart"/>
      <w:r w:rsidRPr="00380D3F">
        <w:rPr>
          <w:lang w:val="en-GB"/>
        </w:rPr>
        <w:t>förlag</w:t>
      </w:r>
      <w:proofErr w:type="spellEnd"/>
      <w:r w:rsidRPr="00380D3F">
        <w:rPr>
          <w:lang w:val="en-GB"/>
        </w:rPr>
        <w:t>.</w:t>
      </w:r>
    </w:p>
    <w:p w14:paraId="2C43ED2B" w14:textId="77777777" w:rsidR="009715D5" w:rsidRPr="00380D3F" w:rsidRDefault="009715D5" w:rsidP="009715D5">
      <w:pPr>
        <w:pStyle w:val="Brdtext"/>
        <w:spacing w:before="1"/>
        <w:rPr>
          <w:sz w:val="21"/>
          <w:lang w:val="en-GB"/>
        </w:rPr>
      </w:pPr>
    </w:p>
    <w:p w14:paraId="44EE58A0" w14:textId="77777777" w:rsidR="009715D5" w:rsidRPr="00175DAD" w:rsidRDefault="009715D5" w:rsidP="009715D5">
      <w:pPr>
        <w:pStyle w:val="Brdtext"/>
        <w:ind w:left="118" w:right="118"/>
        <w:jc w:val="both"/>
        <w:rPr>
          <w:lang w:val="en-GB"/>
        </w:rPr>
      </w:pPr>
      <w:r w:rsidRPr="00380D3F">
        <w:rPr>
          <w:lang w:val="en-GB"/>
        </w:rPr>
        <w:t>WHO (2011</w:t>
      </w:r>
      <w:proofErr w:type="gramStart"/>
      <w:r w:rsidRPr="00380D3F">
        <w:rPr>
          <w:lang w:val="en-GB"/>
        </w:rPr>
        <w:t>).</w:t>
      </w:r>
      <w:proofErr w:type="gramEnd"/>
      <w:r w:rsidRPr="00380D3F">
        <w:rPr>
          <w:lang w:val="en-GB"/>
        </w:rPr>
        <w:t xml:space="preserve"> mHealth: New Horizons for Health through Mobile Technologies: Based on the</w:t>
      </w:r>
      <w:r w:rsidRPr="00380D3F">
        <w:rPr>
          <w:spacing w:val="1"/>
          <w:lang w:val="en-GB"/>
        </w:rPr>
        <w:t xml:space="preserve"> </w:t>
      </w:r>
      <w:r w:rsidRPr="00380D3F">
        <w:rPr>
          <w:lang w:val="en-GB"/>
        </w:rPr>
        <w:t>Findings of the Second Global Survey on eHealth (Global Observatory for eHealth Series,</w:t>
      </w:r>
      <w:r w:rsidRPr="00380D3F">
        <w:rPr>
          <w:spacing w:val="1"/>
          <w:lang w:val="en-GB"/>
        </w:rPr>
        <w:t xml:space="preserve"> </w:t>
      </w:r>
      <w:r w:rsidRPr="00380D3F">
        <w:rPr>
          <w:lang w:val="en-GB"/>
        </w:rPr>
        <w:t>Volume</w:t>
      </w:r>
      <w:r w:rsidRPr="00380D3F">
        <w:rPr>
          <w:spacing w:val="-4"/>
          <w:lang w:val="en-GB"/>
        </w:rPr>
        <w:t xml:space="preserve"> </w:t>
      </w:r>
      <w:r w:rsidRPr="00380D3F">
        <w:rPr>
          <w:lang w:val="en-GB"/>
        </w:rPr>
        <w:t>3).</w:t>
      </w:r>
      <w:r w:rsidRPr="00380D3F">
        <w:rPr>
          <w:spacing w:val="-2"/>
          <w:lang w:val="en-GB"/>
        </w:rPr>
        <w:t xml:space="preserve"> </w:t>
      </w:r>
      <w:hyperlink r:id="rId114">
        <w:r w:rsidRPr="00175DAD">
          <w:rPr>
            <w:lang w:val="en-GB"/>
          </w:rPr>
          <w:t>http://whqlibdoc.who.int/publications/2011/9789241564250_eng.pdf</w:t>
        </w:r>
      </w:hyperlink>
    </w:p>
    <w:p w14:paraId="06CABFFB" w14:textId="77777777" w:rsidR="009715D5" w:rsidRPr="00175DAD" w:rsidRDefault="009715D5" w:rsidP="009715D5">
      <w:pPr>
        <w:pStyle w:val="Brdtext"/>
        <w:rPr>
          <w:sz w:val="20"/>
          <w:lang w:val="en-GB"/>
        </w:rPr>
      </w:pPr>
    </w:p>
    <w:p w14:paraId="06C9E2C1" w14:textId="03BAAAAE" w:rsidR="009715D5" w:rsidRDefault="009715D5">
      <w:pPr>
        <w:rPr>
          <w:color w:val="000000"/>
          <w:lang w:val="en-GB"/>
        </w:rPr>
      </w:pPr>
      <w:r w:rsidRPr="00175DAD">
        <w:rPr>
          <w:lang w:val="en-GB"/>
        </w:rPr>
        <w:br w:type="page"/>
      </w:r>
    </w:p>
    <w:p w14:paraId="2A965959" w14:textId="77777777" w:rsidR="00204941" w:rsidRPr="00EB770C" w:rsidRDefault="00204941" w:rsidP="00204941">
      <w:pPr>
        <w:pStyle w:val="RubrikTitelsida"/>
        <w:rPr>
          <w:lang w:val="en-US"/>
        </w:rPr>
      </w:pPr>
      <w:r>
        <w:rPr>
          <w:lang w:val="en-US"/>
        </w:rPr>
        <w:lastRenderedPageBreak/>
        <w:t>“</w:t>
      </w:r>
      <w:r w:rsidRPr="000E387C">
        <w:rPr>
          <w:lang w:val="en-US"/>
        </w:rPr>
        <w:t>No vet bills, just love</w:t>
      </w:r>
      <w:r>
        <w:rPr>
          <w:lang w:val="en-US"/>
        </w:rPr>
        <w:t>”: Ideas</w:t>
      </w:r>
      <w:r w:rsidRPr="00C31648">
        <w:rPr>
          <w:lang w:val="en-US"/>
        </w:rPr>
        <w:t xml:space="preserve"> of animality and humanity in</w:t>
      </w:r>
      <w:r>
        <w:rPr>
          <w:lang w:val="en-US"/>
        </w:rPr>
        <w:t xml:space="preserve"> digitized dementia care work </w:t>
      </w:r>
    </w:p>
    <w:p w14:paraId="64EE77C0" w14:textId="77777777" w:rsidR="00204941" w:rsidRPr="00EB770C" w:rsidRDefault="00204941" w:rsidP="00204941">
      <w:pPr>
        <w:pStyle w:val="Underrubrik"/>
        <w:spacing w:before="480"/>
        <w:rPr>
          <w:i w:val="0"/>
          <w:vertAlign w:val="superscript"/>
          <w:lang w:val="en-US"/>
        </w:rPr>
      </w:pPr>
      <w:r w:rsidRPr="00EB770C">
        <w:rPr>
          <w:i w:val="0"/>
          <w:lang w:val="en-US"/>
        </w:rPr>
        <w:t>David Redmalm</w:t>
      </w:r>
      <w:r w:rsidRPr="00EB770C">
        <w:rPr>
          <w:i w:val="0"/>
          <w:vertAlign w:val="superscript"/>
          <w:lang w:val="en-US"/>
        </w:rPr>
        <w:t>1</w:t>
      </w:r>
      <w:r w:rsidRPr="00EB770C">
        <w:rPr>
          <w:i w:val="0"/>
          <w:lang w:val="en-US"/>
        </w:rPr>
        <w:t>, Marcus Persson</w:t>
      </w:r>
      <w:r w:rsidRPr="00EB770C">
        <w:rPr>
          <w:i w:val="0"/>
          <w:vertAlign w:val="superscript"/>
          <w:lang w:val="en-US"/>
        </w:rPr>
        <w:t>2</w:t>
      </w:r>
      <w:r>
        <w:rPr>
          <w:i w:val="0"/>
          <w:lang w:val="en-US"/>
        </w:rPr>
        <w:t>,</w:t>
      </w:r>
      <w:r w:rsidRPr="00EB770C">
        <w:rPr>
          <w:i w:val="0"/>
          <w:lang w:val="en-US"/>
        </w:rPr>
        <w:t xml:space="preserve"> Clara Iversen</w:t>
      </w:r>
      <w:r w:rsidRPr="00EB770C">
        <w:rPr>
          <w:i w:val="0"/>
          <w:vertAlign w:val="superscript"/>
          <w:lang w:val="en-US"/>
        </w:rPr>
        <w:t>3</w:t>
      </w:r>
    </w:p>
    <w:p w14:paraId="2B74FB2F" w14:textId="77777777" w:rsidR="00204941" w:rsidRPr="00EB770C" w:rsidRDefault="00204941" w:rsidP="00204941">
      <w:pPr>
        <w:pStyle w:val="Underrubrik"/>
        <w:rPr>
          <w:lang w:val="en-US"/>
        </w:rPr>
      </w:pPr>
      <w:r w:rsidRPr="00EB770C">
        <w:rPr>
          <w:vertAlign w:val="superscript"/>
          <w:lang w:val="en-US"/>
        </w:rPr>
        <w:t>1</w:t>
      </w:r>
      <w:r w:rsidRPr="00EB770C">
        <w:rPr>
          <w:lang w:val="en-US"/>
        </w:rPr>
        <w:t xml:space="preserve">Mälardalen University, </w:t>
      </w:r>
      <w:r w:rsidRPr="00EB770C">
        <w:rPr>
          <w:vertAlign w:val="superscript"/>
          <w:lang w:val="en-US"/>
        </w:rPr>
        <w:t>2</w:t>
      </w:r>
      <w:r w:rsidRPr="00EB770C">
        <w:rPr>
          <w:lang w:val="en-US"/>
        </w:rPr>
        <w:t xml:space="preserve">Linköping University, </w:t>
      </w:r>
      <w:r w:rsidRPr="00EB770C">
        <w:rPr>
          <w:iCs/>
          <w:vertAlign w:val="superscript"/>
          <w:lang w:val="en-US"/>
        </w:rPr>
        <w:t>3</w:t>
      </w:r>
      <w:r w:rsidRPr="00EB770C">
        <w:rPr>
          <w:iCs/>
          <w:lang w:val="en-US"/>
        </w:rPr>
        <w:t>Uppsala University</w:t>
      </w:r>
    </w:p>
    <w:p w14:paraId="41D50C45" w14:textId="77777777" w:rsidR="00204941" w:rsidRDefault="00204941" w:rsidP="00204941">
      <w:pPr>
        <w:pStyle w:val="Underrubrik"/>
        <w:rPr>
          <w:lang w:val="en-US"/>
        </w:rPr>
      </w:pPr>
    </w:p>
    <w:p w14:paraId="254496DF" w14:textId="77777777" w:rsidR="00204941" w:rsidRPr="005725C2" w:rsidRDefault="00204941" w:rsidP="00204941">
      <w:pPr>
        <w:pStyle w:val="Underrubrik"/>
        <w:rPr>
          <w:i w:val="0"/>
          <w:lang w:val="en-US"/>
        </w:rPr>
      </w:pPr>
      <w:r>
        <w:rPr>
          <w:i w:val="0"/>
          <w:lang w:val="en-US"/>
        </w:rPr>
        <w:t>The paper can be presented in either English or Swedish.</w:t>
      </w:r>
    </w:p>
    <w:p w14:paraId="535CC0C0" w14:textId="77777777" w:rsidR="00204941" w:rsidRPr="00EB770C" w:rsidRDefault="00204941" w:rsidP="00EA7793">
      <w:pPr>
        <w:pStyle w:val="Rubrik2"/>
        <w:rPr>
          <w:lang w:val="en-US"/>
        </w:rPr>
      </w:pPr>
      <w:proofErr w:type="spellStart"/>
      <w:r w:rsidRPr="00EB770C">
        <w:rPr>
          <w:lang w:val="en-US"/>
        </w:rPr>
        <w:t>Bakgrund</w:t>
      </w:r>
      <w:proofErr w:type="spellEnd"/>
      <w:r w:rsidRPr="00EB770C">
        <w:rPr>
          <w:lang w:val="en-US"/>
        </w:rPr>
        <w:t xml:space="preserve"> </w:t>
      </w:r>
    </w:p>
    <w:p w14:paraId="285B7A7D" w14:textId="77777777" w:rsidR="00204941" w:rsidRPr="00EB770C" w:rsidRDefault="00204941" w:rsidP="00204941">
      <w:pPr>
        <w:pStyle w:val="BrdtextutanindragparagraphtextNoindentation"/>
        <w:rPr>
          <w:lang w:val="en-US"/>
        </w:rPr>
      </w:pPr>
      <w:r w:rsidRPr="00EB770C">
        <w:rPr>
          <w:lang w:val="en-US"/>
        </w:rPr>
        <w:t>Social</w:t>
      </w:r>
      <w:r w:rsidRPr="00EB770C">
        <w:rPr>
          <w:b/>
          <w:lang w:val="en-US"/>
        </w:rPr>
        <w:t xml:space="preserve"> </w:t>
      </w:r>
      <w:r w:rsidRPr="00EB770C">
        <w:rPr>
          <w:lang w:val="en-US"/>
        </w:rPr>
        <w:t xml:space="preserve">robots in the shape of cats, dogs and seals are increasingly used in dementia care. The robots are built to respond to users’ touch and talk for diverging purposes such as calming, </w:t>
      </w:r>
      <w:proofErr w:type="gramStart"/>
      <w:r w:rsidRPr="00EB770C">
        <w:rPr>
          <w:lang w:val="en-US"/>
        </w:rPr>
        <w:t>activating</w:t>
      </w:r>
      <w:proofErr w:type="gramEnd"/>
      <w:r w:rsidRPr="00EB770C">
        <w:rPr>
          <w:lang w:val="en-US"/>
        </w:rPr>
        <w:t xml:space="preserve"> or entertaining patients. Previous research has raised concerns that patients as well as staff members risk being dehumanized when robots replace human-to-human interaction.</w:t>
      </w:r>
    </w:p>
    <w:p w14:paraId="5876E719" w14:textId="77777777" w:rsidR="00204941" w:rsidRPr="00EB770C" w:rsidRDefault="00204941" w:rsidP="00EA7793">
      <w:pPr>
        <w:pStyle w:val="Rubrik2"/>
        <w:rPr>
          <w:lang w:val="en-US"/>
        </w:rPr>
      </w:pPr>
      <w:proofErr w:type="spellStart"/>
      <w:r w:rsidRPr="00EB770C">
        <w:rPr>
          <w:lang w:val="en-US"/>
        </w:rPr>
        <w:t>Syfte</w:t>
      </w:r>
      <w:proofErr w:type="spellEnd"/>
    </w:p>
    <w:p w14:paraId="648C942E" w14:textId="77777777" w:rsidR="00204941" w:rsidRPr="00EB770C" w:rsidRDefault="00204941" w:rsidP="00204941">
      <w:pPr>
        <w:pStyle w:val="BrdtextutanindragparagraphtextNoindentation"/>
        <w:rPr>
          <w:lang w:val="en-US"/>
        </w:rPr>
      </w:pPr>
      <w:r w:rsidRPr="00EB770C">
        <w:rPr>
          <w:lang w:val="en-US"/>
        </w:rPr>
        <w:t xml:space="preserve">In the paper we take a closer look at the ideas of animality that shape the robots and their application in care organizations. Adopting a </w:t>
      </w:r>
      <w:proofErr w:type="spellStart"/>
      <w:r w:rsidRPr="00EB770C">
        <w:rPr>
          <w:lang w:val="en-US"/>
        </w:rPr>
        <w:t>posthumanist</w:t>
      </w:r>
      <w:proofErr w:type="spellEnd"/>
      <w:r w:rsidRPr="00EB770C">
        <w:rPr>
          <w:lang w:val="en-US"/>
        </w:rPr>
        <w:t xml:space="preserve"> perspective on news articles, marketing materials, and ethnographic work in dementia care, we argue that the robots’ animality is constructed </w:t>
      </w:r>
      <w:proofErr w:type="gramStart"/>
      <w:r w:rsidRPr="00EB770C">
        <w:rPr>
          <w:lang w:val="en-US"/>
        </w:rPr>
        <w:t>through the use of</w:t>
      </w:r>
      <w:proofErr w:type="gramEnd"/>
      <w:r w:rsidRPr="00EB770C">
        <w:rPr>
          <w:lang w:val="en-US"/>
        </w:rPr>
        <w:t xml:space="preserve"> culturally rooted conceptions of nonhuman animals. We also show how these conceptions affect the way the robots are perceived and deployed.</w:t>
      </w:r>
    </w:p>
    <w:p w14:paraId="001D8A59" w14:textId="77777777" w:rsidR="00204941" w:rsidRPr="00EB770C" w:rsidRDefault="00204941" w:rsidP="00EA7793">
      <w:pPr>
        <w:pStyle w:val="Rubrik2"/>
        <w:rPr>
          <w:lang w:val="en-US"/>
        </w:rPr>
      </w:pPr>
      <w:proofErr w:type="spellStart"/>
      <w:r w:rsidRPr="00EB770C">
        <w:rPr>
          <w:lang w:val="en-US"/>
        </w:rPr>
        <w:t>Metod</w:t>
      </w:r>
      <w:proofErr w:type="spellEnd"/>
    </w:p>
    <w:p w14:paraId="08511F73" w14:textId="77777777" w:rsidR="00204941" w:rsidRPr="00EB770C" w:rsidRDefault="00204941" w:rsidP="00204941">
      <w:pPr>
        <w:pStyle w:val="BrdtextutanindragparagraphtextNoindentation"/>
        <w:rPr>
          <w:lang w:val="en-US"/>
        </w:rPr>
      </w:pPr>
      <w:r>
        <w:rPr>
          <w:lang w:val="en-US"/>
        </w:rPr>
        <w:t xml:space="preserve">The paper is first and foremost a theoretical argument based on existing work put in relation to empirical examples. </w:t>
      </w:r>
      <w:r w:rsidRPr="00EB770C">
        <w:rPr>
          <w:lang w:val="en-US"/>
        </w:rPr>
        <w:t>The paper presents preliminary results from an ongoing qualitative study of robots in dementia care</w:t>
      </w:r>
      <w:r>
        <w:rPr>
          <w:lang w:val="en-US"/>
        </w:rPr>
        <w:t>, drawing on observations of dementia care homes and nursing homes, and interviews with care workers and key persons working with the implementation of technology in elderly care.</w:t>
      </w:r>
    </w:p>
    <w:p w14:paraId="2B302B36" w14:textId="77777777" w:rsidR="00204941" w:rsidRPr="00EB770C" w:rsidRDefault="00204941" w:rsidP="00EA7793">
      <w:pPr>
        <w:pStyle w:val="Rubrik2"/>
        <w:rPr>
          <w:lang w:val="en-US"/>
        </w:rPr>
      </w:pPr>
      <w:proofErr w:type="spellStart"/>
      <w:r w:rsidRPr="00EB770C">
        <w:rPr>
          <w:lang w:val="en-US"/>
        </w:rPr>
        <w:t>Resultat</w:t>
      </w:r>
      <w:proofErr w:type="spellEnd"/>
    </w:p>
    <w:p w14:paraId="71F693D1" w14:textId="77777777" w:rsidR="00204941" w:rsidRPr="00EB770C" w:rsidRDefault="00204941" w:rsidP="00204941">
      <w:pPr>
        <w:pStyle w:val="BrdtextutanindragparagraphtextNoindentation"/>
        <w:rPr>
          <w:lang w:val="en-US"/>
        </w:rPr>
      </w:pPr>
      <w:r w:rsidRPr="00EB770C">
        <w:rPr>
          <w:lang w:val="en-US"/>
        </w:rPr>
        <w:t xml:space="preserve">We suggest that robotic animals </w:t>
      </w:r>
      <w:proofErr w:type="gramStart"/>
      <w:r w:rsidRPr="00EB770C">
        <w:rPr>
          <w:lang w:val="en-US"/>
        </w:rPr>
        <w:t>can be seen as</w:t>
      </w:r>
      <w:proofErr w:type="gramEnd"/>
      <w:r w:rsidRPr="00EB770C">
        <w:rPr>
          <w:lang w:val="en-US"/>
        </w:rPr>
        <w:t xml:space="preserve"> materializations of the care organizations, as expectations on encounters between patients and caregivers, as well as conceptions of other animals and of basic human needs, are hard-wired into their construction. We show how questions about work environment and human dignity are raised in relation to the implementation of robotic animals. We conclude that while robotic animals may reproduce an anthropocentric understanding of human-animal relations, the manufacturing and consumption of robotic animals can also </w:t>
      </w:r>
      <w:proofErr w:type="gramStart"/>
      <w:r w:rsidRPr="00EB770C">
        <w:rPr>
          <w:lang w:val="en-US"/>
        </w:rPr>
        <w:t>be seen as</w:t>
      </w:r>
      <w:proofErr w:type="gramEnd"/>
      <w:r w:rsidRPr="00EB770C">
        <w:rPr>
          <w:lang w:val="en-US"/>
        </w:rPr>
        <w:t xml:space="preserve"> a testament of the importance of nonhuman animals in the lives of humans. </w:t>
      </w:r>
    </w:p>
    <w:p w14:paraId="1B91A862" w14:textId="77777777" w:rsidR="00204941" w:rsidRPr="00EB770C" w:rsidRDefault="00204941" w:rsidP="00204941">
      <w:pPr>
        <w:pStyle w:val="BrdtextutanindragparagraphtextNoindentation"/>
        <w:rPr>
          <w:lang w:val="en-US"/>
        </w:rPr>
      </w:pPr>
    </w:p>
    <w:p w14:paraId="3DF5859A" w14:textId="77777777" w:rsidR="00204941" w:rsidRPr="00175DAD" w:rsidRDefault="00204941" w:rsidP="00204941">
      <w:pPr>
        <w:pStyle w:val="BrdtextutanindragparagraphtextNoindentation"/>
        <w:rPr>
          <w:lang w:val="sv-SE"/>
        </w:rPr>
      </w:pPr>
      <w:r w:rsidRPr="00175DAD">
        <w:rPr>
          <w:b/>
          <w:lang w:val="sv-SE"/>
        </w:rPr>
        <w:t>Kontaktinformation:</w:t>
      </w:r>
      <w:r w:rsidRPr="00175DAD">
        <w:rPr>
          <w:lang w:val="sv-SE"/>
        </w:rPr>
        <w:t xml:space="preserve"> david.redmalm@mdh.se</w:t>
      </w:r>
    </w:p>
    <w:p w14:paraId="0F134229" w14:textId="70DDD0DE" w:rsidR="00204941" w:rsidRPr="00175DAD" w:rsidRDefault="00204941">
      <w:pPr>
        <w:rPr>
          <w:color w:val="000000"/>
        </w:rPr>
      </w:pPr>
      <w:r w:rsidRPr="00175DAD">
        <w:br w:type="page"/>
      </w:r>
    </w:p>
    <w:p w14:paraId="00DB1CB8" w14:textId="77777777" w:rsidR="00204941" w:rsidRPr="00D1057A" w:rsidRDefault="00204941" w:rsidP="00204941">
      <w:pPr>
        <w:pStyle w:val="Rubrik1"/>
        <w:spacing w:before="75"/>
        <w:rPr>
          <w:rFonts w:ascii="Georgia" w:hAnsi="Georgia"/>
          <w:b/>
          <w:bCs/>
          <w:color w:val="auto"/>
        </w:rPr>
      </w:pPr>
      <w:r w:rsidRPr="00D1057A">
        <w:rPr>
          <w:rFonts w:ascii="Georgia" w:hAnsi="Georgia"/>
          <w:b/>
          <w:bCs/>
          <w:color w:val="auto"/>
        </w:rPr>
        <w:lastRenderedPageBreak/>
        <w:t>Titel:</w:t>
      </w:r>
      <w:r w:rsidRPr="00D1057A">
        <w:rPr>
          <w:rFonts w:ascii="Georgia" w:hAnsi="Georgia"/>
          <w:b/>
          <w:bCs/>
          <w:color w:val="auto"/>
          <w:spacing w:val="-5"/>
        </w:rPr>
        <w:t xml:space="preserve"> </w:t>
      </w:r>
      <w:r w:rsidRPr="00D1057A">
        <w:rPr>
          <w:rFonts w:ascii="Georgia" w:hAnsi="Georgia"/>
          <w:b/>
          <w:bCs/>
          <w:color w:val="auto"/>
        </w:rPr>
        <w:t>Chefers</w:t>
      </w:r>
      <w:r w:rsidRPr="00D1057A">
        <w:rPr>
          <w:rFonts w:ascii="Georgia" w:hAnsi="Georgia"/>
          <w:b/>
          <w:bCs/>
          <w:color w:val="auto"/>
          <w:spacing w:val="-4"/>
        </w:rPr>
        <w:t xml:space="preserve"> </w:t>
      </w:r>
      <w:r w:rsidRPr="00D1057A">
        <w:rPr>
          <w:rFonts w:ascii="Georgia" w:hAnsi="Georgia"/>
          <w:b/>
          <w:bCs/>
          <w:color w:val="auto"/>
        </w:rPr>
        <w:t>arbetsmiljöarbete</w:t>
      </w:r>
      <w:r w:rsidRPr="00D1057A">
        <w:rPr>
          <w:rFonts w:ascii="Georgia" w:hAnsi="Georgia"/>
          <w:b/>
          <w:bCs/>
          <w:color w:val="auto"/>
          <w:spacing w:val="-4"/>
        </w:rPr>
        <w:t xml:space="preserve"> </w:t>
      </w:r>
      <w:r w:rsidRPr="00D1057A">
        <w:rPr>
          <w:rFonts w:ascii="Georgia" w:hAnsi="Georgia"/>
          <w:b/>
          <w:bCs/>
          <w:color w:val="auto"/>
        </w:rPr>
        <w:t>under</w:t>
      </w:r>
      <w:r w:rsidRPr="00D1057A">
        <w:rPr>
          <w:rFonts w:ascii="Georgia" w:hAnsi="Georgia"/>
          <w:b/>
          <w:bCs/>
          <w:color w:val="auto"/>
          <w:spacing w:val="-4"/>
        </w:rPr>
        <w:t xml:space="preserve"> </w:t>
      </w:r>
      <w:proofErr w:type="spellStart"/>
      <w:r w:rsidRPr="00D1057A">
        <w:rPr>
          <w:rFonts w:ascii="Georgia" w:hAnsi="Georgia"/>
          <w:b/>
          <w:bCs/>
          <w:color w:val="auto"/>
        </w:rPr>
        <w:t>coronapandemin</w:t>
      </w:r>
      <w:proofErr w:type="spellEnd"/>
    </w:p>
    <w:p w14:paraId="70E97E6B" w14:textId="77777777" w:rsidR="00204941" w:rsidRPr="00204941" w:rsidRDefault="00204941" w:rsidP="00204941">
      <w:pPr>
        <w:pStyle w:val="Brdtext"/>
        <w:spacing w:before="251"/>
        <w:ind w:left="115"/>
        <w:rPr>
          <w:sz w:val="14"/>
          <w:lang w:val="en-GB"/>
        </w:rPr>
      </w:pPr>
      <w:proofErr w:type="spellStart"/>
      <w:r w:rsidRPr="00204941">
        <w:rPr>
          <w:lang w:val="en-GB"/>
        </w:rPr>
        <w:t>Cathrine</w:t>
      </w:r>
      <w:proofErr w:type="spellEnd"/>
      <w:r w:rsidRPr="00204941">
        <w:rPr>
          <w:spacing w:val="-6"/>
          <w:lang w:val="en-GB"/>
        </w:rPr>
        <w:t xml:space="preserve"> </w:t>
      </w:r>
      <w:proofErr w:type="spellStart"/>
      <w:r w:rsidRPr="00204941">
        <w:rPr>
          <w:lang w:val="en-GB"/>
        </w:rPr>
        <w:t>Reineholm</w:t>
      </w:r>
      <w:proofErr w:type="spellEnd"/>
      <w:r w:rsidRPr="00204941">
        <w:rPr>
          <w:position w:val="6"/>
          <w:sz w:val="14"/>
          <w:lang w:val="en-GB"/>
        </w:rPr>
        <w:t>1,2</w:t>
      </w:r>
      <w:r w:rsidRPr="00204941">
        <w:rPr>
          <w:lang w:val="en-GB"/>
        </w:rPr>
        <w:t>,</w:t>
      </w:r>
      <w:r w:rsidRPr="00204941">
        <w:rPr>
          <w:spacing w:val="-5"/>
          <w:lang w:val="en-GB"/>
        </w:rPr>
        <w:t xml:space="preserve"> </w:t>
      </w:r>
      <w:r w:rsidRPr="00204941">
        <w:rPr>
          <w:lang w:val="en-GB"/>
        </w:rPr>
        <w:t>Daniel</w:t>
      </w:r>
      <w:r w:rsidRPr="00204941">
        <w:rPr>
          <w:spacing w:val="-5"/>
          <w:lang w:val="en-GB"/>
        </w:rPr>
        <w:t xml:space="preserve"> </w:t>
      </w:r>
      <w:r w:rsidRPr="00204941">
        <w:rPr>
          <w:lang w:val="en-GB"/>
        </w:rPr>
        <w:t>Lundqvist</w:t>
      </w:r>
      <w:r w:rsidRPr="00204941">
        <w:rPr>
          <w:position w:val="6"/>
          <w:sz w:val="14"/>
          <w:lang w:val="en-GB"/>
        </w:rPr>
        <w:t>1,2</w:t>
      </w:r>
      <w:r w:rsidRPr="00204941">
        <w:rPr>
          <w:sz w:val="24"/>
          <w:lang w:val="en-GB"/>
        </w:rPr>
        <w:t>,</w:t>
      </w:r>
      <w:r w:rsidRPr="00204941">
        <w:rPr>
          <w:spacing w:val="-4"/>
          <w:sz w:val="24"/>
          <w:lang w:val="en-GB"/>
        </w:rPr>
        <w:t xml:space="preserve"> </w:t>
      </w:r>
      <w:r w:rsidRPr="00204941">
        <w:rPr>
          <w:lang w:val="en-GB"/>
        </w:rPr>
        <w:t>Christian</w:t>
      </w:r>
      <w:r w:rsidRPr="00204941">
        <w:rPr>
          <w:spacing w:val="-6"/>
          <w:lang w:val="en-GB"/>
        </w:rPr>
        <w:t xml:space="preserve"> </w:t>
      </w:r>
      <w:proofErr w:type="spellStart"/>
      <w:r w:rsidRPr="00204941">
        <w:rPr>
          <w:lang w:val="en-GB"/>
        </w:rPr>
        <w:t>Ståhl</w:t>
      </w:r>
      <w:proofErr w:type="spellEnd"/>
      <w:r w:rsidRPr="00204941">
        <w:rPr>
          <w:position w:val="6"/>
          <w:sz w:val="14"/>
          <w:lang w:val="en-GB"/>
        </w:rPr>
        <w:t>1,2</w:t>
      </w:r>
    </w:p>
    <w:p w14:paraId="48A3C093" w14:textId="77777777" w:rsidR="00204941" w:rsidRPr="00EB3A8F" w:rsidRDefault="00204941" w:rsidP="00204941">
      <w:pPr>
        <w:spacing w:before="1"/>
        <w:ind w:left="115"/>
        <w:rPr>
          <w:i/>
        </w:rPr>
      </w:pPr>
      <w:r w:rsidRPr="00EB3A8F">
        <w:rPr>
          <w:i/>
          <w:position w:val="6"/>
          <w:sz w:val="16"/>
        </w:rPr>
        <w:t>1</w:t>
      </w:r>
      <w:r w:rsidRPr="00EB3A8F">
        <w:rPr>
          <w:i/>
        </w:rPr>
        <w:t>Institutionen</w:t>
      </w:r>
      <w:r w:rsidRPr="00EB3A8F">
        <w:rPr>
          <w:i/>
          <w:spacing w:val="-6"/>
        </w:rPr>
        <w:t xml:space="preserve"> </w:t>
      </w:r>
      <w:r w:rsidRPr="00EB3A8F">
        <w:rPr>
          <w:i/>
        </w:rPr>
        <w:t>för</w:t>
      </w:r>
      <w:r w:rsidRPr="00EB3A8F">
        <w:rPr>
          <w:i/>
          <w:spacing w:val="-6"/>
        </w:rPr>
        <w:t xml:space="preserve"> </w:t>
      </w:r>
      <w:r w:rsidRPr="00EB3A8F">
        <w:rPr>
          <w:i/>
        </w:rPr>
        <w:t>beteendevetenskap</w:t>
      </w:r>
      <w:r w:rsidRPr="00EB3A8F">
        <w:rPr>
          <w:i/>
          <w:spacing w:val="-6"/>
        </w:rPr>
        <w:t xml:space="preserve"> </w:t>
      </w:r>
      <w:r w:rsidRPr="00EB3A8F">
        <w:rPr>
          <w:i/>
        </w:rPr>
        <w:t>och</w:t>
      </w:r>
      <w:r w:rsidRPr="00EB3A8F">
        <w:rPr>
          <w:i/>
          <w:spacing w:val="-6"/>
        </w:rPr>
        <w:t xml:space="preserve"> </w:t>
      </w:r>
      <w:r w:rsidRPr="00EB3A8F">
        <w:rPr>
          <w:i/>
        </w:rPr>
        <w:t>lärande</w:t>
      </w:r>
      <w:r w:rsidRPr="00EB3A8F">
        <w:rPr>
          <w:i/>
          <w:sz w:val="24"/>
        </w:rPr>
        <w:t>,</w:t>
      </w:r>
      <w:r w:rsidRPr="00EB3A8F">
        <w:rPr>
          <w:i/>
          <w:spacing w:val="-6"/>
          <w:sz w:val="24"/>
        </w:rPr>
        <w:t xml:space="preserve"> </w:t>
      </w:r>
      <w:r w:rsidRPr="00EB3A8F">
        <w:rPr>
          <w:i/>
        </w:rPr>
        <w:t>Linköpings</w:t>
      </w:r>
      <w:r w:rsidRPr="00EB3A8F">
        <w:rPr>
          <w:i/>
          <w:spacing w:val="-5"/>
        </w:rPr>
        <w:t xml:space="preserve"> </w:t>
      </w:r>
      <w:r w:rsidRPr="00EB3A8F">
        <w:rPr>
          <w:i/>
        </w:rPr>
        <w:t>universitet,</w:t>
      </w:r>
      <w:r w:rsidRPr="00EB3A8F">
        <w:rPr>
          <w:i/>
          <w:spacing w:val="-2"/>
        </w:rPr>
        <w:t xml:space="preserve"> </w:t>
      </w:r>
      <w:r w:rsidRPr="00EB3A8F">
        <w:rPr>
          <w:i/>
          <w:position w:val="6"/>
          <w:sz w:val="16"/>
        </w:rPr>
        <w:t>2</w:t>
      </w:r>
      <w:r w:rsidRPr="00EB3A8F">
        <w:rPr>
          <w:i/>
        </w:rPr>
        <w:t>HELIX</w:t>
      </w:r>
    </w:p>
    <w:p w14:paraId="4D1FB22D" w14:textId="77777777" w:rsidR="00204941" w:rsidRDefault="00204941" w:rsidP="00204941">
      <w:pPr>
        <w:ind w:left="115"/>
        <w:rPr>
          <w:i/>
        </w:rPr>
      </w:pPr>
      <w:proofErr w:type="spellStart"/>
      <w:r>
        <w:rPr>
          <w:i/>
        </w:rPr>
        <w:t>Competence</w:t>
      </w:r>
      <w:proofErr w:type="spellEnd"/>
      <w:r>
        <w:rPr>
          <w:i/>
          <w:spacing w:val="-6"/>
        </w:rPr>
        <w:t xml:space="preserve"> </w:t>
      </w:r>
      <w:r>
        <w:rPr>
          <w:i/>
        </w:rPr>
        <w:t>Centre,</w:t>
      </w:r>
      <w:r>
        <w:rPr>
          <w:i/>
          <w:spacing w:val="-5"/>
        </w:rPr>
        <w:t xml:space="preserve"> </w:t>
      </w:r>
      <w:r>
        <w:rPr>
          <w:i/>
        </w:rPr>
        <w:t>Linköpings</w:t>
      </w:r>
      <w:r>
        <w:rPr>
          <w:i/>
          <w:spacing w:val="-6"/>
        </w:rPr>
        <w:t xml:space="preserve"> </w:t>
      </w:r>
      <w:r>
        <w:rPr>
          <w:i/>
        </w:rPr>
        <w:t>universitet</w:t>
      </w:r>
    </w:p>
    <w:p w14:paraId="1B2067D9" w14:textId="77777777" w:rsidR="00204941" w:rsidRDefault="00204941" w:rsidP="00204941">
      <w:pPr>
        <w:pStyle w:val="Brdtext"/>
        <w:spacing w:before="8"/>
        <w:rPr>
          <w:i/>
          <w:sz w:val="19"/>
        </w:rPr>
      </w:pPr>
    </w:p>
    <w:p w14:paraId="453C9FA3" w14:textId="77777777" w:rsidR="00204941" w:rsidRPr="00D1057A" w:rsidRDefault="00204941" w:rsidP="00204941">
      <w:pPr>
        <w:pStyle w:val="Rubrik1"/>
        <w:rPr>
          <w:rFonts w:ascii="Georgia" w:hAnsi="Georgia"/>
          <w:b/>
          <w:bCs/>
          <w:color w:val="auto"/>
        </w:rPr>
      </w:pPr>
      <w:r w:rsidRPr="00D1057A">
        <w:rPr>
          <w:rFonts w:ascii="Georgia" w:hAnsi="Georgia"/>
          <w:b/>
          <w:bCs/>
          <w:color w:val="auto"/>
        </w:rPr>
        <w:t>Bakgrund</w:t>
      </w:r>
    </w:p>
    <w:p w14:paraId="41C505B5" w14:textId="77777777" w:rsidR="00204941" w:rsidRDefault="00204941" w:rsidP="00204941">
      <w:pPr>
        <w:pStyle w:val="Brdtext"/>
        <w:spacing w:before="6"/>
        <w:ind w:left="115"/>
      </w:pPr>
      <w:r>
        <w:t>I och med Coronapandemin har frågor om arbetsmiljö och arbetsmiljöarbete blivit ytterst</w:t>
      </w:r>
      <w:r>
        <w:rPr>
          <w:spacing w:val="1"/>
        </w:rPr>
        <w:t xml:space="preserve"> </w:t>
      </w:r>
      <w:r>
        <w:t>aktuellt. Förutom att driva ordinarie verksamhet utifrån gällande lagar och regler för</w:t>
      </w:r>
      <w:r>
        <w:rPr>
          <w:spacing w:val="1"/>
        </w:rPr>
        <w:t xml:space="preserve"> </w:t>
      </w:r>
      <w:r>
        <w:t>arbetsmiljön, har chefer samtidigt fått ta hänsyn till och hantera risk för smittspridning och</w:t>
      </w:r>
      <w:r>
        <w:rPr>
          <w:spacing w:val="1"/>
        </w:rPr>
        <w:t xml:space="preserve"> </w:t>
      </w:r>
      <w:r>
        <w:t>konstaterad smitta under pandemin. Denna studie är den första delstudien i ett</w:t>
      </w:r>
      <w:r>
        <w:rPr>
          <w:spacing w:val="1"/>
        </w:rPr>
        <w:t xml:space="preserve"> </w:t>
      </w:r>
      <w:r>
        <w:t>Fortefinansierat</w:t>
      </w:r>
      <w:r>
        <w:rPr>
          <w:spacing w:val="-8"/>
        </w:rPr>
        <w:t xml:space="preserve"> </w:t>
      </w:r>
      <w:r>
        <w:t>forskningsprojekt</w:t>
      </w:r>
      <w:r>
        <w:rPr>
          <w:spacing w:val="-8"/>
        </w:rPr>
        <w:t xml:space="preserve"> </w:t>
      </w:r>
      <w:r>
        <w:t>om</w:t>
      </w:r>
      <w:r>
        <w:rPr>
          <w:spacing w:val="-8"/>
        </w:rPr>
        <w:t xml:space="preserve"> </w:t>
      </w:r>
      <w:r>
        <w:t>Arbetsmiljöarbetets</w:t>
      </w:r>
      <w:r>
        <w:rPr>
          <w:spacing w:val="-7"/>
        </w:rPr>
        <w:t xml:space="preserve"> </w:t>
      </w:r>
      <w:r>
        <w:t>förutsättningar</w:t>
      </w:r>
      <w:r>
        <w:rPr>
          <w:spacing w:val="-8"/>
        </w:rPr>
        <w:t xml:space="preserve"> </w:t>
      </w:r>
      <w:r>
        <w:t>och</w:t>
      </w:r>
      <w:r>
        <w:rPr>
          <w:spacing w:val="-8"/>
        </w:rPr>
        <w:t xml:space="preserve"> </w:t>
      </w:r>
      <w:r>
        <w:t>konsekvenser.</w:t>
      </w:r>
    </w:p>
    <w:p w14:paraId="3E78D442" w14:textId="77777777" w:rsidR="00204941" w:rsidRDefault="00204941" w:rsidP="00204941">
      <w:pPr>
        <w:pStyle w:val="Brdtext"/>
        <w:spacing w:before="6"/>
        <w:rPr>
          <w:sz w:val="21"/>
        </w:rPr>
      </w:pPr>
    </w:p>
    <w:p w14:paraId="3C73CA35" w14:textId="77777777" w:rsidR="00204941" w:rsidRPr="00D1057A" w:rsidRDefault="00204941" w:rsidP="00204941">
      <w:pPr>
        <w:pStyle w:val="Rubrik1"/>
        <w:rPr>
          <w:rFonts w:ascii="Georgia" w:hAnsi="Georgia"/>
          <w:b/>
          <w:bCs/>
          <w:color w:val="auto"/>
        </w:rPr>
      </w:pPr>
      <w:r w:rsidRPr="00D1057A">
        <w:rPr>
          <w:rFonts w:ascii="Georgia" w:hAnsi="Georgia"/>
          <w:b/>
          <w:bCs/>
          <w:color w:val="auto"/>
        </w:rPr>
        <w:t>Syfte</w:t>
      </w:r>
    </w:p>
    <w:p w14:paraId="4121321D" w14:textId="77777777" w:rsidR="00204941" w:rsidRDefault="00204941" w:rsidP="00204941">
      <w:pPr>
        <w:pStyle w:val="Brdtext"/>
        <w:ind w:left="115" w:right="166"/>
      </w:pPr>
      <w:r>
        <w:t xml:space="preserve">Syftet med denna studie är att undersöka chefers uppfattning om hur </w:t>
      </w:r>
      <w:proofErr w:type="spellStart"/>
      <w:r>
        <w:t>coronapandemin</w:t>
      </w:r>
      <w:proofErr w:type="spellEnd"/>
      <w:r>
        <w:rPr>
          <w:spacing w:val="1"/>
        </w:rPr>
        <w:t xml:space="preserve"> </w:t>
      </w:r>
      <w:r>
        <w:t>påverkat verksamhet, arbetsmiljö och arbetsmiljöarbetet på arbetsplatsen. Syftet är också att</w:t>
      </w:r>
      <w:r>
        <w:rPr>
          <w:spacing w:val="-51"/>
        </w:rPr>
        <w:t xml:space="preserve"> </w:t>
      </w:r>
      <w:r>
        <w:t>undersöka vilka lärdomar eller förändrade arbetssätt i sitt arbetsmiljöarbete de kommer ta</w:t>
      </w:r>
      <w:r>
        <w:rPr>
          <w:spacing w:val="1"/>
        </w:rPr>
        <w:t xml:space="preserve"> </w:t>
      </w:r>
      <w:r>
        <w:t>med</w:t>
      </w:r>
      <w:r>
        <w:rPr>
          <w:spacing w:val="-2"/>
        </w:rPr>
        <w:t xml:space="preserve"> </w:t>
      </w:r>
      <w:r>
        <w:t>sig</w:t>
      </w:r>
      <w:r>
        <w:rPr>
          <w:spacing w:val="-1"/>
        </w:rPr>
        <w:t xml:space="preserve"> </w:t>
      </w:r>
      <w:r>
        <w:t>i</w:t>
      </w:r>
      <w:r>
        <w:rPr>
          <w:spacing w:val="-1"/>
        </w:rPr>
        <w:t xml:space="preserve"> </w:t>
      </w:r>
      <w:r>
        <w:t>framtiden.</w:t>
      </w:r>
    </w:p>
    <w:p w14:paraId="318C5ABA" w14:textId="77777777" w:rsidR="00204941" w:rsidRDefault="00204941" w:rsidP="00204941">
      <w:pPr>
        <w:pStyle w:val="Brdtext"/>
      </w:pPr>
    </w:p>
    <w:p w14:paraId="70816364" w14:textId="77777777" w:rsidR="00204941" w:rsidRPr="00D1057A" w:rsidRDefault="00204941" w:rsidP="00204941">
      <w:pPr>
        <w:pStyle w:val="Rubrik1"/>
        <w:rPr>
          <w:rFonts w:ascii="Georgia" w:hAnsi="Georgia"/>
          <w:b/>
          <w:bCs/>
          <w:color w:val="auto"/>
        </w:rPr>
      </w:pPr>
      <w:r w:rsidRPr="00D1057A">
        <w:rPr>
          <w:rFonts w:ascii="Georgia" w:hAnsi="Georgia"/>
          <w:b/>
          <w:bCs/>
          <w:color w:val="auto"/>
        </w:rPr>
        <w:t>Metod</w:t>
      </w:r>
    </w:p>
    <w:p w14:paraId="2ECEDAA8" w14:textId="77777777" w:rsidR="00204941" w:rsidRDefault="00204941" w:rsidP="00204941">
      <w:pPr>
        <w:pStyle w:val="Brdtext"/>
        <w:ind w:left="115" w:right="262"/>
      </w:pPr>
      <w:r>
        <w:t>Denna delstudie bygger på 15 intervjuer med chefer inom olika branscher och verksamheter</w:t>
      </w:r>
      <w:r>
        <w:rPr>
          <w:spacing w:val="-51"/>
        </w:rPr>
        <w:t xml:space="preserve"> </w:t>
      </w:r>
      <w:r>
        <w:t>så som kontor, handel, industri, hotell/restaurang, räddningstjänst, förskola/skola,</w:t>
      </w:r>
      <w:r>
        <w:rPr>
          <w:spacing w:val="1"/>
        </w:rPr>
        <w:t xml:space="preserve"> </w:t>
      </w:r>
      <w:r>
        <w:t>äldreomsorg och kulturverksamhet. Intervjuerna har skett på distans, och varade i</w:t>
      </w:r>
      <w:r>
        <w:rPr>
          <w:spacing w:val="1"/>
        </w:rPr>
        <w:t xml:space="preserve"> </w:t>
      </w:r>
      <w:r>
        <w:t>genomsnitt</w:t>
      </w:r>
      <w:r>
        <w:rPr>
          <w:spacing w:val="-3"/>
        </w:rPr>
        <w:t xml:space="preserve"> </w:t>
      </w:r>
      <w:r>
        <w:t>30</w:t>
      </w:r>
      <w:r>
        <w:rPr>
          <w:spacing w:val="-2"/>
        </w:rPr>
        <w:t xml:space="preserve"> </w:t>
      </w:r>
      <w:r>
        <w:t>minuter.</w:t>
      </w:r>
      <w:r>
        <w:rPr>
          <w:spacing w:val="-1"/>
        </w:rPr>
        <w:t xml:space="preserve"> </w:t>
      </w:r>
      <w:r>
        <w:t>Analysen</w:t>
      </w:r>
      <w:r>
        <w:rPr>
          <w:spacing w:val="-2"/>
        </w:rPr>
        <w:t xml:space="preserve"> </w:t>
      </w:r>
      <w:r>
        <w:t>har</w:t>
      </w:r>
      <w:r>
        <w:rPr>
          <w:spacing w:val="-3"/>
        </w:rPr>
        <w:t xml:space="preserve"> </w:t>
      </w:r>
      <w:r>
        <w:t>genomförts</w:t>
      </w:r>
      <w:r>
        <w:rPr>
          <w:spacing w:val="-2"/>
        </w:rPr>
        <w:t xml:space="preserve"> </w:t>
      </w:r>
      <w:r>
        <w:t>med</w:t>
      </w:r>
      <w:r>
        <w:rPr>
          <w:spacing w:val="-2"/>
        </w:rPr>
        <w:t xml:space="preserve"> </w:t>
      </w:r>
      <w:r>
        <w:t>kvalitativ</w:t>
      </w:r>
      <w:r>
        <w:rPr>
          <w:spacing w:val="-2"/>
        </w:rPr>
        <w:t xml:space="preserve"> </w:t>
      </w:r>
      <w:r>
        <w:t>innehållsanalys.</w:t>
      </w:r>
    </w:p>
    <w:p w14:paraId="50A72517" w14:textId="77777777" w:rsidR="00204941" w:rsidRDefault="00204941" w:rsidP="00204941">
      <w:pPr>
        <w:pStyle w:val="Brdtext"/>
        <w:spacing w:before="7"/>
        <w:rPr>
          <w:sz w:val="21"/>
        </w:rPr>
      </w:pPr>
    </w:p>
    <w:p w14:paraId="3746B6D4" w14:textId="77777777" w:rsidR="00204941" w:rsidRPr="00D1057A" w:rsidRDefault="00204941" w:rsidP="00204941">
      <w:pPr>
        <w:pStyle w:val="Rubrik1"/>
        <w:rPr>
          <w:rFonts w:ascii="Georgia" w:hAnsi="Georgia"/>
          <w:b/>
          <w:bCs/>
          <w:color w:val="auto"/>
        </w:rPr>
      </w:pPr>
      <w:r w:rsidRPr="00D1057A">
        <w:rPr>
          <w:rFonts w:ascii="Georgia" w:hAnsi="Georgia"/>
          <w:b/>
          <w:bCs/>
          <w:color w:val="auto"/>
        </w:rPr>
        <w:t>Resultat</w:t>
      </w:r>
    </w:p>
    <w:p w14:paraId="2EE0A3D4" w14:textId="77777777" w:rsidR="00204941" w:rsidRDefault="00204941" w:rsidP="00204941">
      <w:pPr>
        <w:pStyle w:val="Brdtext"/>
        <w:spacing w:before="6"/>
        <w:ind w:left="115" w:right="489"/>
      </w:pPr>
      <w:r>
        <w:t>Detta papper presenterar några preliminära resultat. Överlag ser man den fysiska</w:t>
      </w:r>
      <w:r>
        <w:rPr>
          <w:spacing w:val="1"/>
        </w:rPr>
        <w:t xml:space="preserve"> </w:t>
      </w:r>
      <w:r>
        <w:t>arbetsmiljön som relativt god medan den sociala/organisatoriska ofta är mer utmanande.</w:t>
      </w:r>
      <w:r>
        <w:rPr>
          <w:spacing w:val="-51"/>
        </w:rPr>
        <w:t xml:space="preserve"> </w:t>
      </w:r>
      <w:r>
        <w:t>Flertalet arbetar aktivt med incidentrapportering, och friskvårdsaktiviteter är vanligt</w:t>
      </w:r>
      <w:r>
        <w:rPr>
          <w:spacing w:val="1"/>
        </w:rPr>
        <w:t xml:space="preserve"> </w:t>
      </w:r>
      <w:r>
        <w:t>förekommande.</w:t>
      </w:r>
    </w:p>
    <w:p w14:paraId="7AF9DA6C" w14:textId="77777777" w:rsidR="00204941" w:rsidRDefault="00204941" w:rsidP="00204941">
      <w:pPr>
        <w:pStyle w:val="Brdtext"/>
        <w:spacing w:before="9"/>
        <w:rPr>
          <w:sz w:val="21"/>
        </w:rPr>
      </w:pPr>
    </w:p>
    <w:p w14:paraId="5E3D5C57" w14:textId="3ED0BF0A" w:rsidR="00204941" w:rsidRDefault="00204941" w:rsidP="00204941">
      <w:pPr>
        <w:pStyle w:val="Brdtext"/>
        <w:ind w:left="115" w:right="122"/>
      </w:pPr>
      <w:r>
        <w:t>Ett tydligt och genomgående mönster som framkommer är att arbetsmiljöarbetet ser olika ut</w:t>
      </w:r>
      <w:r>
        <w:rPr>
          <w:spacing w:val="1"/>
        </w:rPr>
        <w:t xml:space="preserve"> </w:t>
      </w:r>
      <w:r>
        <w:t>inom olika verksamheter, tydligt kopplat till verksamheten och de risker som finns och vad</w:t>
      </w:r>
      <w:r>
        <w:rPr>
          <w:spacing w:val="1"/>
        </w:rPr>
        <w:t xml:space="preserve"> </w:t>
      </w:r>
      <w:r>
        <w:t>som eventuellt påverkar produktiviteten. Coronapandemin har haft olika påverkan för olika</w:t>
      </w:r>
      <w:r>
        <w:rPr>
          <w:spacing w:val="1"/>
        </w:rPr>
        <w:t xml:space="preserve"> </w:t>
      </w:r>
      <w:r>
        <w:t>branscher. Flertalet har haft verksamheten igång, men med restriktioner i hur man rör sig</w:t>
      </w:r>
      <w:r>
        <w:rPr>
          <w:spacing w:val="1"/>
        </w:rPr>
        <w:t xml:space="preserve"> </w:t>
      </w:r>
      <w:r>
        <w:t xml:space="preserve">och umgås med varandra (således större fokus på </w:t>
      </w:r>
      <w:proofErr w:type="spellStart"/>
      <w:r>
        <w:t>arbetsmiljöronder</w:t>
      </w:r>
      <w:proofErr w:type="spellEnd"/>
      <w:r>
        <w:t xml:space="preserve"> och riskanalyser). För</w:t>
      </w:r>
      <w:r>
        <w:rPr>
          <w:spacing w:val="1"/>
        </w:rPr>
        <w:t xml:space="preserve"> </w:t>
      </w:r>
      <w:r>
        <w:t>verksamheter</w:t>
      </w:r>
      <w:r>
        <w:rPr>
          <w:spacing w:val="3"/>
        </w:rPr>
        <w:t xml:space="preserve"> </w:t>
      </w:r>
      <w:r>
        <w:t>där</w:t>
      </w:r>
      <w:r>
        <w:rPr>
          <w:spacing w:val="3"/>
        </w:rPr>
        <w:t xml:space="preserve"> </w:t>
      </w:r>
      <w:r>
        <w:t>arbetet</w:t>
      </w:r>
      <w:r>
        <w:rPr>
          <w:spacing w:val="4"/>
        </w:rPr>
        <w:t xml:space="preserve"> </w:t>
      </w:r>
      <w:r>
        <w:t>till</w:t>
      </w:r>
      <w:r>
        <w:rPr>
          <w:spacing w:val="3"/>
        </w:rPr>
        <w:t xml:space="preserve"> </w:t>
      </w:r>
      <w:r>
        <w:t>stor</w:t>
      </w:r>
      <w:r>
        <w:rPr>
          <w:spacing w:val="3"/>
        </w:rPr>
        <w:t xml:space="preserve"> </w:t>
      </w:r>
      <w:r>
        <w:t>del</w:t>
      </w:r>
      <w:r>
        <w:rPr>
          <w:spacing w:val="4"/>
        </w:rPr>
        <w:t xml:space="preserve"> </w:t>
      </w:r>
      <w:r>
        <w:t>genomförts</w:t>
      </w:r>
      <w:r>
        <w:rPr>
          <w:spacing w:val="3"/>
        </w:rPr>
        <w:t xml:space="preserve"> </w:t>
      </w:r>
      <w:r>
        <w:t>på</w:t>
      </w:r>
      <w:r>
        <w:rPr>
          <w:spacing w:val="4"/>
        </w:rPr>
        <w:t xml:space="preserve"> </w:t>
      </w:r>
      <w:r>
        <w:t>distans</w:t>
      </w:r>
      <w:r>
        <w:rPr>
          <w:spacing w:val="4"/>
        </w:rPr>
        <w:t xml:space="preserve"> </w:t>
      </w:r>
      <w:r>
        <w:t>har</w:t>
      </w:r>
      <w:r>
        <w:rPr>
          <w:spacing w:val="3"/>
        </w:rPr>
        <w:t xml:space="preserve"> </w:t>
      </w:r>
      <w:r>
        <w:t>istället</w:t>
      </w:r>
      <w:r>
        <w:rPr>
          <w:spacing w:val="3"/>
        </w:rPr>
        <w:t xml:space="preserve"> </w:t>
      </w:r>
      <w:proofErr w:type="spellStart"/>
      <w:r>
        <w:t>arbetsmiljöronder</w:t>
      </w:r>
      <w:proofErr w:type="spellEnd"/>
      <w:r>
        <w:rPr>
          <w:spacing w:val="1"/>
        </w:rPr>
        <w:t xml:space="preserve"> </w:t>
      </w:r>
      <w:r>
        <w:t>och riskanalyser uteblivit eller blivit eftersatta med mer fokus på samtal och avstämningar</w:t>
      </w:r>
      <w:r>
        <w:rPr>
          <w:spacing w:val="1"/>
        </w:rPr>
        <w:t xml:space="preserve"> </w:t>
      </w:r>
      <w:r>
        <w:t>(APT, medarbetarsamtal, medarbetarundersökningar). Kompetensutveckling och utbildning</w:t>
      </w:r>
      <w:r>
        <w:rPr>
          <w:spacing w:val="1"/>
        </w:rPr>
        <w:t xml:space="preserve"> </w:t>
      </w:r>
      <w:r>
        <w:t>inom arbetsmiljöfrågor har helt ställts in i de undersökta verksamheterna, men istället har en</w:t>
      </w:r>
      <w:r>
        <w:rPr>
          <w:spacing w:val="-51"/>
        </w:rPr>
        <w:t xml:space="preserve"> </w:t>
      </w:r>
      <w:r>
        <w:t>större riskmedvetenhet infunnit sig och som flera verksamheter påtalar som nya</w:t>
      </w:r>
      <w:r>
        <w:rPr>
          <w:spacing w:val="1"/>
        </w:rPr>
        <w:t xml:space="preserve"> </w:t>
      </w:r>
      <w:r>
        <w:t>arbetsmiljörutiner de tagit fasta på. Coronapandemin har även påverkat de sociala</w:t>
      </w:r>
      <w:r>
        <w:rPr>
          <w:spacing w:val="1"/>
        </w:rPr>
        <w:t xml:space="preserve"> </w:t>
      </w:r>
      <w:r>
        <w:t>relationerna, men på olika sätt för de som arbetar på distans jämfört med på-plats-arbetare</w:t>
      </w:r>
      <w:r>
        <w:rPr>
          <w:spacing w:val="1"/>
        </w:rPr>
        <w:t xml:space="preserve"> </w:t>
      </w:r>
      <w:r>
        <w:t>genom de restriktioner som införts. Kollegornas betydelse för arbetet och arbetsmiljön är en</w:t>
      </w:r>
      <w:r>
        <w:rPr>
          <w:spacing w:val="1"/>
        </w:rPr>
        <w:t xml:space="preserve"> </w:t>
      </w:r>
      <w:r>
        <w:t>lärdom</w:t>
      </w:r>
      <w:r>
        <w:rPr>
          <w:spacing w:val="-2"/>
        </w:rPr>
        <w:t xml:space="preserve"> </w:t>
      </w:r>
      <w:r>
        <w:t>verksamheterna</w:t>
      </w:r>
      <w:r>
        <w:rPr>
          <w:spacing w:val="-1"/>
        </w:rPr>
        <w:t xml:space="preserve"> </w:t>
      </w:r>
      <w:r>
        <w:t>tar</w:t>
      </w:r>
      <w:r>
        <w:rPr>
          <w:spacing w:val="-1"/>
        </w:rPr>
        <w:t xml:space="preserve"> </w:t>
      </w:r>
      <w:r>
        <w:t>med</w:t>
      </w:r>
      <w:r>
        <w:rPr>
          <w:spacing w:val="-1"/>
        </w:rPr>
        <w:t xml:space="preserve"> </w:t>
      </w:r>
      <w:r>
        <w:t>sig.</w:t>
      </w:r>
    </w:p>
    <w:p w14:paraId="693DC5FC" w14:textId="0AE46E7B" w:rsidR="00204941" w:rsidRDefault="00204941">
      <w:r>
        <w:br w:type="page"/>
      </w:r>
    </w:p>
    <w:p w14:paraId="59B3C66B" w14:textId="77777777" w:rsidR="00D1057A" w:rsidRPr="00D21775" w:rsidRDefault="00D1057A" w:rsidP="00D1057A">
      <w:pPr>
        <w:pStyle w:val="RubrikTitelsida"/>
      </w:pPr>
      <w:r>
        <w:lastRenderedPageBreak/>
        <w:t>Vad händer med ojämlikhetsmönstren när handelsarbetet förflyttas från butiks- till lagermiljö?</w:t>
      </w:r>
    </w:p>
    <w:p w14:paraId="60CFD940" w14:textId="77777777" w:rsidR="00D1057A" w:rsidRDefault="00D1057A" w:rsidP="00D1057A">
      <w:pPr>
        <w:pStyle w:val="Underrubrik"/>
        <w:spacing w:before="480"/>
        <w:rPr>
          <w:i w:val="0"/>
          <w:lang w:val="sv-SE"/>
        </w:rPr>
      </w:pPr>
      <w:r>
        <w:rPr>
          <w:i w:val="0"/>
          <w:lang w:val="sv-SE"/>
        </w:rPr>
        <w:t>Klara Rydström</w:t>
      </w:r>
      <w:r w:rsidRPr="0078130D">
        <w:rPr>
          <w:i w:val="0"/>
          <w:vertAlign w:val="superscript"/>
          <w:lang w:val="sv-SE"/>
        </w:rPr>
        <w:t>1</w:t>
      </w:r>
      <w:r>
        <w:rPr>
          <w:i w:val="0"/>
          <w:lang w:val="sv-SE"/>
        </w:rPr>
        <w:br/>
      </w:r>
      <w:r w:rsidRPr="0078130D">
        <w:rPr>
          <w:i w:val="0"/>
          <w:vertAlign w:val="superscript"/>
          <w:lang w:val="sv-SE"/>
        </w:rPr>
        <w:t>1</w:t>
      </w:r>
      <w:r w:rsidRPr="006E6D4A">
        <w:rPr>
          <w:iCs/>
          <w:lang w:val="sv-SE"/>
        </w:rPr>
        <w:t>Människa och teknik, Institutionen för ekonomi, teknik, konst och samhälle, Luleå Tekniska Universitet.</w:t>
      </w:r>
    </w:p>
    <w:p w14:paraId="20CE590C" w14:textId="77777777" w:rsidR="00D1057A" w:rsidRPr="00545935" w:rsidRDefault="00D1057A" w:rsidP="00D1057A">
      <w:pPr>
        <w:pStyle w:val="Underrubrik"/>
        <w:spacing w:before="480"/>
        <w:rPr>
          <w:i w:val="0"/>
          <w:lang w:val="sv-SE"/>
        </w:rPr>
      </w:pPr>
    </w:p>
    <w:p w14:paraId="273AF14F" w14:textId="77777777" w:rsidR="00D1057A" w:rsidRDefault="00D1057A" w:rsidP="00D1057A">
      <w:pPr>
        <w:pStyle w:val="Rubrik2"/>
      </w:pPr>
      <w:r w:rsidRPr="001E7E53">
        <w:t xml:space="preserve">Bakgrund </w:t>
      </w:r>
    </w:p>
    <w:p w14:paraId="1B483646" w14:textId="77777777" w:rsidR="00D1057A" w:rsidRPr="00FD6AFB" w:rsidRDefault="00D1057A" w:rsidP="00D1057A">
      <w:pPr>
        <w:pStyle w:val="BrdtextutanindragparagraphtextNoindentation"/>
        <w:rPr>
          <w:lang w:val="sv-SE"/>
        </w:rPr>
      </w:pPr>
      <w:r>
        <w:rPr>
          <w:lang w:val="sv-SE"/>
        </w:rPr>
        <w:t xml:space="preserve">Handeln utgör ett betydande arbetsområde i Sverige, inte minst för kvinnor </w:t>
      </w:r>
      <w:r w:rsidRPr="00C065C5">
        <w:rPr>
          <w:color w:val="000000" w:themeColor="text1"/>
          <w:lang w:val="sv-SE"/>
        </w:rPr>
        <w:t>(</w:t>
      </w:r>
      <w:proofErr w:type="spellStart"/>
      <w:r w:rsidRPr="00C065C5">
        <w:rPr>
          <w:color w:val="000000" w:themeColor="text1"/>
          <w:lang w:val="sv-SE"/>
        </w:rPr>
        <w:t>Bergold</w:t>
      </w:r>
      <w:proofErr w:type="spellEnd"/>
      <w:r w:rsidRPr="00C065C5">
        <w:rPr>
          <w:color w:val="000000" w:themeColor="text1"/>
          <w:lang w:val="sv-SE"/>
        </w:rPr>
        <w:t xml:space="preserve"> et al. 2020)</w:t>
      </w:r>
      <w:r>
        <w:rPr>
          <w:color w:val="000000" w:themeColor="text1"/>
          <w:lang w:val="sv-SE"/>
        </w:rPr>
        <w:t xml:space="preserve"> och</w:t>
      </w:r>
      <w:r>
        <w:rPr>
          <w:lang w:val="sv-SE"/>
        </w:rPr>
        <w:t xml:space="preserve"> unga (</w:t>
      </w:r>
      <w:proofErr w:type="spellStart"/>
      <w:r>
        <w:rPr>
          <w:lang w:val="sv-SE"/>
        </w:rPr>
        <w:t>Daunfeldt</w:t>
      </w:r>
      <w:proofErr w:type="spellEnd"/>
      <w:r>
        <w:rPr>
          <w:lang w:val="sv-SE"/>
        </w:rPr>
        <w:t xml:space="preserve"> et al. 2020), och branschens utveckling berör därigenom många människor i deras dagliga liv. Traditionellt sett har handelsarbete handlat om att ge service till kunden genom direktkontakt eller via arbetsuppgifter som syftar till att skapa en attraktiv butiksmiljö (</w:t>
      </w:r>
      <w:proofErr w:type="spellStart"/>
      <w:r>
        <w:rPr>
          <w:lang w:val="sv-SE"/>
        </w:rPr>
        <w:t>Pettinger</w:t>
      </w:r>
      <w:proofErr w:type="spellEnd"/>
      <w:r>
        <w:rPr>
          <w:lang w:val="sv-SE"/>
        </w:rPr>
        <w:t xml:space="preserve"> 2006). Vilka personer som anställs och vem som arbetar med vilka arbetsuppgifter tycks hänga ihop med uppfattningar om anställdas kön, ras, etnicitet och klasstillhörighet</w:t>
      </w:r>
      <w:r w:rsidRPr="004E125C">
        <w:rPr>
          <w:lang w:val="sv-SE"/>
        </w:rPr>
        <w:t xml:space="preserve"> (</w:t>
      </w:r>
      <w:proofErr w:type="spellStart"/>
      <w:r w:rsidRPr="004E125C">
        <w:rPr>
          <w:lang w:val="sv-SE"/>
        </w:rPr>
        <w:t>Pettinger</w:t>
      </w:r>
      <w:proofErr w:type="spellEnd"/>
      <w:r w:rsidRPr="004E125C">
        <w:rPr>
          <w:lang w:val="sv-SE"/>
        </w:rPr>
        <w:t xml:space="preserve"> 2005; Williams 2004; Williams &amp; Connell 2010; Walters 2018). </w:t>
      </w:r>
      <w:r>
        <w:rPr>
          <w:lang w:val="sv-SE"/>
        </w:rPr>
        <w:t xml:space="preserve">Men med e-handelns framväxt tillkommer en ny typ av handelsarbete på arbetsplatser bortom både detaljhandelns butiker och lagerarbetet i partihandeln; det obetalda plockarbetet som tidigare utförts av kund i butik utförs av avlönade anställda i lagermiljö (jfr </w:t>
      </w:r>
      <w:proofErr w:type="spellStart"/>
      <w:r>
        <w:rPr>
          <w:lang w:val="sv-SE"/>
        </w:rPr>
        <w:t>Glucksmann</w:t>
      </w:r>
      <w:proofErr w:type="spellEnd"/>
      <w:r>
        <w:rPr>
          <w:lang w:val="sv-SE"/>
        </w:rPr>
        <w:t xml:space="preserve"> 1995) samtidigt som orderna är mindre än i partihandeln och därför hanteras manuellt </w:t>
      </w:r>
      <w:r w:rsidRPr="009451FC">
        <w:rPr>
          <w:lang w:val="sv-SE"/>
        </w:rPr>
        <w:t xml:space="preserve">(Boysen et al. 2019; </w:t>
      </w:r>
      <w:proofErr w:type="spellStart"/>
      <w:r w:rsidRPr="009451FC">
        <w:rPr>
          <w:lang w:val="sv-SE"/>
        </w:rPr>
        <w:t>Loewen</w:t>
      </w:r>
      <w:proofErr w:type="spellEnd"/>
      <w:r w:rsidRPr="009451FC">
        <w:rPr>
          <w:lang w:val="sv-SE"/>
        </w:rPr>
        <w:t xml:space="preserve"> 2018).</w:t>
      </w:r>
      <w:r>
        <w:rPr>
          <w:lang w:val="sv-SE"/>
        </w:rPr>
        <w:t xml:space="preserve"> Trots den pågående omstruktureringen av handelsbranschen (HUI Research 2019; Carlén &amp; Rosenström 2018) är kunskapen om e-handeln utifrån ett arbetsperspektiv begränsad </w:t>
      </w:r>
      <w:r w:rsidRPr="00E073E3">
        <w:rPr>
          <w:lang w:val="sv-SE"/>
        </w:rPr>
        <w:t xml:space="preserve">(jfr </w:t>
      </w:r>
      <w:proofErr w:type="spellStart"/>
      <w:r w:rsidRPr="00E073E3">
        <w:rPr>
          <w:lang w:val="sv-SE"/>
        </w:rPr>
        <w:t>Bernardes</w:t>
      </w:r>
      <w:proofErr w:type="spellEnd"/>
      <w:r w:rsidRPr="00E073E3">
        <w:rPr>
          <w:lang w:val="sv-SE"/>
        </w:rPr>
        <w:t xml:space="preserve"> et al. 2012; </w:t>
      </w:r>
      <w:proofErr w:type="spellStart"/>
      <w:r w:rsidRPr="00E073E3">
        <w:rPr>
          <w:lang w:val="sv-SE"/>
        </w:rPr>
        <w:t>Delfanti</w:t>
      </w:r>
      <w:proofErr w:type="spellEnd"/>
      <w:r w:rsidRPr="00E073E3">
        <w:rPr>
          <w:lang w:val="sv-SE"/>
        </w:rPr>
        <w:t xml:space="preserve"> 2019; </w:t>
      </w:r>
      <w:proofErr w:type="spellStart"/>
      <w:r w:rsidRPr="00E073E3">
        <w:rPr>
          <w:lang w:val="sv-SE"/>
        </w:rPr>
        <w:t>Gutelius</w:t>
      </w:r>
      <w:proofErr w:type="spellEnd"/>
      <w:r w:rsidRPr="00E073E3">
        <w:rPr>
          <w:lang w:val="sv-SE"/>
        </w:rPr>
        <w:t xml:space="preserve"> &amp; Theodore 2019; </w:t>
      </w:r>
      <w:proofErr w:type="spellStart"/>
      <w:r w:rsidRPr="00E073E3">
        <w:rPr>
          <w:lang w:val="sv-SE"/>
        </w:rPr>
        <w:t>Loewen</w:t>
      </w:r>
      <w:proofErr w:type="spellEnd"/>
      <w:r w:rsidRPr="00E073E3">
        <w:rPr>
          <w:lang w:val="sv-SE"/>
        </w:rPr>
        <w:t xml:space="preserve"> 2018; Rosenström 2016)</w:t>
      </w:r>
      <w:r>
        <w:rPr>
          <w:lang w:val="sv-SE"/>
        </w:rPr>
        <w:t>. Genom att undersöka detaljhandelns butiksarbete i relation till det lagerarbete som görs inom bland annat partihandeln kan vi få en förståelse för hur den här nya typen av arbete struktureras och organiseras.</w:t>
      </w:r>
    </w:p>
    <w:p w14:paraId="3C56D55A" w14:textId="77777777" w:rsidR="00D1057A" w:rsidRPr="006168C6" w:rsidRDefault="00D1057A" w:rsidP="00D1057A">
      <w:pPr>
        <w:pStyle w:val="Rubrik2"/>
      </w:pPr>
      <w:r w:rsidRPr="006168C6">
        <w:t>Syfte</w:t>
      </w:r>
    </w:p>
    <w:p w14:paraId="6A43A0D4" w14:textId="77777777" w:rsidR="00D1057A" w:rsidRPr="0078130D" w:rsidRDefault="00D1057A" w:rsidP="00D1057A">
      <w:pPr>
        <w:pStyle w:val="BrdtextutanindragparagraphtextNoindentation"/>
        <w:rPr>
          <w:lang w:val="sv-SE"/>
        </w:rPr>
      </w:pPr>
      <w:r>
        <w:rPr>
          <w:lang w:val="sv-SE"/>
        </w:rPr>
        <w:t xml:space="preserve">I den presentationen fokuserar jag på hur förflyttningen av handelsarbete från butiks- till lagermiljöer påverkar de </w:t>
      </w:r>
      <w:proofErr w:type="spellStart"/>
      <w:r>
        <w:rPr>
          <w:lang w:val="sv-SE"/>
        </w:rPr>
        <w:t>könade</w:t>
      </w:r>
      <w:proofErr w:type="spellEnd"/>
      <w:r>
        <w:rPr>
          <w:lang w:val="sv-SE"/>
        </w:rPr>
        <w:t xml:space="preserve"> och </w:t>
      </w:r>
      <w:proofErr w:type="spellStart"/>
      <w:r>
        <w:rPr>
          <w:lang w:val="sv-SE"/>
        </w:rPr>
        <w:t>rasifierade</w:t>
      </w:r>
      <w:proofErr w:type="spellEnd"/>
      <w:r>
        <w:rPr>
          <w:lang w:val="sv-SE"/>
        </w:rPr>
        <w:t xml:space="preserve"> klassrelationer som strukturerar handeln – hur förändras fördelningen av anställda män och kvinnor, födda i Sverige eller utomlands, när allt fler arbetar på e-</w:t>
      </w:r>
      <w:proofErr w:type="spellStart"/>
      <w:r>
        <w:rPr>
          <w:lang w:val="sv-SE"/>
        </w:rPr>
        <w:t>handelslager</w:t>
      </w:r>
      <w:proofErr w:type="spellEnd"/>
      <w:r>
        <w:rPr>
          <w:lang w:val="sv-SE"/>
        </w:rPr>
        <w:t>? Presentationen syftar till att teoretiskt öppna upp förframtida empiriska studier av e-handeln på en organisatorisk nivå.</w:t>
      </w:r>
    </w:p>
    <w:p w14:paraId="3F7DDBA1" w14:textId="77777777" w:rsidR="00D1057A" w:rsidRDefault="00D1057A" w:rsidP="00D1057A">
      <w:pPr>
        <w:pStyle w:val="Rubrik2"/>
      </w:pPr>
      <w:r w:rsidRPr="006168C6">
        <w:t>Meto</w:t>
      </w:r>
      <w:r>
        <w:t>d</w:t>
      </w:r>
    </w:p>
    <w:p w14:paraId="5A5F7791" w14:textId="77777777" w:rsidR="00D1057A" w:rsidRPr="002D03DD" w:rsidRDefault="00D1057A" w:rsidP="00D1057A">
      <w:pPr>
        <w:pStyle w:val="BrdtextutanindragparagraphtextNoindentation"/>
        <w:rPr>
          <w:lang w:val="sv-SE"/>
        </w:rPr>
      </w:pPr>
      <w:r>
        <w:rPr>
          <w:lang w:val="sv-SE"/>
        </w:rPr>
        <w:t>Studien som ligger till grund för presentationen (</w:t>
      </w:r>
      <w:proofErr w:type="spellStart"/>
      <w:r>
        <w:rPr>
          <w:lang w:val="sv-SE"/>
        </w:rPr>
        <w:t>Rydström</w:t>
      </w:r>
      <w:proofErr w:type="spellEnd"/>
      <w:r>
        <w:rPr>
          <w:lang w:val="sv-SE"/>
        </w:rPr>
        <w:t xml:space="preserve"> &amp; Johansson, opublicerat manuskript) bygger på statistik från SCB:s </w:t>
      </w:r>
      <w:proofErr w:type="spellStart"/>
      <w:r>
        <w:rPr>
          <w:lang w:val="sv-SE"/>
        </w:rPr>
        <w:t>yrkerregister</w:t>
      </w:r>
      <w:proofErr w:type="spellEnd"/>
      <w:r>
        <w:rPr>
          <w:lang w:val="sv-SE"/>
        </w:rPr>
        <w:t>, med särskilt fokus på kön och födelseland bland anställda inom butiks- och lagerarbete år 2018. Genom att jämföra fördelningen av kön och födelseland bland anställda inom olika yrkesgrupper relaterade till handels- och lagerarbete får vi inte bara kunskap om ojämlikhetsmönstren inom dessa specifika områden, utan också en förståelse för vilka som kan komma att jobba inom e-handeln.</w:t>
      </w:r>
    </w:p>
    <w:p w14:paraId="1B7AEBD7" w14:textId="77777777" w:rsidR="00D1057A" w:rsidRPr="006168C6" w:rsidRDefault="00D1057A" w:rsidP="00D1057A">
      <w:pPr>
        <w:pStyle w:val="Rubrik2"/>
      </w:pPr>
      <w:r w:rsidRPr="006168C6">
        <w:lastRenderedPageBreak/>
        <w:t>Resultat</w:t>
      </w:r>
    </w:p>
    <w:p w14:paraId="55B65BBD" w14:textId="77777777" w:rsidR="00D1057A" w:rsidRDefault="00D1057A" w:rsidP="00D1057A">
      <w:pPr>
        <w:pStyle w:val="BrdtextutanindragparagraphtextNoindentation"/>
        <w:rPr>
          <w:lang w:val="sv-SE"/>
        </w:rPr>
      </w:pPr>
      <w:r>
        <w:rPr>
          <w:lang w:val="sv-SE"/>
        </w:rPr>
        <w:t>Sammanställningen av SCB:s yrkesstatistik visar på en horisontell könssegregering mellan handels- och lager som arbetsområden, där fler kvinnor återfinns inom handeln medan lagerarbetet är mansdominerat. Anställda som är födda utanför Sverige utgör en minoritet inom båda områdena, även om fler arbetar på lager jämfört med i handeln. På högre chefspositioner hittar vi en majoritet svenskfödda män.</w:t>
      </w:r>
    </w:p>
    <w:p w14:paraId="4FEA4A2F" w14:textId="77777777" w:rsidR="00D1057A" w:rsidRDefault="00D1057A" w:rsidP="00D1057A">
      <w:pPr>
        <w:pStyle w:val="BrdtextutanindragparagraphtextNoindentation"/>
        <w:rPr>
          <w:lang w:val="sv-SE"/>
        </w:rPr>
      </w:pPr>
      <w:r>
        <w:rPr>
          <w:lang w:val="sv-SE"/>
        </w:rPr>
        <w:t>Med statistiken och tidigare forskning som grund presenteras hypotesen att e-handeln sannolikt kommer bemannas av en lägre andel kvinnor jämfört med inom butikshandeln, även om vi eventuellt kommer se fler kvinnor på e-</w:t>
      </w:r>
      <w:proofErr w:type="spellStart"/>
      <w:r>
        <w:rPr>
          <w:lang w:val="sv-SE"/>
        </w:rPr>
        <w:t>handelslager</w:t>
      </w:r>
      <w:proofErr w:type="spellEnd"/>
      <w:r>
        <w:rPr>
          <w:lang w:val="sv-SE"/>
        </w:rPr>
        <w:t xml:space="preserve"> än inom traditionellt lagerarbete. Andelen utlandsfödda inom handeln kommer potentiellt att öka med e-handels framväxt, framför allt på de lägre positionerna, medan chefspositionerna fortfarande kommer bemannas av svenskfödda män. </w:t>
      </w:r>
    </w:p>
    <w:p w14:paraId="6A2CD5D2" w14:textId="77777777" w:rsidR="00D1057A" w:rsidRPr="006168C6" w:rsidRDefault="00D1057A" w:rsidP="00D1057A">
      <w:pPr>
        <w:pStyle w:val="BrdtextutanindragparagraphtextNoindentation"/>
        <w:rPr>
          <w:lang w:val="sv-SE"/>
        </w:rPr>
      </w:pPr>
    </w:p>
    <w:p w14:paraId="5513D6F1" w14:textId="77777777" w:rsidR="00D1057A" w:rsidRPr="00D73176" w:rsidRDefault="00D1057A" w:rsidP="00D1057A">
      <w:pPr>
        <w:pStyle w:val="BrdtextutanindragparagraphtextNoindentation"/>
        <w:rPr>
          <w:lang w:val="sv-SE"/>
        </w:rPr>
      </w:pPr>
      <w:r w:rsidRPr="00D73176">
        <w:rPr>
          <w:b/>
          <w:lang w:val="sv-SE"/>
        </w:rPr>
        <w:t>Kontaktinformation:</w:t>
      </w:r>
      <w:r w:rsidRPr="00D73176">
        <w:rPr>
          <w:lang w:val="sv-SE"/>
        </w:rPr>
        <w:t xml:space="preserve"> </w:t>
      </w:r>
      <w:r>
        <w:rPr>
          <w:lang w:val="sv-SE"/>
        </w:rPr>
        <w:t>klara.rydstrom@ltu.se</w:t>
      </w:r>
    </w:p>
    <w:p w14:paraId="3C32443E" w14:textId="422B773D" w:rsidR="00D1057A" w:rsidRPr="00D1057A" w:rsidRDefault="00D1057A" w:rsidP="00D1057A">
      <w:pPr>
        <w:rPr>
          <w:color w:val="000000"/>
        </w:rPr>
      </w:pPr>
      <w:r>
        <w:br w:type="page"/>
      </w:r>
    </w:p>
    <w:p w14:paraId="018507EB" w14:textId="77777777" w:rsidR="00882697" w:rsidRPr="00BC5DE8" w:rsidRDefault="00882697" w:rsidP="00882697">
      <w:pPr>
        <w:pStyle w:val="RubrikTitelsida"/>
      </w:pPr>
      <w:r w:rsidRPr="00BC5DE8">
        <w:lastRenderedPageBreak/>
        <w:t>Personlig assist</w:t>
      </w:r>
      <w:r>
        <w:t>ans</w:t>
      </w:r>
      <w:r w:rsidRPr="00BC5DE8">
        <w:t xml:space="preserve"> – i gränslandet mellan ideellt och formellt arbete </w:t>
      </w:r>
    </w:p>
    <w:p w14:paraId="678D8654" w14:textId="77777777" w:rsidR="00882697" w:rsidRPr="00882697" w:rsidRDefault="00882697" w:rsidP="00882697">
      <w:pPr>
        <w:pStyle w:val="Underrubrik"/>
        <w:rPr>
          <w:lang w:val="sv-SE"/>
        </w:rPr>
      </w:pPr>
      <w:r w:rsidRPr="00882697">
        <w:rPr>
          <w:lang w:val="sv-SE"/>
        </w:rPr>
        <w:t xml:space="preserve">Eva </w:t>
      </w:r>
      <w:proofErr w:type="spellStart"/>
      <w:r w:rsidRPr="00882697">
        <w:rPr>
          <w:lang w:val="sv-SE"/>
        </w:rPr>
        <w:t>Schömer</w:t>
      </w:r>
      <w:proofErr w:type="spellEnd"/>
    </w:p>
    <w:p w14:paraId="3B673B0E" w14:textId="47C3073D" w:rsidR="00882697" w:rsidRDefault="00882697" w:rsidP="00882697">
      <w:pPr>
        <w:pStyle w:val="Underrubrik"/>
        <w:rPr>
          <w:lang w:val="sv-SE"/>
        </w:rPr>
      </w:pPr>
      <w:r w:rsidRPr="00882697">
        <w:rPr>
          <w:lang w:val="sv-SE"/>
        </w:rPr>
        <w:t>Avdelningen rättsvetenskap, Högskolan Kristianstad</w:t>
      </w:r>
    </w:p>
    <w:p w14:paraId="1FF98BD9" w14:textId="4376D1C2" w:rsidR="00DF446C" w:rsidRDefault="00DF446C" w:rsidP="00882697">
      <w:pPr>
        <w:pStyle w:val="Underrubrik"/>
        <w:rPr>
          <w:lang w:val="sv-SE"/>
        </w:rPr>
      </w:pPr>
    </w:p>
    <w:p w14:paraId="4059D5B8" w14:textId="77777777" w:rsidR="00DF446C" w:rsidRPr="00882697" w:rsidRDefault="00DF446C" w:rsidP="00882697">
      <w:pPr>
        <w:pStyle w:val="Underrubrik"/>
        <w:rPr>
          <w:lang w:val="sv-SE"/>
        </w:rPr>
      </w:pPr>
    </w:p>
    <w:p w14:paraId="025154AB" w14:textId="77777777" w:rsidR="00882697" w:rsidRPr="00882697" w:rsidRDefault="00882697" w:rsidP="00EA7793">
      <w:pPr>
        <w:pStyle w:val="Rubrik2"/>
      </w:pPr>
      <w:r w:rsidRPr="00882697">
        <w:t xml:space="preserve">Bakgrund </w:t>
      </w:r>
    </w:p>
    <w:p w14:paraId="0529C9AA" w14:textId="77777777" w:rsidR="00882697" w:rsidRPr="00B76C67" w:rsidRDefault="00882697" w:rsidP="00882697">
      <w:r w:rsidRPr="00B76C67">
        <w:t xml:space="preserve">Assistansreformen genomfördes år 1994 i syfte att ge människor med betydande och långvariga funktionsnedsättningar möjlighet att leva ett liv som andra för att få möjlighet att bli delaktiga i samhället. Reformen utgjorde i det närmsta en revolution för de, som tidigare hade levt på institutioner, eller varit beroende av sina anhörigas möjligheter att hjälpa dem. Med argument som att ”leva ett liv som andra” skapas också en framtidstro för alla de, som tidigare inte hade möjlighet att få vara en del av samhället. Att den personliga assistenten ska vara brukarens ”armar och ben, händer och fötter”, är detsamma som att assistenten ska vara följsam. Den som arbetar inom yrket förutsätts acceptera och respektera arbetsledarens auktoritet. Men att brukarnas rättigheter stärks, får till följd att de personliga assistenternas rättigheter hamnar i skymundan. Arbetsrättsliga rättigheter, som har tillskapats efter långa strider, </w:t>
      </w:r>
      <w:r>
        <w:t>har fått</w:t>
      </w:r>
      <w:r w:rsidRPr="00B76C67">
        <w:t xml:space="preserve"> ge vika till förmån för att brukare ska kunna leva sitt liv som andra. Bland annat </w:t>
      </w:r>
      <w:r>
        <w:t xml:space="preserve">är </w:t>
      </w:r>
      <w:r w:rsidRPr="00B76C67">
        <w:t>uppsägningstiderna begränsa</w:t>
      </w:r>
      <w:r>
        <w:t>de</w:t>
      </w:r>
      <w:r w:rsidRPr="00B76C67">
        <w:t xml:space="preserve"> till 14 dagar i de fall </w:t>
      </w:r>
      <w:r>
        <w:t xml:space="preserve">en </w:t>
      </w:r>
      <w:r w:rsidRPr="00B76C67">
        <w:t xml:space="preserve">brukare inte längre har förtroende för </w:t>
      </w:r>
      <w:r>
        <w:t xml:space="preserve">sin </w:t>
      </w:r>
      <w:r w:rsidRPr="00B76C67">
        <w:t xml:space="preserve">assistent och skyldigheten att genomföra omplaceringsutredningar </w:t>
      </w:r>
      <w:r>
        <w:t xml:space="preserve">har </w:t>
      </w:r>
      <w:r w:rsidRPr="00B76C67">
        <w:t>avtalats bort genom kollektivavtal på området.</w:t>
      </w:r>
      <w:r>
        <w:t xml:space="preserve"> </w:t>
      </w:r>
      <w:r w:rsidRPr="00B76C67">
        <w:t>I dag finns det omkring 100 000 personer arbetar som personliga assistenter. Majoriteten</w:t>
      </w:r>
      <w:r>
        <w:t xml:space="preserve">, </w:t>
      </w:r>
      <w:r w:rsidRPr="00B76C67">
        <w:t>70 procent</w:t>
      </w:r>
      <w:r>
        <w:t>,</w:t>
      </w:r>
      <w:r w:rsidRPr="00B76C67">
        <w:t xml:space="preserve"> av dessa är kvinnor. </w:t>
      </w:r>
    </w:p>
    <w:p w14:paraId="2F2A3250" w14:textId="77777777" w:rsidR="00882697" w:rsidRPr="00882697" w:rsidRDefault="00882697" w:rsidP="00EA7793">
      <w:pPr>
        <w:pStyle w:val="Rubrik2"/>
      </w:pPr>
      <w:r w:rsidRPr="00882697">
        <w:t>Syfte</w:t>
      </w:r>
    </w:p>
    <w:p w14:paraId="00D8F056" w14:textId="77777777" w:rsidR="00882697" w:rsidRPr="00B76C67" w:rsidRDefault="00882697" w:rsidP="00882697">
      <w:r w:rsidRPr="00B76C67">
        <w:t>Syftet är att bidra till förståelser om vad lydnadsplikt och arbetsskyldighet innebär vid arbete i annans hem i form av personlig assistans mot bakgrund av följande frågor: Hur ska brukare och personliga assistenter kunna mötas när den enas hem är den andres arbetsplats, utan att den enas rättigheter kränker den andres och vilken betydelse spelar kön för förståelsen av hur regleringarna är utformade.</w:t>
      </w:r>
    </w:p>
    <w:p w14:paraId="1D88D033" w14:textId="77777777" w:rsidR="00882697" w:rsidRPr="00175DAD" w:rsidRDefault="00882697" w:rsidP="00EA7793">
      <w:pPr>
        <w:pStyle w:val="Rubrik2"/>
      </w:pPr>
      <w:r w:rsidRPr="00175DAD">
        <w:t>Metod</w:t>
      </w:r>
    </w:p>
    <w:p w14:paraId="24A7F229" w14:textId="77777777" w:rsidR="00882697" w:rsidRPr="00B76C67" w:rsidRDefault="00882697" w:rsidP="00882697">
      <w:r w:rsidRPr="00B76C67">
        <w:t xml:space="preserve">Artikeln är </w:t>
      </w:r>
      <w:proofErr w:type="spellStart"/>
      <w:r w:rsidRPr="00B76C67">
        <w:t>rättssociologisk</w:t>
      </w:r>
      <w:proofErr w:type="spellEnd"/>
      <w:r w:rsidRPr="00B76C67">
        <w:t xml:space="preserve">. Till grund för studien ligger </w:t>
      </w:r>
      <w:r>
        <w:t>såväl</w:t>
      </w:r>
      <w:r w:rsidRPr="00B76C67">
        <w:t xml:space="preserve"> kvalitativa intervjuer med personliga assistenter och assistanssamordnare </w:t>
      </w:r>
      <w:r>
        <w:t xml:space="preserve">som </w:t>
      </w:r>
      <w:r w:rsidRPr="00B76C67">
        <w:t xml:space="preserve">lagar och avtal på området. Studien är placerad inom kunskapsfältet ”emotional </w:t>
      </w:r>
      <w:proofErr w:type="spellStart"/>
      <w:r w:rsidRPr="00B76C67">
        <w:t>labour</w:t>
      </w:r>
      <w:proofErr w:type="spellEnd"/>
      <w:r w:rsidRPr="00B76C67">
        <w:t xml:space="preserve">”. Betydelsen av att majoriteten av assistenterna är kvinnor och att såväl de formella reglerna som informella normerna vädjar till arbetstagarnas </w:t>
      </w:r>
      <w:r>
        <w:t xml:space="preserve">empati (emotionella </w:t>
      </w:r>
      <w:r w:rsidRPr="00B76C67">
        <w:t>känslor</w:t>
      </w:r>
      <w:r>
        <w:t>)</w:t>
      </w:r>
      <w:r w:rsidRPr="00B76C67">
        <w:t xml:space="preserve"> för brukaren och arbetsuppgifterna analyseras med hjälp av kritisk diskursanalys</w:t>
      </w:r>
      <w:r>
        <w:t xml:space="preserve"> från ett feministiskt perspektiv</w:t>
      </w:r>
      <w:r w:rsidRPr="00B76C67">
        <w:t>.</w:t>
      </w:r>
    </w:p>
    <w:p w14:paraId="5A01CA03" w14:textId="77777777" w:rsidR="00882697" w:rsidRPr="00882697" w:rsidRDefault="00882697" w:rsidP="00EA7793">
      <w:pPr>
        <w:pStyle w:val="Rubrik2"/>
      </w:pPr>
      <w:r w:rsidRPr="00882697">
        <w:t>Resultat</w:t>
      </w:r>
    </w:p>
    <w:p w14:paraId="11AFBAFF" w14:textId="77777777" w:rsidR="00882697" w:rsidRPr="007E77DB" w:rsidRDefault="00882697" w:rsidP="00882697">
      <w:r w:rsidRPr="007E77DB">
        <w:t xml:space="preserve">Området kännetecknas av att det finns en spänning mellan assistenter och brukare. Den underbyggs av en kollision av alla de rättsregler som möts i skärningspunkten av arbetsmiljö- och socialrätt. Samtidigt som den förra innebär att arbetstagare har en i princip absolut rätt att utföra arbetet i en säker och sund arbetsmiljö, berättigar den senare personer med funktionsnedsättning till motsvarande rätt när det gäller social omsorg, personlig integritet och självbestämmande. Regleringen av de två områdena är dock inte helt anpassade efter varandra. </w:t>
      </w:r>
      <w:r>
        <w:lastRenderedPageBreak/>
        <w:t>Förståelsen av när och varför det ena området ges företräde framför det andra skiftar och den juridiska logiken haltar.</w:t>
      </w:r>
    </w:p>
    <w:p w14:paraId="1DA57D50" w14:textId="77777777" w:rsidR="00882697" w:rsidRPr="00345CDA" w:rsidRDefault="00882697" w:rsidP="00882697">
      <w:pPr>
        <w:pStyle w:val="BrdtextutanindragparagraphtextNoindentation"/>
        <w:rPr>
          <w:lang w:val="sv-SE"/>
        </w:rPr>
      </w:pPr>
      <w:r w:rsidRPr="00345CDA">
        <w:rPr>
          <w:b/>
          <w:lang w:val="sv-SE"/>
        </w:rPr>
        <w:t>Kontaktinformation:</w:t>
      </w:r>
      <w:r w:rsidRPr="00345CDA">
        <w:rPr>
          <w:lang w:val="sv-SE"/>
        </w:rPr>
        <w:t xml:space="preserve"> </w:t>
      </w:r>
      <w:hyperlink r:id="rId115" w:history="1">
        <w:r w:rsidRPr="00B76C67">
          <w:rPr>
            <w:rStyle w:val="Hyperlnk"/>
            <w:lang w:val="sv-SE"/>
          </w:rPr>
          <w:t>eva.schomer@hkr.se</w:t>
        </w:r>
      </w:hyperlink>
      <w:r w:rsidRPr="00345CDA">
        <w:rPr>
          <w:lang w:val="sv-SE"/>
        </w:rPr>
        <w:t xml:space="preserve"> </w:t>
      </w:r>
    </w:p>
    <w:p w14:paraId="0783E6EE" w14:textId="6E0CF839" w:rsidR="00882697" w:rsidRDefault="00882697">
      <w:r>
        <w:br w:type="page"/>
      </w:r>
    </w:p>
    <w:p w14:paraId="24E5B780" w14:textId="77777777" w:rsidR="00EA7793" w:rsidRPr="007E7B6A" w:rsidRDefault="00EA7793" w:rsidP="00D1057A">
      <w:pPr>
        <w:pStyle w:val="BrdtextutanindragparagraphtextNoindentation"/>
        <w:rPr>
          <w:lang w:val="sv-SE"/>
        </w:rPr>
      </w:pPr>
      <w:r w:rsidRPr="007E7B6A">
        <w:rPr>
          <w:lang w:val="sv-SE"/>
        </w:rPr>
        <w:lastRenderedPageBreak/>
        <w:t>Detta abstrakt ingår i symposiet ” Att gå från individnivå till organisatorisk nivå i arbetsmiljöarbetet – resultat och praktiska erfarenheter från följeforskning inom Västra Götalandsregionen”</w:t>
      </w:r>
    </w:p>
    <w:p w14:paraId="1BBD76AE" w14:textId="77777777" w:rsidR="00EA7793" w:rsidRDefault="00EA7793" w:rsidP="00EA7793">
      <w:pPr>
        <w:pStyle w:val="Underrubrik"/>
        <w:spacing w:before="480"/>
        <w:rPr>
          <w:b/>
          <w:i w:val="0"/>
          <w:sz w:val="32"/>
          <w:lang w:val="sv-SE"/>
        </w:rPr>
      </w:pPr>
      <w:r w:rsidRPr="005756BE">
        <w:rPr>
          <w:b/>
          <w:i w:val="0"/>
          <w:sz w:val="32"/>
          <w:lang w:val="sv-SE"/>
        </w:rPr>
        <w:t>Kan arbetsförhållandena förbättras och sjukfrånvaron sänkas genom interventioner designade och implementerade av första linjens chefer med stöd av HR?</w:t>
      </w:r>
    </w:p>
    <w:p w14:paraId="4E7EBF23" w14:textId="77777777" w:rsidR="00EA7793" w:rsidRDefault="00EA7793" w:rsidP="00EA7793">
      <w:pPr>
        <w:pStyle w:val="Underrubrik"/>
        <w:rPr>
          <w:i w:val="0"/>
          <w:lang w:val="sv-SE"/>
        </w:rPr>
      </w:pPr>
      <w:r w:rsidRPr="00E06BA6">
        <w:rPr>
          <w:i w:val="0"/>
          <w:lang w:val="sv-SE"/>
        </w:rPr>
        <w:t>Jonathan Severin</w:t>
      </w:r>
      <w:r w:rsidRPr="00E06BA6">
        <w:rPr>
          <w:i w:val="0"/>
          <w:vertAlign w:val="superscript"/>
          <w:lang w:val="sv-SE"/>
        </w:rPr>
        <w:t>1</w:t>
      </w:r>
      <w:r w:rsidRPr="00E06BA6">
        <w:rPr>
          <w:i w:val="0"/>
          <w:lang w:val="sv-SE"/>
        </w:rPr>
        <w:t>, Lisa Björk</w:t>
      </w:r>
      <w:r w:rsidRPr="00E06BA6">
        <w:rPr>
          <w:i w:val="0"/>
          <w:vertAlign w:val="superscript"/>
          <w:lang w:val="sv-SE"/>
        </w:rPr>
        <w:t>1,2</w:t>
      </w:r>
      <w:r w:rsidRPr="00E06BA6">
        <w:rPr>
          <w:i w:val="0"/>
          <w:lang w:val="sv-SE"/>
        </w:rPr>
        <w:t>, Linda Corin</w:t>
      </w:r>
      <w:r w:rsidRPr="00E06BA6">
        <w:rPr>
          <w:i w:val="0"/>
          <w:vertAlign w:val="superscript"/>
          <w:lang w:val="sv-SE"/>
        </w:rPr>
        <w:t>1,2</w:t>
      </w:r>
      <w:r w:rsidRPr="00E06BA6">
        <w:rPr>
          <w:i w:val="0"/>
          <w:lang w:val="sv-SE"/>
        </w:rPr>
        <w:t xml:space="preserve">, </w:t>
      </w:r>
      <w:proofErr w:type="spellStart"/>
      <w:r w:rsidRPr="00E06BA6">
        <w:rPr>
          <w:i w:val="0"/>
          <w:lang w:val="sv-SE"/>
        </w:rPr>
        <w:t>Ingibjörg</w:t>
      </w:r>
      <w:proofErr w:type="spellEnd"/>
      <w:r w:rsidRPr="00E06BA6">
        <w:rPr>
          <w:i w:val="0"/>
          <w:lang w:val="sv-SE"/>
        </w:rPr>
        <w:t xml:space="preserve"> </w:t>
      </w:r>
      <w:r>
        <w:rPr>
          <w:i w:val="0"/>
          <w:lang w:val="sv-SE"/>
        </w:rPr>
        <w:t xml:space="preserve">H. </w:t>
      </w:r>
      <w:r w:rsidRPr="00E06BA6">
        <w:rPr>
          <w:i w:val="0"/>
          <w:lang w:val="sv-SE"/>
        </w:rPr>
        <w:t>Jonsdottir</w:t>
      </w:r>
      <w:r w:rsidRPr="00E06BA6">
        <w:rPr>
          <w:i w:val="0"/>
          <w:vertAlign w:val="superscript"/>
          <w:lang w:val="sv-SE"/>
        </w:rPr>
        <w:t>1,3</w:t>
      </w:r>
      <w:r w:rsidRPr="00E06BA6">
        <w:rPr>
          <w:i w:val="0"/>
          <w:lang w:val="sv-SE"/>
        </w:rPr>
        <w:t>, Magnus Åkerström</w:t>
      </w:r>
      <w:r w:rsidRPr="00E06BA6">
        <w:rPr>
          <w:i w:val="0"/>
          <w:vertAlign w:val="superscript"/>
          <w:lang w:val="sv-SE"/>
        </w:rPr>
        <w:t>1,4</w:t>
      </w:r>
    </w:p>
    <w:p w14:paraId="6F7777F4" w14:textId="77777777" w:rsidR="00EA7793" w:rsidRPr="00E06BA6" w:rsidRDefault="00EA7793" w:rsidP="00EA7793">
      <w:pPr>
        <w:spacing w:after="60"/>
        <w:outlineLvl w:val="1"/>
        <w:rPr>
          <w:i/>
          <w:snapToGrid w:val="0"/>
          <w:color w:val="000000"/>
          <w:szCs w:val="28"/>
        </w:rPr>
      </w:pPr>
      <w:r w:rsidRPr="00E06BA6">
        <w:rPr>
          <w:i/>
          <w:snapToGrid w:val="0"/>
          <w:color w:val="000000"/>
          <w:szCs w:val="28"/>
          <w:vertAlign w:val="superscript"/>
        </w:rPr>
        <w:t>1</w:t>
      </w:r>
      <w:r w:rsidRPr="00E06BA6">
        <w:rPr>
          <w:i/>
          <w:snapToGrid w:val="0"/>
          <w:color w:val="000000"/>
          <w:szCs w:val="28"/>
        </w:rPr>
        <w:t xml:space="preserve">Institutet för stressmedicin, Västra Götalandsregionen, Göteborg, Sverige, </w:t>
      </w:r>
      <w:r w:rsidRPr="00E06BA6">
        <w:rPr>
          <w:i/>
          <w:snapToGrid w:val="0"/>
          <w:color w:val="000000"/>
          <w:szCs w:val="28"/>
          <w:vertAlign w:val="superscript"/>
        </w:rPr>
        <w:t>2</w:t>
      </w:r>
      <w:r>
        <w:rPr>
          <w:i/>
          <w:snapToGrid w:val="0"/>
          <w:color w:val="000000"/>
          <w:szCs w:val="28"/>
        </w:rPr>
        <w:t>Institutionen för sociologi och arbetsvetenskap, Göteborgs universitet, Göteborg, Sverige</w:t>
      </w:r>
      <w:r w:rsidRPr="00E06BA6">
        <w:rPr>
          <w:i/>
          <w:snapToGrid w:val="0"/>
          <w:color w:val="000000"/>
          <w:szCs w:val="28"/>
        </w:rPr>
        <w:t xml:space="preserve">, </w:t>
      </w:r>
      <w:r w:rsidRPr="00E06BA6">
        <w:rPr>
          <w:i/>
          <w:snapToGrid w:val="0"/>
          <w:color w:val="000000"/>
          <w:szCs w:val="28"/>
          <w:vertAlign w:val="superscript"/>
        </w:rPr>
        <w:t>3</w:t>
      </w:r>
      <w:r w:rsidRPr="00E06BA6">
        <w:rPr>
          <w:i/>
          <w:snapToGrid w:val="0"/>
          <w:color w:val="000000"/>
          <w:szCs w:val="28"/>
        </w:rPr>
        <w:t>Socialmedicin, Avdelningen för Samhällsmedicin och folkhälsa, Institut</w:t>
      </w:r>
      <w:r>
        <w:rPr>
          <w:i/>
          <w:snapToGrid w:val="0"/>
          <w:color w:val="000000"/>
          <w:szCs w:val="28"/>
        </w:rPr>
        <w:t>ionen</w:t>
      </w:r>
      <w:r w:rsidRPr="00E06BA6">
        <w:rPr>
          <w:i/>
          <w:snapToGrid w:val="0"/>
          <w:color w:val="000000"/>
          <w:szCs w:val="28"/>
        </w:rPr>
        <w:t xml:space="preserve"> för medicin, Sahlgrenska akademin, Göteborgs universitet, Göteborg, Sverige</w:t>
      </w:r>
      <w:r>
        <w:rPr>
          <w:i/>
          <w:snapToGrid w:val="0"/>
          <w:color w:val="000000"/>
          <w:szCs w:val="28"/>
        </w:rPr>
        <w:t xml:space="preserve">, </w:t>
      </w:r>
      <w:r>
        <w:rPr>
          <w:i/>
          <w:snapToGrid w:val="0"/>
          <w:color w:val="000000"/>
          <w:szCs w:val="28"/>
          <w:vertAlign w:val="superscript"/>
        </w:rPr>
        <w:t>4</w:t>
      </w:r>
      <w:r w:rsidRPr="00E06BA6">
        <w:rPr>
          <w:i/>
          <w:snapToGrid w:val="0"/>
          <w:color w:val="000000"/>
          <w:szCs w:val="28"/>
        </w:rPr>
        <w:t>Arbets- och miljömedicin, Avdelningen för Samhällsmedicin och folkhälsa, Institu</w:t>
      </w:r>
      <w:r>
        <w:rPr>
          <w:i/>
          <w:snapToGrid w:val="0"/>
          <w:color w:val="000000"/>
          <w:szCs w:val="28"/>
        </w:rPr>
        <w:t>tionen</w:t>
      </w:r>
      <w:r w:rsidRPr="00E06BA6">
        <w:rPr>
          <w:i/>
          <w:snapToGrid w:val="0"/>
          <w:color w:val="000000"/>
          <w:szCs w:val="28"/>
        </w:rPr>
        <w:t xml:space="preserve"> för medicin, Sahlgrenska akademin, Göteborgs universitet, Göteborg, Sverige</w:t>
      </w:r>
    </w:p>
    <w:p w14:paraId="5541CE77" w14:textId="77777777" w:rsidR="00EA7793" w:rsidRPr="0078130D" w:rsidRDefault="00EA7793" w:rsidP="00EA7793">
      <w:pPr>
        <w:pStyle w:val="Underrubrik"/>
        <w:rPr>
          <w:lang w:val="sv-SE"/>
        </w:rPr>
      </w:pPr>
    </w:p>
    <w:p w14:paraId="589A8AC3" w14:textId="77777777" w:rsidR="00EA7793" w:rsidRDefault="00EA7793" w:rsidP="00EA7793">
      <w:pPr>
        <w:pStyle w:val="Rubrik2"/>
      </w:pPr>
      <w:r w:rsidRPr="001E7E53">
        <w:t xml:space="preserve">Bakgrund </w:t>
      </w:r>
    </w:p>
    <w:p w14:paraId="3BCA4B62" w14:textId="77777777" w:rsidR="00EA7793" w:rsidRPr="009A779C" w:rsidRDefault="00EA7793" w:rsidP="00EA7793">
      <w:pPr>
        <w:rPr>
          <w:snapToGrid w:val="0"/>
          <w:color w:val="000000"/>
        </w:rPr>
      </w:pPr>
      <w:r w:rsidRPr="009A779C">
        <w:rPr>
          <w:snapToGrid w:val="0"/>
          <w:color w:val="000000"/>
        </w:rPr>
        <w:t>Många arbetsplatser, särskilt inom den offentliga sektorn, brottas med en hög sjukfrånvaro</w:t>
      </w:r>
      <w:r>
        <w:rPr>
          <w:snapToGrid w:val="0"/>
          <w:color w:val="000000"/>
        </w:rPr>
        <w:t>, där</w:t>
      </w:r>
      <w:r w:rsidRPr="009A779C">
        <w:rPr>
          <w:snapToGrid w:val="0"/>
          <w:color w:val="000000"/>
        </w:rPr>
        <w:t xml:space="preserve"> kunskaper om effektiva sätt att förebygga arbetsrelaterad ohälsa i praktiken efterfrågas av såväl chefer, HR som Företagshälsovården. Ett sätt för arbetsgivare att ta sig an denna utmaning är att avsätta medel för förebyggande insatser. Första linjens chefer är vanligtvis de som får i uppgift att identifiera och genomföra dessa insatser.</w:t>
      </w:r>
    </w:p>
    <w:p w14:paraId="5ABAC1B2" w14:textId="77777777" w:rsidR="00EA7793" w:rsidRPr="005756BE" w:rsidRDefault="00EA7793" w:rsidP="00EA7793">
      <w:pPr>
        <w:rPr>
          <w:snapToGrid w:val="0"/>
          <w:color w:val="000000"/>
        </w:rPr>
      </w:pPr>
      <w:r w:rsidRPr="005756BE">
        <w:rPr>
          <w:snapToGrid w:val="0"/>
          <w:color w:val="000000"/>
        </w:rPr>
        <w:t xml:space="preserve">För att förebygga arbetsrelaterad ohälsa rekommenderar tidigare forskning och arbetsmiljöverket arbetsplatsinsatser på en organisatorisk nivå, alltså åtgärder som fokuserar på strukturer, styrning, beslutsfattande och ramar. Detta istället för </w:t>
      </w:r>
      <w:r>
        <w:rPr>
          <w:snapToGrid w:val="0"/>
          <w:color w:val="000000"/>
        </w:rPr>
        <w:t xml:space="preserve">att </w:t>
      </w:r>
      <w:r w:rsidRPr="005756BE">
        <w:rPr>
          <w:snapToGrid w:val="0"/>
          <w:color w:val="000000"/>
        </w:rPr>
        <w:t xml:space="preserve">endast </w:t>
      </w:r>
      <w:r>
        <w:rPr>
          <w:snapToGrid w:val="0"/>
          <w:color w:val="000000"/>
        </w:rPr>
        <w:t xml:space="preserve">genomföra </w:t>
      </w:r>
      <w:r w:rsidRPr="005756BE">
        <w:rPr>
          <w:snapToGrid w:val="0"/>
          <w:color w:val="000000"/>
        </w:rPr>
        <w:t xml:space="preserve">insatser på en individnivå, alltså åtgärder som syftar på att förändra enskilda individers hälsa som ett sätt att minska sjukskrivning, istället för att eliminera </w:t>
      </w:r>
      <w:r>
        <w:rPr>
          <w:snapToGrid w:val="0"/>
          <w:color w:val="000000"/>
        </w:rPr>
        <w:t xml:space="preserve">arbetsplatsens </w:t>
      </w:r>
      <w:r w:rsidRPr="005756BE">
        <w:rPr>
          <w:snapToGrid w:val="0"/>
          <w:color w:val="000000"/>
        </w:rPr>
        <w:t xml:space="preserve">grundproblem. Det är viktigt att insatser är effektiva och ger ett önskvärt resultat, </w:t>
      </w:r>
      <w:r>
        <w:rPr>
          <w:snapToGrid w:val="0"/>
          <w:color w:val="000000"/>
        </w:rPr>
        <w:t>exempelvis</w:t>
      </w:r>
      <w:r w:rsidRPr="005756BE">
        <w:rPr>
          <w:snapToGrid w:val="0"/>
          <w:color w:val="000000"/>
        </w:rPr>
        <w:t xml:space="preserve"> förbättra</w:t>
      </w:r>
      <w:r>
        <w:rPr>
          <w:snapToGrid w:val="0"/>
          <w:color w:val="000000"/>
        </w:rPr>
        <w:t>d</w:t>
      </w:r>
      <w:r w:rsidRPr="005756BE">
        <w:rPr>
          <w:snapToGrid w:val="0"/>
          <w:color w:val="000000"/>
        </w:rPr>
        <w:t xml:space="preserve"> arbetsmiljön eller sänk</w:t>
      </w:r>
      <w:r>
        <w:rPr>
          <w:snapToGrid w:val="0"/>
          <w:color w:val="000000"/>
        </w:rPr>
        <w:t>t</w:t>
      </w:r>
      <w:r w:rsidRPr="005756BE">
        <w:rPr>
          <w:snapToGrid w:val="0"/>
          <w:color w:val="000000"/>
        </w:rPr>
        <w:t xml:space="preserve"> sjukfrånvaro, eftersom resurser är begränsade och måste användas där de gör mest nytta.</w:t>
      </w:r>
    </w:p>
    <w:p w14:paraId="49A5B45D" w14:textId="77777777" w:rsidR="00EA7793" w:rsidRPr="005756BE" w:rsidRDefault="00EA7793" w:rsidP="00EA7793">
      <w:pPr>
        <w:rPr>
          <w:snapToGrid w:val="0"/>
          <w:color w:val="000000"/>
        </w:rPr>
      </w:pPr>
      <w:r w:rsidRPr="005756BE">
        <w:rPr>
          <w:snapToGrid w:val="0"/>
          <w:color w:val="000000"/>
        </w:rPr>
        <w:t>I de</w:t>
      </w:r>
      <w:r>
        <w:rPr>
          <w:snapToGrid w:val="0"/>
          <w:color w:val="000000"/>
        </w:rPr>
        <w:t>nna</w:t>
      </w:r>
      <w:r w:rsidRPr="005756BE">
        <w:rPr>
          <w:snapToGrid w:val="0"/>
          <w:color w:val="000000"/>
        </w:rPr>
        <w:t xml:space="preserve"> studie har vi studerat både genomförandet och effekterna av en intervention som startade 2017 i en region inom offentlig sektor, med målet att sänka sjukfrånvaron och förbättra arbetsmiljön på arbetsplatser inom regionen. </w:t>
      </w:r>
      <w:bookmarkStart w:id="11" w:name="_Hlk67942966"/>
    </w:p>
    <w:bookmarkEnd w:id="11"/>
    <w:p w14:paraId="7505206F" w14:textId="77777777" w:rsidR="00EA7793" w:rsidRPr="006168C6" w:rsidRDefault="00EA7793" w:rsidP="00EA7793">
      <w:pPr>
        <w:pStyle w:val="Rubrik2"/>
      </w:pPr>
      <w:r w:rsidRPr="006168C6">
        <w:t>Syfte</w:t>
      </w:r>
    </w:p>
    <w:p w14:paraId="60BA3B8E" w14:textId="77777777" w:rsidR="00EA7793" w:rsidRPr="0078130D" w:rsidRDefault="00EA7793" w:rsidP="00EA7793">
      <w:pPr>
        <w:pStyle w:val="BrdtextutanindragparagraphtextNoindentation"/>
        <w:rPr>
          <w:lang w:val="sv-SE"/>
        </w:rPr>
      </w:pPr>
      <w:r>
        <w:rPr>
          <w:lang w:val="sv-SE"/>
        </w:rPr>
        <w:t>Syftet med studien var att utvärdera genomförandet och effekterna av en intervention inom offentlig sektor där</w:t>
      </w:r>
      <w:r w:rsidRPr="005756BE">
        <w:rPr>
          <w:lang w:val="sv-SE"/>
        </w:rPr>
        <w:t xml:space="preserve"> chefer, i samarbete med HR, designa</w:t>
      </w:r>
      <w:r>
        <w:rPr>
          <w:lang w:val="sv-SE"/>
        </w:rPr>
        <w:t>de</w:t>
      </w:r>
      <w:r w:rsidRPr="005756BE">
        <w:rPr>
          <w:lang w:val="sv-SE"/>
        </w:rPr>
        <w:t xml:space="preserve"> insatser och ansök</w:t>
      </w:r>
      <w:r>
        <w:rPr>
          <w:lang w:val="sv-SE"/>
        </w:rPr>
        <w:t>te</w:t>
      </w:r>
      <w:r w:rsidRPr="005756BE">
        <w:rPr>
          <w:lang w:val="sv-SE"/>
        </w:rPr>
        <w:t xml:space="preserve"> om finansiella medel </w:t>
      </w:r>
      <w:r>
        <w:rPr>
          <w:lang w:val="sv-SE"/>
        </w:rPr>
        <w:t>och</w:t>
      </w:r>
      <w:r w:rsidRPr="005756BE">
        <w:rPr>
          <w:lang w:val="sv-SE"/>
        </w:rPr>
        <w:t xml:space="preserve"> implementera</w:t>
      </w:r>
      <w:r>
        <w:rPr>
          <w:lang w:val="sv-SE"/>
        </w:rPr>
        <w:t>de</w:t>
      </w:r>
      <w:r w:rsidRPr="005756BE">
        <w:rPr>
          <w:lang w:val="sv-SE"/>
        </w:rPr>
        <w:t xml:space="preserve"> insatser</w:t>
      </w:r>
      <w:r>
        <w:rPr>
          <w:lang w:val="sv-SE"/>
        </w:rPr>
        <w:t xml:space="preserve"> för att sänka sjukfrånvaron bland medarbetarna</w:t>
      </w:r>
      <w:r w:rsidRPr="005756BE">
        <w:rPr>
          <w:lang w:val="sv-SE"/>
        </w:rPr>
        <w:t>.</w:t>
      </w:r>
      <w:r>
        <w:rPr>
          <w:lang w:val="sv-SE"/>
        </w:rPr>
        <w:t xml:space="preserve"> Resultatet av studien kan i sin tur användas för att förbättra effektiviteten av detta vanligt förekommande sätt att designa och implementera insatser i arbetsmiljön.</w:t>
      </w:r>
    </w:p>
    <w:p w14:paraId="638BB2E4" w14:textId="77777777" w:rsidR="00EA7793" w:rsidRPr="006168C6" w:rsidRDefault="00EA7793" w:rsidP="00EA7793">
      <w:pPr>
        <w:pStyle w:val="Rubrik2"/>
      </w:pPr>
      <w:r w:rsidRPr="006168C6">
        <w:lastRenderedPageBreak/>
        <w:t>Metod</w:t>
      </w:r>
    </w:p>
    <w:p w14:paraId="10E2B12A" w14:textId="5D9CF18B" w:rsidR="00EA7793" w:rsidRPr="005756BE" w:rsidRDefault="00EA7793" w:rsidP="00EA7793">
      <w:pPr>
        <w:pStyle w:val="BrdtextutanindragparagraphtextNoindentation"/>
        <w:rPr>
          <w:lang w:val="sv-SE"/>
        </w:rPr>
      </w:pPr>
      <w:r w:rsidRPr="005756BE">
        <w:rPr>
          <w:lang w:val="sv-SE"/>
        </w:rPr>
        <w:t>Analyserna baseras på 154 ansökningar om medel</w:t>
      </w:r>
      <w:r>
        <w:rPr>
          <w:lang w:val="sv-SE"/>
        </w:rPr>
        <w:t xml:space="preserve">, som skickades in </w:t>
      </w:r>
      <w:r w:rsidRPr="005756BE">
        <w:rPr>
          <w:lang w:val="sv-SE"/>
        </w:rPr>
        <w:t>under interventionens två första år</w:t>
      </w:r>
      <w:r>
        <w:rPr>
          <w:lang w:val="sv-SE"/>
        </w:rPr>
        <w:t xml:space="preserve"> och avser flera olika verksamheter inom främst hälso- och sjukvården.</w:t>
      </w:r>
      <w:r w:rsidRPr="005756BE">
        <w:rPr>
          <w:lang w:val="sv-SE"/>
        </w:rPr>
        <w:t xml:space="preserve"> Dessa ansökningar analyserades dels genom kvalitativ innehållsanalys, dels genom att </w:t>
      </w:r>
      <w:r>
        <w:rPr>
          <w:lang w:val="sv-SE"/>
        </w:rPr>
        <w:t xml:space="preserve">månadsvis </w:t>
      </w:r>
      <w:r w:rsidRPr="005756BE">
        <w:rPr>
          <w:lang w:val="sv-SE"/>
        </w:rPr>
        <w:t>data gällande genomförandet, arbetsförhållanden, sjukfrånvaro och personalomsättning före och efter interventionen</w:t>
      </w:r>
      <w:r>
        <w:rPr>
          <w:lang w:val="sv-SE"/>
        </w:rPr>
        <w:t xml:space="preserve"> </w:t>
      </w:r>
      <w:r w:rsidRPr="005756BE">
        <w:rPr>
          <w:lang w:val="sv-SE"/>
        </w:rPr>
        <w:t>samlades in för att kunna utvärdera interventionens effekter.</w:t>
      </w:r>
      <w:r>
        <w:rPr>
          <w:lang w:val="sv-SE"/>
        </w:rPr>
        <w:t xml:space="preserve"> Interventionseffekterna analyserades med en kombination av flernivåanalys och tidsserieanalys. Resultatet jämfördes med motsvarande analyser för referensgrupperna samt med data från processutvärderingen.</w:t>
      </w:r>
    </w:p>
    <w:p w14:paraId="63B35300" w14:textId="77777777" w:rsidR="00EA7793" w:rsidRPr="006168C6" w:rsidRDefault="00EA7793" w:rsidP="00EA7793">
      <w:pPr>
        <w:pStyle w:val="Rubrik2"/>
      </w:pPr>
      <w:r w:rsidRPr="006168C6">
        <w:t>Resultat</w:t>
      </w:r>
    </w:p>
    <w:p w14:paraId="71841BEC" w14:textId="77777777" w:rsidR="00EA7793" w:rsidRPr="005756BE" w:rsidRDefault="00EA7793" w:rsidP="00EA7793">
      <w:pPr>
        <w:pStyle w:val="BrdtextutanindragparagraphtextNoindentation"/>
        <w:rPr>
          <w:lang w:val="sv-SE"/>
        </w:rPr>
      </w:pPr>
      <w:r w:rsidRPr="005756BE">
        <w:rPr>
          <w:lang w:val="sv-SE"/>
        </w:rPr>
        <w:t>Resultatet visade att chefer ihop med HR i hög grad kan identifiera utmaningarna i sina verksamheter och implementera</w:t>
      </w:r>
      <w:r>
        <w:rPr>
          <w:lang w:val="sv-SE"/>
        </w:rPr>
        <w:t xml:space="preserve"> beviljade</w:t>
      </w:r>
      <w:r w:rsidRPr="005756BE">
        <w:rPr>
          <w:lang w:val="sv-SE"/>
        </w:rPr>
        <w:t xml:space="preserve"> åtgärder. Däremot behöver de stöd när det gäller att designa effektiva insatser. Detta visade sig bland annat genom att endast 42 % av insatserna bedömdes vara kopplade till den utmaning som identifierats och att åtgärder på individnivå i hög utsträckning valdes för att komma till rätta med problem på en organisatorisk nivå.</w:t>
      </w:r>
    </w:p>
    <w:p w14:paraId="74302B10" w14:textId="77777777" w:rsidR="00EA7793" w:rsidRDefault="00EA7793" w:rsidP="00EA7793">
      <w:pPr>
        <w:pStyle w:val="BrdtextutanindragparagraphtextNoindentation"/>
        <w:rPr>
          <w:lang w:val="sv-SE"/>
        </w:rPr>
      </w:pPr>
      <w:r w:rsidRPr="005756BE">
        <w:rPr>
          <w:lang w:val="sv-SE"/>
        </w:rPr>
        <w:t>När resultatet av interventionen utvärderades kunde en förbättring av arbetsförhållandena endast identifierats för 2 av de 13 faktorer inom arbetsmiljön som utvärderades. Dessutom kunde ingen effekt ses gällande sjukfrånvaro eller personalomsättning. Detta är troligtvis en konsekvens av diskrepansen mellan det identifierade problemet på arbetsplatsen och den åtgärd som föreslogs och implementerades.</w:t>
      </w:r>
      <w:r>
        <w:rPr>
          <w:lang w:val="sv-SE"/>
        </w:rPr>
        <w:t xml:space="preserve"> </w:t>
      </w:r>
    </w:p>
    <w:p w14:paraId="76F0E83D" w14:textId="77777777" w:rsidR="00EA7793" w:rsidRPr="005756BE" w:rsidRDefault="00EA7793" w:rsidP="00EA7793">
      <w:pPr>
        <w:pStyle w:val="BrdtextutanindragparagraphtextNoindentation"/>
        <w:rPr>
          <w:lang w:val="sv-SE"/>
        </w:rPr>
      </w:pPr>
      <w:r w:rsidRPr="005756BE">
        <w:rPr>
          <w:lang w:val="sv-SE"/>
        </w:rPr>
        <w:t>För</w:t>
      </w:r>
      <w:r>
        <w:rPr>
          <w:lang w:val="sv-SE"/>
        </w:rPr>
        <w:t xml:space="preserve"> </w:t>
      </w:r>
      <w:r w:rsidRPr="005756BE">
        <w:rPr>
          <w:lang w:val="sv-SE"/>
        </w:rPr>
        <w:t>att öka effektiviteten för denna typ av intervention behöver chefer och HR få stöd att designa effektiva insatser som hanterar de specifika utmaningar som finns inom arbetsmiljön. Det är även viktigt att chefer som får denna uppgift har tillräcklig kunskap och tillräckliga förutsättningar för att kunna arbeta med utmaningar inom arbetsmiljön.</w:t>
      </w:r>
    </w:p>
    <w:p w14:paraId="130A6DDD" w14:textId="77777777" w:rsidR="00EA7793" w:rsidRPr="00D73176" w:rsidRDefault="00EA7793" w:rsidP="00EA7793">
      <w:pPr>
        <w:pStyle w:val="BrdtextutanindragparagraphtextNoindentation"/>
        <w:rPr>
          <w:lang w:val="sv-SE"/>
        </w:rPr>
      </w:pPr>
      <w:r w:rsidRPr="00D73176">
        <w:rPr>
          <w:b/>
          <w:lang w:val="sv-SE"/>
        </w:rPr>
        <w:t>Kontaktinformation:</w:t>
      </w:r>
      <w:r w:rsidRPr="00D73176">
        <w:rPr>
          <w:lang w:val="sv-SE"/>
        </w:rPr>
        <w:t xml:space="preserve"> </w:t>
      </w:r>
      <w:r>
        <w:rPr>
          <w:lang w:val="sv-SE"/>
        </w:rPr>
        <w:t>jonathan.severin@vgregion.se</w:t>
      </w:r>
    </w:p>
    <w:p w14:paraId="12257AF3" w14:textId="77777777" w:rsidR="00EA7793" w:rsidRPr="005756BE" w:rsidRDefault="00EA7793" w:rsidP="00EA7793">
      <w:pPr>
        <w:pStyle w:val="BrdtextutanindragparagraphtextNoindentation"/>
        <w:rPr>
          <w:lang w:val="sv-SE"/>
        </w:rPr>
      </w:pPr>
    </w:p>
    <w:p w14:paraId="186AA49A" w14:textId="4E397353" w:rsidR="00EA7793" w:rsidRDefault="00EA7793">
      <w:pPr>
        <w:rPr>
          <w:color w:val="000000"/>
        </w:rPr>
      </w:pPr>
      <w:r>
        <w:rPr>
          <w:color w:val="000000"/>
        </w:rPr>
        <w:br w:type="page"/>
      </w:r>
    </w:p>
    <w:p w14:paraId="1A1BC25D" w14:textId="77777777" w:rsidR="00882697" w:rsidRPr="00D21775" w:rsidRDefault="00882697" w:rsidP="00882697">
      <w:pPr>
        <w:pStyle w:val="RubrikTitelsida"/>
      </w:pPr>
      <w:r>
        <w:lastRenderedPageBreak/>
        <w:t>Stressmätning genom</w:t>
      </w:r>
      <w:r w:rsidRPr="005D6236">
        <w:t xml:space="preserve"> </w:t>
      </w:r>
      <w:proofErr w:type="spellStart"/>
      <w:r w:rsidRPr="00936D86">
        <w:t>elektrodermisk</w:t>
      </w:r>
      <w:proofErr w:type="spellEnd"/>
      <w:r w:rsidRPr="00936D86">
        <w:t xml:space="preserve"> aktivitet</w:t>
      </w:r>
      <w:r>
        <w:t xml:space="preserve"> - Hur kroppen avslöjar välmående i arbetet </w:t>
      </w:r>
    </w:p>
    <w:p w14:paraId="35FC274D" w14:textId="77777777" w:rsidR="00882697" w:rsidRPr="00936D86" w:rsidRDefault="00882697" w:rsidP="00882697">
      <w:pPr>
        <w:pStyle w:val="Underrubrik"/>
        <w:rPr>
          <w:i w:val="0"/>
          <w:lang w:val="sv-SE"/>
        </w:rPr>
      </w:pPr>
      <w:proofErr w:type="spellStart"/>
      <w:r>
        <w:rPr>
          <w:i w:val="0"/>
          <w:lang w:val="sv-SE"/>
        </w:rPr>
        <w:t>Poja</w:t>
      </w:r>
      <w:proofErr w:type="spellEnd"/>
      <w:r>
        <w:rPr>
          <w:i w:val="0"/>
          <w:lang w:val="sv-SE"/>
        </w:rPr>
        <w:t xml:space="preserve"> Shams</w:t>
      </w:r>
      <w:r>
        <w:rPr>
          <w:vertAlign w:val="superscript"/>
          <w:lang w:val="sv-SE"/>
        </w:rPr>
        <w:t>1</w:t>
      </w:r>
      <w:r>
        <w:rPr>
          <w:i w:val="0"/>
          <w:lang w:val="sv-SE"/>
        </w:rPr>
        <w:t>, K</w:t>
      </w:r>
      <w:r w:rsidRPr="00936D86">
        <w:rPr>
          <w:i w:val="0"/>
          <w:lang w:val="sv-SE"/>
        </w:rPr>
        <w:t>ristina Palm</w:t>
      </w:r>
      <w:r>
        <w:rPr>
          <w:vertAlign w:val="superscript"/>
          <w:lang w:val="sv-SE"/>
        </w:rPr>
        <w:t>2</w:t>
      </w:r>
      <w:r w:rsidRPr="00936D86">
        <w:rPr>
          <w:i w:val="0"/>
          <w:lang w:val="sv-SE"/>
        </w:rPr>
        <w:t>, Annica Asp</w:t>
      </w:r>
      <w:r>
        <w:rPr>
          <w:vertAlign w:val="superscript"/>
          <w:lang w:val="sv-SE"/>
        </w:rPr>
        <w:t>3</w:t>
      </w:r>
      <w:r w:rsidRPr="00936D86">
        <w:rPr>
          <w:i w:val="0"/>
          <w:lang w:val="sv-SE"/>
        </w:rPr>
        <w:t xml:space="preserve"> </w:t>
      </w:r>
      <w:r>
        <w:rPr>
          <w:i w:val="0"/>
          <w:lang w:val="sv-SE"/>
        </w:rPr>
        <w:t xml:space="preserve">och </w:t>
      </w:r>
      <w:r w:rsidRPr="00936D86">
        <w:rPr>
          <w:i w:val="0"/>
          <w:lang w:val="sv-SE"/>
        </w:rPr>
        <w:t>Carin Håkansta</w:t>
      </w:r>
      <w:r>
        <w:rPr>
          <w:vertAlign w:val="superscript"/>
          <w:lang w:val="sv-SE"/>
        </w:rPr>
        <w:t>3</w:t>
      </w:r>
      <w:r>
        <w:rPr>
          <w:i w:val="0"/>
          <w:lang w:val="sv-SE"/>
        </w:rPr>
        <w:t xml:space="preserve"> </w:t>
      </w:r>
    </w:p>
    <w:p w14:paraId="257C93AF" w14:textId="77777777" w:rsidR="00882697" w:rsidRPr="00936D86" w:rsidRDefault="00882697" w:rsidP="00882697">
      <w:pPr>
        <w:pStyle w:val="Underrubrik"/>
        <w:rPr>
          <w:lang w:val="sv-SE"/>
        </w:rPr>
      </w:pPr>
      <w:r w:rsidRPr="00936D86">
        <w:rPr>
          <w:vertAlign w:val="superscript"/>
          <w:lang w:val="sv-SE"/>
        </w:rPr>
        <w:t>1</w:t>
      </w:r>
      <w:r w:rsidRPr="00936D86">
        <w:rPr>
          <w:lang w:val="sv-SE"/>
        </w:rPr>
        <w:t>Karlstads Universitet</w:t>
      </w:r>
      <w:r>
        <w:rPr>
          <w:lang w:val="sv-SE"/>
        </w:rPr>
        <w:t xml:space="preserve">, </w:t>
      </w:r>
      <w:r w:rsidRPr="00936D86">
        <w:rPr>
          <w:vertAlign w:val="superscript"/>
          <w:lang w:val="sv-SE"/>
        </w:rPr>
        <w:t>2</w:t>
      </w:r>
      <w:r w:rsidRPr="00936D86">
        <w:rPr>
          <w:lang w:val="sv-SE"/>
        </w:rPr>
        <w:t xml:space="preserve">KTH, Karolinska Institutet och Karlstads Universitet, </w:t>
      </w:r>
      <w:r>
        <w:rPr>
          <w:vertAlign w:val="superscript"/>
          <w:lang w:val="sv-SE"/>
        </w:rPr>
        <w:t>3</w:t>
      </w:r>
      <w:r w:rsidRPr="00936D86">
        <w:rPr>
          <w:lang w:val="sv-SE"/>
        </w:rPr>
        <w:t xml:space="preserve">Karlstads Universitet </w:t>
      </w:r>
      <w:r>
        <w:rPr>
          <w:lang w:val="sv-SE"/>
        </w:rPr>
        <w:t xml:space="preserve">och </w:t>
      </w:r>
      <w:r>
        <w:rPr>
          <w:vertAlign w:val="superscript"/>
          <w:lang w:val="sv-SE"/>
        </w:rPr>
        <w:t>4</w:t>
      </w:r>
      <w:r w:rsidRPr="00936D86">
        <w:rPr>
          <w:lang w:val="sv-SE"/>
        </w:rPr>
        <w:t>Karlstads Universitet och Karolinska Institutet</w:t>
      </w:r>
    </w:p>
    <w:p w14:paraId="373A6AD4" w14:textId="77777777" w:rsidR="00882697" w:rsidRPr="00936D86" w:rsidRDefault="00882697" w:rsidP="00882697">
      <w:pPr>
        <w:pStyle w:val="Underrubrik"/>
        <w:rPr>
          <w:lang w:val="sv-SE"/>
        </w:rPr>
      </w:pPr>
    </w:p>
    <w:p w14:paraId="57212114" w14:textId="77777777" w:rsidR="00882697" w:rsidRPr="00B4116A" w:rsidRDefault="00882697" w:rsidP="00EA7793">
      <w:pPr>
        <w:pStyle w:val="Rubrik2"/>
      </w:pPr>
      <w:r w:rsidRPr="00B4116A">
        <w:t xml:space="preserve">Bakgrund </w:t>
      </w:r>
    </w:p>
    <w:p w14:paraId="2CFEE2D8" w14:textId="77777777" w:rsidR="00882697" w:rsidRDefault="00882697" w:rsidP="00882697">
      <w:pPr>
        <w:pStyle w:val="BrdtextutanindragparagraphtextNoindentation"/>
        <w:rPr>
          <w:lang w:val="sv-SE"/>
        </w:rPr>
      </w:pPr>
      <w:r>
        <w:rPr>
          <w:lang w:val="sv-SE"/>
        </w:rPr>
        <w:t>Daglig stress är ett växande problem och verkar vara oundvikligt i det moderna samhället. Stress kan generellt delas upp i tre kategorier: fysisk, psykologisk och psykosocial stress (</w:t>
      </w:r>
      <w:r w:rsidRPr="009F5419">
        <w:rPr>
          <w:lang w:val="sv-SE"/>
        </w:rPr>
        <w:t>Kohn</w:t>
      </w:r>
      <w:r>
        <w:rPr>
          <w:lang w:val="sv-SE"/>
        </w:rPr>
        <w:t xml:space="preserve"> &amp; F</w:t>
      </w:r>
      <w:r w:rsidRPr="009F5419">
        <w:rPr>
          <w:lang w:val="sv-SE"/>
        </w:rPr>
        <w:t>razer</w:t>
      </w:r>
      <w:r>
        <w:rPr>
          <w:lang w:val="sv-SE"/>
        </w:rPr>
        <w:t xml:space="preserve">, </w:t>
      </w:r>
      <w:r w:rsidRPr="009F5419">
        <w:rPr>
          <w:lang w:val="sv-SE"/>
        </w:rPr>
        <w:t>1986</w:t>
      </w:r>
      <w:r>
        <w:rPr>
          <w:lang w:val="sv-SE"/>
        </w:rPr>
        <w:t xml:space="preserve">). </w:t>
      </w:r>
      <w:r w:rsidRPr="005D6236">
        <w:rPr>
          <w:lang w:val="sv-SE"/>
        </w:rPr>
        <w:t xml:space="preserve">De negativa effekterna av </w:t>
      </w:r>
      <w:r>
        <w:rPr>
          <w:lang w:val="sv-SE"/>
        </w:rPr>
        <w:t>psykisk stress</w:t>
      </w:r>
      <w:r w:rsidRPr="005D6236">
        <w:rPr>
          <w:lang w:val="sv-SE"/>
        </w:rPr>
        <w:t xml:space="preserve"> på människors hä</w:t>
      </w:r>
      <w:r>
        <w:rPr>
          <w:lang w:val="sv-SE"/>
        </w:rPr>
        <w:t>lsa har varit kända i årtionden. Höga nivåer av s</w:t>
      </w:r>
      <w:r w:rsidRPr="005D6236">
        <w:rPr>
          <w:lang w:val="sv-SE"/>
        </w:rPr>
        <w:t xml:space="preserve">tress måste upptäckas i tidiga skeden för att förhindra dess negativa </w:t>
      </w:r>
      <w:r>
        <w:rPr>
          <w:lang w:val="sv-SE"/>
        </w:rPr>
        <w:t>konsekvenser</w:t>
      </w:r>
      <w:r w:rsidRPr="005D6236">
        <w:rPr>
          <w:lang w:val="sv-SE"/>
        </w:rPr>
        <w:t>.</w:t>
      </w:r>
      <w:r>
        <w:rPr>
          <w:lang w:val="sv-SE"/>
        </w:rPr>
        <w:t xml:space="preserve"> </w:t>
      </w:r>
      <w:r w:rsidRPr="00DC54C3">
        <w:rPr>
          <w:lang w:val="sv-SE"/>
        </w:rPr>
        <w:t>Psykologisk</w:t>
      </w:r>
      <w:r>
        <w:rPr>
          <w:lang w:val="sv-SE"/>
        </w:rPr>
        <w:t xml:space="preserve"> stress</w:t>
      </w:r>
      <w:r w:rsidRPr="00DC54C3">
        <w:rPr>
          <w:lang w:val="sv-SE"/>
        </w:rPr>
        <w:t xml:space="preserve"> kan </w:t>
      </w:r>
      <w:r>
        <w:rPr>
          <w:lang w:val="sv-SE"/>
        </w:rPr>
        <w:t xml:space="preserve">delas upp i </w:t>
      </w:r>
      <w:r w:rsidRPr="00DC54C3">
        <w:rPr>
          <w:lang w:val="sv-SE"/>
        </w:rPr>
        <w:t>akut och</w:t>
      </w:r>
      <w:r>
        <w:rPr>
          <w:lang w:val="sv-SE"/>
        </w:rPr>
        <w:t xml:space="preserve"> kronisk, där a</w:t>
      </w:r>
      <w:r w:rsidRPr="00DC54C3">
        <w:rPr>
          <w:lang w:val="sv-SE"/>
        </w:rPr>
        <w:t>kut stress är vanligare än kronisk stress</w:t>
      </w:r>
      <w:r>
        <w:rPr>
          <w:lang w:val="sv-SE"/>
        </w:rPr>
        <w:t xml:space="preserve"> och orsakad av påfrestningar i närtid (</w:t>
      </w:r>
      <w:proofErr w:type="spellStart"/>
      <w:r w:rsidRPr="004B2874">
        <w:rPr>
          <w:lang w:val="sv-SE"/>
        </w:rPr>
        <w:t>American</w:t>
      </w:r>
      <w:proofErr w:type="spellEnd"/>
      <w:r w:rsidRPr="004B2874">
        <w:rPr>
          <w:lang w:val="sv-SE"/>
        </w:rPr>
        <w:t xml:space="preserve"> </w:t>
      </w:r>
      <w:proofErr w:type="spellStart"/>
      <w:r w:rsidRPr="004B2874">
        <w:rPr>
          <w:lang w:val="sv-SE"/>
        </w:rPr>
        <w:t>Psychology</w:t>
      </w:r>
      <w:proofErr w:type="spellEnd"/>
      <w:r w:rsidRPr="004B2874">
        <w:rPr>
          <w:lang w:val="sv-SE"/>
        </w:rPr>
        <w:t xml:space="preserve"> Association, 2019</w:t>
      </w:r>
      <w:r>
        <w:rPr>
          <w:lang w:val="sv-SE"/>
        </w:rPr>
        <w:t xml:space="preserve">). Den akuta stressen kan orsakas av flertal faktorer som exempelvis utmaningar i livet och ångest. Den akuta stressen kan bli långvarig och orsaka kronisk stress, vilket kan leda till allvarliga hälsoproblem som till exempel </w:t>
      </w:r>
      <w:r w:rsidRPr="008B7FBB">
        <w:rPr>
          <w:lang w:val="sv-SE"/>
        </w:rPr>
        <w:t>hjärt</w:t>
      </w:r>
      <w:r>
        <w:rPr>
          <w:lang w:val="sv-SE"/>
        </w:rPr>
        <w:t>-</w:t>
      </w:r>
      <w:r w:rsidRPr="008B7FBB">
        <w:rPr>
          <w:lang w:val="sv-SE"/>
        </w:rPr>
        <w:t xml:space="preserve"> och kärlsjukdomar</w:t>
      </w:r>
      <w:r>
        <w:rPr>
          <w:lang w:val="sv-SE"/>
        </w:rPr>
        <w:t xml:space="preserve"> (</w:t>
      </w:r>
      <w:proofErr w:type="spellStart"/>
      <w:r>
        <w:rPr>
          <w:lang w:val="sv-SE"/>
        </w:rPr>
        <w:t>Chandola</w:t>
      </w:r>
      <w:proofErr w:type="spellEnd"/>
      <w:r>
        <w:rPr>
          <w:lang w:val="sv-SE"/>
        </w:rPr>
        <w:t xml:space="preserve">, Brunner, &amp; </w:t>
      </w:r>
      <w:proofErr w:type="spellStart"/>
      <w:r>
        <w:rPr>
          <w:lang w:val="sv-SE"/>
        </w:rPr>
        <w:t>Marmot</w:t>
      </w:r>
      <w:proofErr w:type="spellEnd"/>
      <w:r>
        <w:rPr>
          <w:lang w:val="sv-SE"/>
        </w:rPr>
        <w:t>,</w:t>
      </w:r>
      <w:r w:rsidRPr="008B7FBB">
        <w:rPr>
          <w:lang w:val="sv-SE"/>
        </w:rPr>
        <w:t xml:space="preserve"> </w:t>
      </w:r>
      <w:r>
        <w:rPr>
          <w:lang w:val="sv-SE"/>
        </w:rPr>
        <w:t>2</w:t>
      </w:r>
      <w:r w:rsidRPr="008B7FBB">
        <w:rPr>
          <w:lang w:val="sv-SE"/>
        </w:rPr>
        <w:t>006)</w:t>
      </w:r>
      <w:r>
        <w:rPr>
          <w:lang w:val="sv-SE"/>
        </w:rPr>
        <w:t xml:space="preserve">. Stress kan orsakad av många olika faktorer, i arbetslivet har teknik visat sig vara en avgörande stressfaktor vilket förknippats med överbelastning och </w:t>
      </w:r>
      <w:proofErr w:type="gramStart"/>
      <w:r>
        <w:rPr>
          <w:lang w:val="sv-SE"/>
        </w:rPr>
        <w:t>rollotydlighet(</w:t>
      </w:r>
      <w:proofErr w:type="spellStart"/>
      <w:proofErr w:type="gramEnd"/>
      <w:r w:rsidRPr="007C7352">
        <w:rPr>
          <w:lang w:val="sv-SE"/>
        </w:rPr>
        <w:t>Ayyagari</w:t>
      </w:r>
      <w:proofErr w:type="spellEnd"/>
      <w:r w:rsidRPr="007C7352">
        <w:rPr>
          <w:lang w:val="sv-SE"/>
        </w:rPr>
        <w:t xml:space="preserve">, Grover &amp; </w:t>
      </w:r>
      <w:proofErr w:type="spellStart"/>
      <w:r w:rsidRPr="007C7352">
        <w:rPr>
          <w:lang w:val="sv-SE"/>
        </w:rPr>
        <w:t>Purvis</w:t>
      </w:r>
      <w:proofErr w:type="spellEnd"/>
      <w:r w:rsidRPr="007C7352">
        <w:rPr>
          <w:lang w:val="sv-SE"/>
        </w:rPr>
        <w:t>, 2011</w:t>
      </w:r>
      <w:r>
        <w:rPr>
          <w:lang w:val="sv-SE"/>
        </w:rPr>
        <w:t xml:space="preserve">). </w:t>
      </w:r>
      <w:proofErr w:type="spellStart"/>
      <w:r>
        <w:rPr>
          <w:lang w:val="sv-SE"/>
        </w:rPr>
        <w:t>Pindek</w:t>
      </w:r>
      <w:proofErr w:type="spellEnd"/>
      <w:r>
        <w:rPr>
          <w:lang w:val="sv-SE"/>
        </w:rPr>
        <w:t xml:space="preserve"> </w:t>
      </w:r>
      <w:proofErr w:type="spellStart"/>
      <w:r>
        <w:rPr>
          <w:lang w:val="sv-SE"/>
        </w:rPr>
        <w:t>mfl</w:t>
      </w:r>
      <w:proofErr w:type="spellEnd"/>
      <w:r>
        <w:rPr>
          <w:lang w:val="sv-SE"/>
        </w:rPr>
        <w:t xml:space="preserve"> (2019) menar att forskare många gånger förbiser att stressen i arbetslivet är episodisk stress, dvs stress uppstår ibland eller ofta och inte nödvändigtvis på grund av långvariga negativa aspekter i arbetet.</w:t>
      </w:r>
    </w:p>
    <w:p w14:paraId="4951457F" w14:textId="77777777" w:rsidR="00882697" w:rsidRPr="006168C6" w:rsidRDefault="00882697" w:rsidP="00EA7793">
      <w:pPr>
        <w:pStyle w:val="Rubrik2"/>
      </w:pPr>
      <w:r w:rsidRPr="006168C6">
        <w:t>Syfte</w:t>
      </w:r>
    </w:p>
    <w:p w14:paraId="4DE3E87C" w14:textId="77777777" w:rsidR="00882697" w:rsidRDefault="00882697" w:rsidP="00882697">
      <w:pPr>
        <w:pStyle w:val="BrdtextutanindragparagraphtextNoindentation"/>
        <w:rPr>
          <w:lang w:val="sv-SE"/>
        </w:rPr>
      </w:pPr>
      <w:proofErr w:type="spellStart"/>
      <w:r>
        <w:rPr>
          <w:lang w:val="sv-SE"/>
        </w:rPr>
        <w:t>Fasten</w:t>
      </w:r>
      <w:proofErr w:type="spellEnd"/>
      <w:r>
        <w:rPr>
          <w:lang w:val="sv-SE"/>
        </w:rPr>
        <w:t xml:space="preserve"> stress är ett väl utforskat område finns det en begränsad förståelse för samspelet mellan stress och kognition. Det är svårt att mäta stress retrospektivt och med noggrannhet identifiera stressfaktorer i vardagen. Syftet med studien var att utveckla ett verktyg för </w:t>
      </w:r>
      <w:r w:rsidRPr="00B16B18">
        <w:rPr>
          <w:lang w:val="sv-SE"/>
        </w:rPr>
        <w:t xml:space="preserve">tillförlitliga </w:t>
      </w:r>
      <w:r>
        <w:rPr>
          <w:lang w:val="sv-SE"/>
        </w:rPr>
        <w:t xml:space="preserve">metoder för att mäta stress på arbetsplatsen genom fysiologiska mått. </w:t>
      </w:r>
    </w:p>
    <w:p w14:paraId="3B5AC499" w14:textId="77777777" w:rsidR="00882697" w:rsidRPr="006168C6" w:rsidRDefault="00882697" w:rsidP="00EA7793">
      <w:pPr>
        <w:pStyle w:val="Rubrik2"/>
      </w:pPr>
      <w:r w:rsidRPr="006168C6">
        <w:t>Metod</w:t>
      </w:r>
    </w:p>
    <w:p w14:paraId="2434FC79" w14:textId="77777777" w:rsidR="00882697" w:rsidRDefault="00882697" w:rsidP="00882697">
      <w:pPr>
        <w:pStyle w:val="BrdtextutanindragparagraphtextNoindentation"/>
        <w:rPr>
          <w:lang w:val="sv-SE"/>
        </w:rPr>
      </w:pPr>
      <w:r w:rsidRPr="005D6236">
        <w:rPr>
          <w:lang w:val="sv-SE"/>
        </w:rPr>
        <w:t>Efter</w:t>
      </w:r>
      <w:r>
        <w:rPr>
          <w:lang w:val="sv-SE"/>
        </w:rPr>
        <w:t xml:space="preserve"> framväxten och en bred användning av kommersiella smarta klockor </w:t>
      </w:r>
      <w:r w:rsidRPr="005D6236">
        <w:rPr>
          <w:lang w:val="sv-SE"/>
        </w:rPr>
        <w:t>har forskare börjat upptäcka</w:t>
      </w:r>
      <w:r>
        <w:rPr>
          <w:lang w:val="sv-SE"/>
        </w:rPr>
        <w:t xml:space="preserve"> </w:t>
      </w:r>
      <w:r w:rsidRPr="005D6236">
        <w:rPr>
          <w:lang w:val="sv-SE"/>
        </w:rPr>
        <w:t>extrem stress hos individer under dagliga rutiner.</w:t>
      </w:r>
      <w:r>
        <w:rPr>
          <w:lang w:val="sv-SE"/>
        </w:rPr>
        <w:t xml:space="preserve"> Smarta klockor har sensorer som mäter hjärtfrekvens vilket är användbart vid extrem stress. I föreliggande studie kombineras hjärtfrekvens mätning med ytterligare ett fysiologiskt mått, </w:t>
      </w:r>
      <w:proofErr w:type="gramStart"/>
      <w:r>
        <w:rPr>
          <w:lang w:val="sv-SE"/>
        </w:rPr>
        <w:t xml:space="preserve">nämligen  </w:t>
      </w:r>
      <w:proofErr w:type="spellStart"/>
      <w:r>
        <w:rPr>
          <w:lang w:val="sv-SE"/>
        </w:rPr>
        <w:t>elektrodermisk</w:t>
      </w:r>
      <w:proofErr w:type="spellEnd"/>
      <w:proofErr w:type="gramEnd"/>
      <w:r>
        <w:rPr>
          <w:lang w:val="sv-SE"/>
        </w:rPr>
        <w:t xml:space="preserve"> aktivitet för att upptäcka stress genom puls och upphetsningsnivå. EDA kombineras med hjärtfrekvensvariabilitet för att prediceras stress samt accelerometer data för att exkludera rörelse artefakter.  Vidare används maskininlärning för att analysera signalen kontinuerligt i realtid för att uppmana användare att ge respons på vad som orsakat stress i arbetet. </w:t>
      </w:r>
    </w:p>
    <w:p w14:paraId="1FC66E19" w14:textId="77777777" w:rsidR="00882697" w:rsidRDefault="00882697" w:rsidP="00882697">
      <w:pPr>
        <w:pStyle w:val="BrdtextutanindragparagraphtextNoindentation"/>
        <w:rPr>
          <w:lang w:val="sv-SE"/>
        </w:rPr>
      </w:pPr>
      <w:r>
        <w:rPr>
          <w:lang w:val="sv-SE"/>
        </w:rPr>
        <w:t>En i</w:t>
      </w:r>
      <w:r w:rsidRPr="005D6236">
        <w:rPr>
          <w:lang w:val="sv-SE"/>
        </w:rPr>
        <w:t xml:space="preserve">nledande </w:t>
      </w:r>
      <w:r>
        <w:rPr>
          <w:lang w:val="sv-SE"/>
        </w:rPr>
        <w:t>pilotstudie genomfördes med fyra deltagare</w:t>
      </w:r>
      <w:r w:rsidRPr="005D6236">
        <w:rPr>
          <w:lang w:val="sv-SE"/>
        </w:rPr>
        <w:t xml:space="preserve"> </w:t>
      </w:r>
      <w:r>
        <w:rPr>
          <w:lang w:val="sv-SE"/>
        </w:rPr>
        <w:t>för att</w:t>
      </w:r>
      <w:r w:rsidRPr="005D6236">
        <w:rPr>
          <w:lang w:val="sv-SE"/>
        </w:rPr>
        <w:t xml:space="preserve"> utvecklade ett automatiskt stressdetekteringssystem med hjälp av fysiologiska</w:t>
      </w:r>
      <w:r>
        <w:rPr>
          <w:lang w:val="sv-SE"/>
        </w:rPr>
        <w:t xml:space="preserve"> </w:t>
      </w:r>
      <w:r w:rsidRPr="005D6236">
        <w:rPr>
          <w:lang w:val="sv-SE"/>
        </w:rPr>
        <w:t xml:space="preserve">signaler från </w:t>
      </w:r>
      <w:r>
        <w:rPr>
          <w:lang w:val="sv-SE"/>
        </w:rPr>
        <w:t>armband</w:t>
      </w:r>
      <w:r w:rsidRPr="005D6236">
        <w:rPr>
          <w:lang w:val="sv-SE"/>
        </w:rPr>
        <w:t xml:space="preserve"> som bärs under </w:t>
      </w:r>
      <w:r>
        <w:rPr>
          <w:lang w:val="sv-SE"/>
        </w:rPr>
        <w:t>arbetsdagen</w:t>
      </w:r>
      <w:r w:rsidRPr="005D6236">
        <w:rPr>
          <w:lang w:val="sv-SE"/>
        </w:rPr>
        <w:t xml:space="preserve">. </w:t>
      </w:r>
      <w:r>
        <w:rPr>
          <w:lang w:val="sv-SE"/>
        </w:rPr>
        <w:t xml:space="preserve">För att bistå maskininlärningsalgoritmerna med relevant stressdata, hade deltagarna i studien i uppgift att med hjälp av en knapp på armbandet indikera när de kände stress. </w:t>
      </w:r>
    </w:p>
    <w:p w14:paraId="1A7A7B25" w14:textId="77777777" w:rsidR="00882697" w:rsidRPr="006168C6" w:rsidRDefault="00882697" w:rsidP="00EA7793">
      <w:pPr>
        <w:pStyle w:val="Rubrik2"/>
      </w:pPr>
      <w:r w:rsidRPr="006168C6">
        <w:lastRenderedPageBreak/>
        <w:t>Resultat</w:t>
      </w:r>
    </w:p>
    <w:p w14:paraId="67D2E78C" w14:textId="77777777" w:rsidR="00882697" w:rsidRPr="006168C6" w:rsidRDefault="00882697" w:rsidP="00882697">
      <w:pPr>
        <w:pStyle w:val="BrdtextutanindragparagraphtextNoindentation"/>
        <w:rPr>
          <w:lang w:val="sv-SE"/>
        </w:rPr>
      </w:pPr>
      <w:r>
        <w:rPr>
          <w:lang w:val="sv-SE"/>
        </w:rPr>
        <w:t>Initiala resultat från studien visar att det är möjligt att predicera stress med hjälp av h</w:t>
      </w:r>
      <w:r w:rsidRPr="005D6236">
        <w:rPr>
          <w:lang w:val="sv-SE"/>
        </w:rPr>
        <w:t xml:space="preserve">järtaktivitet, </w:t>
      </w:r>
      <w:r>
        <w:rPr>
          <w:lang w:val="sv-SE"/>
        </w:rPr>
        <w:t>EDA</w:t>
      </w:r>
      <w:r w:rsidRPr="005D6236">
        <w:rPr>
          <w:lang w:val="sv-SE"/>
        </w:rPr>
        <w:t xml:space="preserve"> och</w:t>
      </w:r>
      <w:r>
        <w:rPr>
          <w:lang w:val="sv-SE"/>
        </w:rPr>
        <w:t xml:space="preserve"> </w:t>
      </w:r>
      <w:r w:rsidRPr="005D6236">
        <w:rPr>
          <w:lang w:val="sv-SE"/>
        </w:rPr>
        <w:t>accelerometersignaler</w:t>
      </w:r>
      <w:r>
        <w:rPr>
          <w:lang w:val="sv-SE"/>
        </w:rPr>
        <w:t xml:space="preserve"> men detta är beroende av datakvalitet. Rörelse av handled är den största enskilda största bruset i dataströmmen vilken bör kontrolleras för i signalbearbetningen. Vidare kan vi se att användare har svårt att markera stress när den sker, istället markeras stressen med en fördröjning, ofta när det uppstår en paus i arbetet. Detta har försvårat arbetet med maskininlärningsmodellen som ska predicera stress.  </w:t>
      </w:r>
    </w:p>
    <w:p w14:paraId="2109CD0A" w14:textId="77777777" w:rsidR="00882697" w:rsidRPr="00D73176" w:rsidRDefault="00882697" w:rsidP="00882697">
      <w:pPr>
        <w:pStyle w:val="BrdtextutanindragparagraphtextNoindentation"/>
        <w:rPr>
          <w:lang w:val="sv-SE"/>
        </w:rPr>
      </w:pPr>
      <w:r w:rsidRPr="00D73176">
        <w:rPr>
          <w:b/>
          <w:lang w:val="sv-SE"/>
        </w:rPr>
        <w:t>Kontaktinformation:</w:t>
      </w:r>
      <w:r>
        <w:rPr>
          <w:lang w:val="sv-SE"/>
        </w:rPr>
        <w:t xml:space="preserve"> poja.shams@kau.se</w:t>
      </w:r>
    </w:p>
    <w:p w14:paraId="100BB0AF" w14:textId="77777777" w:rsidR="00882697" w:rsidRDefault="00882697" w:rsidP="00882697">
      <w:pPr>
        <w:rPr>
          <w:rFonts w:ascii="Times New Roman" w:hAnsi="Times New Roman"/>
          <w:b/>
          <w:sz w:val="24"/>
          <w:szCs w:val="24"/>
        </w:rPr>
      </w:pPr>
    </w:p>
    <w:p w14:paraId="2B85D7F5" w14:textId="77777777" w:rsidR="00882697" w:rsidRPr="005E25D1" w:rsidRDefault="00882697" w:rsidP="00882697">
      <w:pPr>
        <w:rPr>
          <w:rFonts w:ascii="Times New Roman" w:hAnsi="Times New Roman"/>
          <w:color w:val="000000"/>
          <w:sz w:val="24"/>
          <w:szCs w:val="24"/>
          <w:u w:val="single"/>
        </w:rPr>
      </w:pPr>
      <w:r w:rsidRPr="005E25D1">
        <w:rPr>
          <w:rFonts w:ascii="Times New Roman" w:hAnsi="Times New Roman"/>
          <w:b/>
          <w:sz w:val="24"/>
          <w:szCs w:val="24"/>
        </w:rPr>
        <w:t>Referenser</w:t>
      </w:r>
    </w:p>
    <w:p w14:paraId="48BA9630" w14:textId="77777777" w:rsidR="00882697" w:rsidRPr="006F4706" w:rsidRDefault="00882697" w:rsidP="00882697">
      <w:pPr>
        <w:pStyle w:val="BrdtextutanindragparagraphtextNoindentation"/>
        <w:rPr>
          <w:rFonts w:cs="Arial"/>
          <w:color w:val="222222"/>
          <w:szCs w:val="20"/>
          <w:shd w:val="clear" w:color="auto" w:fill="FFFFFF"/>
        </w:rPr>
      </w:pPr>
      <w:r w:rsidRPr="006F4706">
        <w:rPr>
          <w:rFonts w:cs="Arial"/>
          <w:color w:val="222222"/>
          <w:szCs w:val="20"/>
          <w:shd w:val="clear" w:color="auto" w:fill="FFFFFF"/>
        </w:rPr>
        <w:t>American Psychology Association. (2019). Stress: The different kinds of stress. </w:t>
      </w:r>
      <w:r w:rsidRPr="006F4706">
        <w:rPr>
          <w:rFonts w:cs="Arial"/>
          <w:i/>
          <w:iCs/>
          <w:color w:val="222222"/>
          <w:szCs w:val="20"/>
          <w:shd w:val="clear" w:color="auto" w:fill="FFFFFF"/>
        </w:rPr>
        <w:t>American Psychology Association: Washington, DC, USA</w:t>
      </w:r>
      <w:r w:rsidRPr="006F4706">
        <w:rPr>
          <w:rFonts w:cs="Arial"/>
          <w:color w:val="222222"/>
          <w:szCs w:val="20"/>
          <w:shd w:val="clear" w:color="auto" w:fill="FFFFFF"/>
        </w:rPr>
        <w:t>.</w:t>
      </w:r>
    </w:p>
    <w:p w14:paraId="39209484" w14:textId="77777777" w:rsidR="00882697" w:rsidRPr="006F4706" w:rsidRDefault="00882697" w:rsidP="00882697">
      <w:pPr>
        <w:pStyle w:val="BrdtextutanindragparagraphtextNoindentation"/>
        <w:rPr>
          <w:rFonts w:cs="Arial"/>
          <w:color w:val="222222"/>
          <w:szCs w:val="20"/>
          <w:shd w:val="clear" w:color="auto" w:fill="FFFFFF"/>
        </w:rPr>
      </w:pPr>
      <w:proofErr w:type="spellStart"/>
      <w:r w:rsidRPr="006F4706">
        <w:rPr>
          <w:rFonts w:cs="Arial"/>
          <w:color w:val="222222"/>
          <w:szCs w:val="20"/>
          <w:shd w:val="clear" w:color="auto" w:fill="FFFFFF"/>
        </w:rPr>
        <w:t>Ayyagari</w:t>
      </w:r>
      <w:proofErr w:type="spellEnd"/>
      <w:r w:rsidRPr="006F4706">
        <w:rPr>
          <w:rFonts w:cs="Arial"/>
          <w:color w:val="222222"/>
          <w:szCs w:val="20"/>
          <w:shd w:val="clear" w:color="auto" w:fill="FFFFFF"/>
        </w:rPr>
        <w:t>, R., Grover, V., &amp; Purvis, R. (2011). Technostress: Technological antecedents and implications. </w:t>
      </w:r>
      <w:r w:rsidRPr="006F4706">
        <w:rPr>
          <w:rFonts w:cs="Arial"/>
          <w:i/>
          <w:iCs/>
          <w:color w:val="222222"/>
          <w:szCs w:val="20"/>
          <w:shd w:val="clear" w:color="auto" w:fill="FFFFFF"/>
        </w:rPr>
        <w:t>MIS quarterly</w:t>
      </w:r>
      <w:r w:rsidRPr="006F4706">
        <w:rPr>
          <w:rFonts w:cs="Arial"/>
          <w:color w:val="222222"/>
          <w:szCs w:val="20"/>
          <w:shd w:val="clear" w:color="auto" w:fill="FFFFFF"/>
        </w:rPr>
        <w:t>, 831-858.</w:t>
      </w:r>
    </w:p>
    <w:p w14:paraId="31EE6711" w14:textId="77777777" w:rsidR="00882697" w:rsidRPr="006F4706" w:rsidRDefault="00882697" w:rsidP="00882697">
      <w:pPr>
        <w:pStyle w:val="BrdtextutanindragparagraphtextNoindentation"/>
        <w:rPr>
          <w:rFonts w:cs="Arial"/>
          <w:color w:val="222222"/>
          <w:szCs w:val="20"/>
          <w:shd w:val="clear" w:color="auto" w:fill="FFFFFF"/>
        </w:rPr>
      </w:pPr>
      <w:proofErr w:type="spellStart"/>
      <w:r w:rsidRPr="006F4706">
        <w:rPr>
          <w:rFonts w:cs="Arial"/>
          <w:color w:val="222222"/>
          <w:szCs w:val="20"/>
          <w:shd w:val="clear" w:color="auto" w:fill="FFFFFF"/>
          <w:lang w:val="en-US"/>
        </w:rPr>
        <w:t>Chandola</w:t>
      </w:r>
      <w:proofErr w:type="spellEnd"/>
      <w:r w:rsidRPr="006F4706">
        <w:rPr>
          <w:rFonts w:cs="Arial"/>
          <w:color w:val="222222"/>
          <w:szCs w:val="20"/>
          <w:shd w:val="clear" w:color="auto" w:fill="FFFFFF"/>
          <w:lang w:val="en-US"/>
        </w:rPr>
        <w:t xml:space="preserve">, T., Brunner, E., &amp; Marmot, M. (2006). </w:t>
      </w:r>
      <w:r w:rsidRPr="006F4706">
        <w:rPr>
          <w:rFonts w:cs="Arial"/>
          <w:color w:val="222222"/>
          <w:szCs w:val="20"/>
          <w:shd w:val="clear" w:color="auto" w:fill="FFFFFF"/>
        </w:rPr>
        <w:t>Chronic stress at work and the metabolic syndrome: prospective study. </w:t>
      </w:r>
      <w:proofErr w:type="spellStart"/>
      <w:r w:rsidRPr="006F4706">
        <w:rPr>
          <w:rFonts w:cs="Arial"/>
          <w:i/>
          <w:iCs/>
          <w:color w:val="222222"/>
          <w:szCs w:val="20"/>
          <w:shd w:val="clear" w:color="auto" w:fill="FFFFFF"/>
        </w:rPr>
        <w:t>Bmj</w:t>
      </w:r>
      <w:proofErr w:type="spellEnd"/>
      <w:r w:rsidRPr="006F4706">
        <w:rPr>
          <w:rFonts w:cs="Arial"/>
          <w:color w:val="222222"/>
          <w:szCs w:val="20"/>
          <w:shd w:val="clear" w:color="auto" w:fill="FFFFFF"/>
        </w:rPr>
        <w:t>, </w:t>
      </w:r>
      <w:r w:rsidRPr="006F4706">
        <w:rPr>
          <w:rFonts w:cs="Arial"/>
          <w:i/>
          <w:iCs/>
          <w:color w:val="222222"/>
          <w:szCs w:val="20"/>
          <w:shd w:val="clear" w:color="auto" w:fill="FFFFFF"/>
        </w:rPr>
        <w:t>332</w:t>
      </w:r>
      <w:r w:rsidRPr="006F4706">
        <w:rPr>
          <w:rFonts w:cs="Arial"/>
          <w:color w:val="222222"/>
          <w:szCs w:val="20"/>
          <w:shd w:val="clear" w:color="auto" w:fill="FFFFFF"/>
        </w:rPr>
        <w:t>(7540), 521-525.</w:t>
      </w:r>
    </w:p>
    <w:p w14:paraId="21F4CC39" w14:textId="77777777" w:rsidR="00882697" w:rsidRPr="006F4706" w:rsidRDefault="00882697" w:rsidP="00882697">
      <w:pPr>
        <w:pStyle w:val="BrdtextutanindragparagraphtextNoindentation"/>
        <w:rPr>
          <w:rFonts w:cs="Arial"/>
          <w:color w:val="222222"/>
          <w:szCs w:val="20"/>
          <w:shd w:val="clear" w:color="auto" w:fill="FFFFFF"/>
        </w:rPr>
      </w:pPr>
      <w:r w:rsidRPr="006F4706">
        <w:rPr>
          <w:rFonts w:cs="Arial"/>
          <w:color w:val="222222"/>
          <w:szCs w:val="20"/>
          <w:shd w:val="clear" w:color="auto" w:fill="FFFFFF"/>
          <w:lang w:val="en-US"/>
        </w:rPr>
        <w:t xml:space="preserve">Kohn, J. P., &amp; Frazer, G. H. (1986). </w:t>
      </w:r>
      <w:r w:rsidRPr="006F4706">
        <w:rPr>
          <w:rFonts w:cs="Arial"/>
          <w:color w:val="222222"/>
          <w:szCs w:val="20"/>
          <w:shd w:val="clear" w:color="auto" w:fill="FFFFFF"/>
        </w:rPr>
        <w:t>An academic stress scale: Identification and rated importance of academic stressors. </w:t>
      </w:r>
      <w:r w:rsidRPr="006F4706">
        <w:rPr>
          <w:rFonts w:cs="Arial"/>
          <w:i/>
          <w:iCs/>
          <w:color w:val="222222"/>
          <w:szCs w:val="20"/>
          <w:shd w:val="clear" w:color="auto" w:fill="FFFFFF"/>
        </w:rPr>
        <w:t>Psychological reports</w:t>
      </w:r>
      <w:r w:rsidRPr="006F4706">
        <w:rPr>
          <w:rFonts w:cs="Arial"/>
          <w:color w:val="222222"/>
          <w:szCs w:val="20"/>
          <w:shd w:val="clear" w:color="auto" w:fill="FFFFFF"/>
        </w:rPr>
        <w:t>, </w:t>
      </w:r>
      <w:r w:rsidRPr="006F4706">
        <w:rPr>
          <w:rFonts w:cs="Arial"/>
          <w:i/>
          <w:iCs/>
          <w:color w:val="222222"/>
          <w:szCs w:val="20"/>
          <w:shd w:val="clear" w:color="auto" w:fill="FFFFFF"/>
        </w:rPr>
        <w:t>59</w:t>
      </w:r>
      <w:r w:rsidRPr="006F4706">
        <w:rPr>
          <w:rFonts w:cs="Arial"/>
          <w:color w:val="222222"/>
          <w:szCs w:val="20"/>
          <w:shd w:val="clear" w:color="auto" w:fill="FFFFFF"/>
        </w:rPr>
        <w:t>(2), 415-426.</w:t>
      </w:r>
    </w:p>
    <w:p w14:paraId="474B6067" w14:textId="77777777" w:rsidR="00882697" w:rsidRPr="00882697" w:rsidRDefault="00882697" w:rsidP="00882697">
      <w:pPr>
        <w:rPr>
          <w:lang w:val="en-GB"/>
        </w:rPr>
      </w:pPr>
    </w:p>
    <w:p w14:paraId="31BE2403" w14:textId="77777777" w:rsidR="00882697" w:rsidRPr="006F4706" w:rsidRDefault="00882697" w:rsidP="00882697">
      <w:proofErr w:type="spellStart"/>
      <w:r w:rsidRPr="00882697">
        <w:rPr>
          <w:lang w:val="en-GB"/>
        </w:rPr>
        <w:t>Pindek</w:t>
      </w:r>
      <w:proofErr w:type="spellEnd"/>
      <w:r w:rsidRPr="00882697">
        <w:rPr>
          <w:lang w:val="en-GB"/>
        </w:rPr>
        <w:t xml:space="preserve">, S., </w:t>
      </w:r>
      <w:proofErr w:type="spellStart"/>
      <w:r w:rsidRPr="00882697">
        <w:rPr>
          <w:lang w:val="en-GB"/>
        </w:rPr>
        <w:t>Arvan</w:t>
      </w:r>
      <w:proofErr w:type="spellEnd"/>
      <w:r w:rsidRPr="00882697">
        <w:rPr>
          <w:lang w:val="en-GB"/>
        </w:rPr>
        <w:t xml:space="preserve">, M.L. &amp; Spector, P.E. (2019) The stressor-strain relationship in diary studies: A meta-analysis of the within and between levels. </w:t>
      </w:r>
      <w:proofErr w:type="spellStart"/>
      <w:r w:rsidRPr="006F4706">
        <w:t>Work</w:t>
      </w:r>
      <w:proofErr w:type="spellEnd"/>
      <w:r w:rsidRPr="006F4706">
        <w:t xml:space="preserve"> &amp; Stress, 33(1): </w:t>
      </w:r>
      <w:proofErr w:type="gramStart"/>
      <w:r w:rsidRPr="006F4706">
        <w:t>1-21</w:t>
      </w:r>
      <w:proofErr w:type="gramEnd"/>
    </w:p>
    <w:p w14:paraId="586E06E5" w14:textId="667863B3" w:rsidR="00882697" w:rsidRDefault="00882697">
      <w:pPr>
        <w:rPr>
          <w:color w:val="000000"/>
        </w:rPr>
      </w:pPr>
      <w:r>
        <w:br w:type="page"/>
      </w:r>
    </w:p>
    <w:p w14:paraId="6AA58DFB" w14:textId="77777777" w:rsidR="00882697" w:rsidRPr="00D21775" w:rsidRDefault="00882697" w:rsidP="00882697">
      <w:pPr>
        <w:pStyle w:val="RubrikTitelsida"/>
      </w:pPr>
      <w:r>
        <w:lastRenderedPageBreak/>
        <w:t xml:space="preserve">Skyddsutrustning vid </w:t>
      </w:r>
      <w:proofErr w:type="spellStart"/>
      <w:r>
        <w:t>Covid</w:t>
      </w:r>
      <w:proofErr w:type="spellEnd"/>
      <w:r>
        <w:t xml:space="preserve"> 19 i hemtjänsten -Visuella instruktioner </w:t>
      </w:r>
    </w:p>
    <w:p w14:paraId="6C44B3B1" w14:textId="77777777" w:rsidR="00882697" w:rsidRPr="0078130D" w:rsidRDefault="00882697" w:rsidP="00882697">
      <w:pPr>
        <w:pStyle w:val="Underrubrik"/>
        <w:spacing w:before="480"/>
        <w:rPr>
          <w:i w:val="0"/>
          <w:lang w:val="sv-SE"/>
        </w:rPr>
      </w:pPr>
      <w:r>
        <w:rPr>
          <w:i w:val="0"/>
          <w:lang w:val="sv-SE"/>
        </w:rPr>
        <w:t>Katrin Skagert</w:t>
      </w:r>
      <w:r w:rsidRPr="0078130D">
        <w:rPr>
          <w:i w:val="0"/>
          <w:vertAlign w:val="superscript"/>
          <w:lang w:val="sv-SE"/>
        </w:rPr>
        <w:t>1</w:t>
      </w:r>
      <w:r>
        <w:rPr>
          <w:i w:val="0"/>
          <w:lang w:val="sv-SE"/>
        </w:rPr>
        <w:t>, Yvonne Eriksson</w:t>
      </w:r>
      <w:r w:rsidRPr="0078130D">
        <w:rPr>
          <w:i w:val="0"/>
          <w:vertAlign w:val="superscript"/>
          <w:lang w:val="sv-SE"/>
        </w:rPr>
        <w:t>2</w:t>
      </w:r>
      <w:r>
        <w:rPr>
          <w:i w:val="0"/>
          <w:lang w:val="sv-SE"/>
        </w:rPr>
        <w:t xml:space="preserve"> </w:t>
      </w:r>
    </w:p>
    <w:p w14:paraId="22AE8184" w14:textId="77777777" w:rsidR="00882697" w:rsidRPr="00A92FA8" w:rsidRDefault="00882697" w:rsidP="00882697">
      <w:pPr>
        <w:pStyle w:val="Underrubrik"/>
      </w:pPr>
      <w:r w:rsidRPr="00A92FA8">
        <w:rPr>
          <w:vertAlign w:val="superscript"/>
        </w:rPr>
        <w:t>1</w:t>
      </w:r>
      <w:r w:rsidRPr="00A92FA8">
        <w:t xml:space="preserve"> RISE Research Institutes of Sweden, </w:t>
      </w:r>
      <w:r w:rsidRPr="00A92FA8">
        <w:rPr>
          <w:vertAlign w:val="superscript"/>
        </w:rPr>
        <w:t>2</w:t>
      </w:r>
      <w:r w:rsidRPr="00A92FA8">
        <w:t xml:space="preserve">Mälardalens </w:t>
      </w:r>
      <w:proofErr w:type="spellStart"/>
      <w:r w:rsidRPr="00A92FA8">
        <w:t>högskola</w:t>
      </w:r>
      <w:proofErr w:type="spellEnd"/>
    </w:p>
    <w:p w14:paraId="1BAB744E" w14:textId="77777777" w:rsidR="00882697" w:rsidRPr="00A92FA8" w:rsidRDefault="00882697" w:rsidP="00882697">
      <w:pPr>
        <w:pStyle w:val="Underrubrik"/>
      </w:pPr>
    </w:p>
    <w:p w14:paraId="1B999587" w14:textId="77777777" w:rsidR="00882697" w:rsidRDefault="00882697" w:rsidP="00EA7793">
      <w:pPr>
        <w:pStyle w:val="Rubrik2"/>
      </w:pPr>
      <w:r w:rsidRPr="001E7E53">
        <w:t>Bakgrund</w:t>
      </w:r>
    </w:p>
    <w:p w14:paraId="6E0A1091" w14:textId="77777777" w:rsidR="00882697" w:rsidRPr="00E8067A" w:rsidRDefault="00882697" w:rsidP="00882697">
      <w:pPr>
        <w:pStyle w:val="BrdtextutanindragparagraphtextNoindentation"/>
        <w:rPr>
          <w:lang w:val="sv-SE"/>
        </w:rPr>
      </w:pPr>
      <w:r>
        <w:rPr>
          <w:lang w:val="sv-SE"/>
        </w:rPr>
        <w:t xml:space="preserve">Pandemin covid-19 började spridas under våren 2020. En majoritet av de som dog var och är över 70 år och med behov av omsorg. Användning och behov </w:t>
      </w:r>
      <w:r w:rsidRPr="00A932C2">
        <w:rPr>
          <w:lang w:val="sv-SE"/>
        </w:rPr>
        <w:t>av smittskyddsutrustning inom vård och omsorg öka</w:t>
      </w:r>
      <w:r>
        <w:rPr>
          <w:lang w:val="sv-SE"/>
        </w:rPr>
        <w:t>de</w:t>
      </w:r>
      <w:r w:rsidRPr="00A932C2">
        <w:rPr>
          <w:lang w:val="sv-SE"/>
        </w:rPr>
        <w:t xml:space="preserve"> dramatiskt i och med covid-19. </w:t>
      </w:r>
      <w:r>
        <w:rPr>
          <w:lang w:val="sv-SE"/>
        </w:rPr>
        <w:t>Ungefär en femtedel är tidsbegränsat anställda i</w:t>
      </w:r>
      <w:r w:rsidRPr="006965EA">
        <w:rPr>
          <w:lang w:val="sv-SE"/>
        </w:rPr>
        <w:t xml:space="preserve"> kommunal vård och omsorg</w:t>
      </w:r>
      <w:r>
        <w:rPr>
          <w:lang w:val="sv-SE"/>
        </w:rPr>
        <w:t xml:space="preserve">, en </w:t>
      </w:r>
      <w:r w:rsidRPr="006965EA">
        <w:rPr>
          <w:lang w:val="sv-SE"/>
        </w:rPr>
        <w:t>fjärdedel av medarbetarna har ingen eller mindre än ett års vård- och omsorgsutbildning</w:t>
      </w:r>
      <w:r>
        <w:rPr>
          <w:lang w:val="sv-SE"/>
        </w:rPr>
        <w:t xml:space="preserve"> och l</w:t>
      </w:r>
      <w:r w:rsidRPr="006965EA">
        <w:rPr>
          <w:lang w:val="sv-SE"/>
        </w:rPr>
        <w:t>ika stor andel bland medarbetarna har svenska som andraspråk</w:t>
      </w:r>
      <w:r>
        <w:rPr>
          <w:lang w:val="sv-SE"/>
        </w:rPr>
        <w:t>.</w:t>
      </w:r>
      <w:r w:rsidRPr="006965EA">
        <w:rPr>
          <w:lang w:val="sv-SE"/>
        </w:rPr>
        <w:t xml:space="preserve"> Flera insatser har redan vidtagits i samband med pandemin för att snabbt introducera nyanställda och fylla behovet av personal. </w:t>
      </w:r>
      <w:r w:rsidRPr="002F6E64">
        <w:rPr>
          <w:lang w:val="sv-SE"/>
        </w:rPr>
        <w:t>Det har med anledning av covid-19 även tagits fram videoinstruktioner i flera regioner och kommuner för hur man ska använda skyddsutrustning och följa riktlinjerna för basal hygien i vård och omsorg (SOFS 2015:10)</w:t>
      </w:r>
      <w:r w:rsidRPr="005F7B2A">
        <w:rPr>
          <w:lang w:val="sv-SE"/>
        </w:rPr>
        <w:t xml:space="preserve"> </w:t>
      </w:r>
      <w:r>
        <w:rPr>
          <w:lang w:val="sv-SE"/>
        </w:rPr>
        <w:t xml:space="preserve">och </w:t>
      </w:r>
      <w:r w:rsidRPr="00A932C2">
        <w:rPr>
          <w:lang w:val="sv-SE"/>
        </w:rPr>
        <w:t>förebygga smittrisker (AFS 2018:4)</w:t>
      </w:r>
      <w:r>
        <w:rPr>
          <w:lang w:val="sv-SE"/>
        </w:rPr>
        <w:t xml:space="preserve">. </w:t>
      </w:r>
      <w:r w:rsidRPr="00EE289F">
        <w:rPr>
          <w:lang w:val="sv-SE"/>
        </w:rPr>
        <w:t>Anvisningarna saknar vad som brukar benämnas som god informationsdesign och g</w:t>
      </w:r>
      <w:r>
        <w:rPr>
          <w:lang w:val="sv-SE"/>
        </w:rPr>
        <w:t xml:space="preserve">ör det </w:t>
      </w:r>
      <w:r w:rsidRPr="00EE289F">
        <w:rPr>
          <w:lang w:val="sv-SE"/>
        </w:rPr>
        <w:t xml:space="preserve">svårt för medarbetare att ta till sig informationen. </w:t>
      </w:r>
      <w:r w:rsidRPr="00793F61">
        <w:rPr>
          <w:lang w:val="sv-SE"/>
        </w:rPr>
        <w:t>Vi har i</w:t>
      </w:r>
      <w:r>
        <w:rPr>
          <w:lang w:val="sv-SE"/>
        </w:rPr>
        <w:t>nte h</w:t>
      </w:r>
      <w:r w:rsidRPr="00793F61">
        <w:rPr>
          <w:lang w:val="sv-SE"/>
        </w:rPr>
        <w:t xml:space="preserve">eller funnit att någon instruktion av detta slag är utformad för äldreboende- eller hemtjänstmiljö. </w:t>
      </w:r>
    </w:p>
    <w:p w14:paraId="132A712E" w14:textId="77777777" w:rsidR="00882697" w:rsidRPr="006168C6" w:rsidRDefault="00882697" w:rsidP="00EA7793">
      <w:pPr>
        <w:pStyle w:val="Rubrik2"/>
      </w:pPr>
      <w:r w:rsidRPr="006168C6">
        <w:t>Syfte</w:t>
      </w:r>
    </w:p>
    <w:p w14:paraId="5E44B7C4" w14:textId="77777777" w:rsidR="00882697" w:rsidRPr="0078130D" w:rsidRDefault="00882697" w:rsidP="00882697">
      <w:pPr>
        <w:pStyle w:val="BrdtextutanindragparagraphtextNoindentation"/>
        <w:rPr>
          <w:lang w:val="sv-SE"/>
        </w:rPr>
      </w:pPr>
      <w:r>
        <w:rPr>
          <w:lang w:val="sv-SE"/>
        </w:rPr>
        <w:t>Att</w:t>
      </w:r>
      <w:r w:rsidRPr="00A932C2">
        <w:rPr>
          <w:lang w:val="sv-SE"/>
        </w:rPr>
        <w:t xml:space="preserve"> utveckla visualiserade instruktioner</w:t>
      </w:r>
      <w:r>
        <w:rPr>
          <w:lang w:val="sv-SE"/>
        </w:rPr>
        <w:t xml:space="preserve"> som kunde underlätta hemtjänstpersonalens följsamhet till basala hygienrutiner och rätt användning av skyddsutrustning</w:t>
      </w:r>
      <w:r w:rsidRPr="00A932C2">
        <w:rPr>
          <w:lang w:val="sv-SE"/>
        </w:rPr>
        <w:t xml:space="preserve"> som en del i skyddsarbetet för att minimera smittspridning. </w:t>
      </w:r>
    </w:p>
    <w:p w14:paraId="0D4AD40A" w14:textId="77777777" w:rsidR="00882697" w:rsidRPr="006168C6" w:rsidRDefault="00882697" w:rsidP="00EA7793">
      <w:pPr>
        <w:pStyle w:val="Rubrik2"/>
      </w:pPr>
      <w:r w:rsidRPr="006168C6">
        <w:t>Metod</w:t>
      </w:r>
    </w:p>
    <w:p w14:paraId="0AB54473" w14:textId="77777777" w:rsidR="00882697" w:rsidRDefault="00882697" w:rsidP="00882697">
      <w:pPr>
        <w:pStyle w:val="BrdtextAFAFrskring"/>
      </w:pPr>
      <w:r>
        <w:rPr>
          <w:szCs w:val="24"/>
        </w:rPr>
        <w:t>Projektet</w:t>
      </w:r>
      <w:r w:rsidRPr="00E23BEE">
        <w:rPr>
          <w:szCs w:val="24"/>
        </w:rPr>
        <w:t xml:space="preserve"> har en </w:t>
      </w:r>
      <w:r>
        <w:rPr>
          <w:szCs w:val="24"/>
        </w:rPr>
        <w:t xml:space="preserve">iterativ och </w:t>
      </w:r>
      <w:r w:rsidRPr="00E23BEE">
        <w:rPr>
          <w:szCs w:val="24"/>
        </w:rPr>
        <w:t xml:space="preserve">interaktiv ansats där samarbete mellan forskning och praktik krävs i såväl utveckling som validering av </w:t>
      </w:r>
      <w:r>
        <w:rPr>
          <w:szCs w:val="24"/>
        </w:rPr>
        <w:t xml:space="preserve">de visuella instruktionerna. En skånsk mellanstor kommun tackade ja till samarbete i projektet. </w:t>
      </w:r>
      <w:r>
        <w:t xml:space="preserve">En generell riskbedömning för hur och när skyddsutrustning skulle användas gjordes inledningsvis med kommunens skyddskommitté för äldreomsorgen. Forskarna fick ta del av kommunens skriftliga rutiner för basal hygien och rutiner med anledning av covid-19. Representanter från skyddskommittén beskrev de olika steg en medarbetare vidtog från det att hen klev innanför dörren hos en brukare och till att skyddsutrustningen var på och medarbetaren började omvårdnadsarbetet, samt hur skyddsutrustningen togs av innan medarbetaren lämnade brukaren. Ett bildspel med de olika momenten gjordes och analyserades med representanterna från skyddskommittén. I nästa steg filmades en prototyp som och analyserades gemensamt. Detaljer upptäcktes, korrigerades och en ny prototyp filmades. Detta steg upprepades sju gånger tills representanterna från skyddskommittén tyckte den var korrekt. Slutligen spelade en professionell filmare och skådespelare in alla moment i en lägenhetshall. 10 grupper med 3–5 hemtjänstmedarbetare (totalt </w:t>
      </w:r>
      <w:proofErr w:type="gramStart"/>
      <w:r>
        <w:t xml:space="preserve">46 </w:t>
      </w:r>
      <w:proofErr w:type="spellStart"/>
      <w:r>
        <w:t>st</w:t>
      </w:r>
      <w:proofErr w:type="spellEnd"/>
      <w:proofErr w:type="gramEnd"/>
      <w:r>
        <w:t xml:space="preserve">) fick sedan titta på filmerna och ge spontana reflektioner och synpunkter. </w:t>
      </w:r>
    </w:p>
    <w:p w14:paraId="670FA7D2" w14:textId="77777777" w:rsidR="00882697" w:rsidRPr="0078130D" w:rsidRDefault="00882697" w:rsidP="00882697">
      <w:pPr>
        <w:pStyle w:val="BrdtextutanindragparagraphtextNoindentation"/>
        <w:rPr>
          <w:lang w:val="sv-SE"/>
        </w:rPr>
      </w:pPr>
    </w:p>
    <w:p w14:paraId="5EA61E65" w14:textId="77777777" w:rsidR="00882697" w:rsidRPr="006168C6" w:rsidRDefault="00882697" w:rsidP="00EA7793">
      <w:pPr>
        <w:pStyle w:val="Rubrik2"/>
      </w:pPr>
      <w:r w:rsidRPr="006168C6">
        <w:lastRenderedPageBreak/>
        <w:t>Resultat</w:t>
      </w:r>
    </w:p>
    <w:p w14:paraId="25E8F33E" w14:textId="77777777" w:rsidR="00882697" w:rsidRPr="0078130D" w:rsidRDefault="00882697" w:rsidP="00882697">
      <w:pPr>
        <w:pStyle w:val="BrdtextutanindragparagraphtextNoindentation"/>
        <w:rPr>
          <w:lang w:val="sv-SE"/>
        </w:rPr>
      </w:pPr>
      <w:r>
        <w:rPr>
          <w:lang w:val="sv-SE"/>
        </w:rPr>
        <w:t xml:space="preserve">Genom att använda en iterativ utvecklingsmetod i interaktion med praktiken synliggjordes praktiska moment som inte fanns beskrivna i de skriftliga rutinerna. Flera viktiga detaljer framkom, till exempel när medarbetaren ska ta på och av sig skoskydd samt var den använda skyddsutrustningen ska slängas och hur dessa sopor ska tas om hand. Det blev också tydligt vilka svårigheter som kan finnas för att följa basala hygienrutiner enligt de skriftliga instruktionerna och använda skyddsutrustning korrekt i den praktiska situationen hemma hos en brukare. </w:t>
      </w:r>
    </w:p>
    <w:p w14:paraId="74C8503C" w14:textId="77777777" w:rsidR="00882697" w:rsidRDefault="00882697" w:rsidP="00882697">
      <w:pPr>
        <w:pStyle w:val="BrdtextutanindragparagraphtextNoindentation"/>
        <w:rPr>
          <w:lang w:val="sv-SE"/>
        </w:rPr>
      </w:pPr>
    </w:p>
    <w:p w14:paraId="43BB0F46" w14:textId="77777777" w:rsidR="00882697" w:rsidRDefault="00882697" w:rsidP="00882697">
      <w:pPr>
        <w:pStyle w:val="BrdtextutanindragparagraphtextNoindentation"/>
        <w:rPr>
          <w:lang w:val="sv-SE"/>
        </w:rPr>
      </w:pPr>
    </w:p>
    <w:p w14:paraId="7A45C578" w14:textId="77777777" w:rsidR="00882697" w:rsidRPr="007E7B6A" w:rsidRDefault="00882697" w:rsidP="00882697">
      <w:pPr>
        <w:pStyle w:val="BrdtextutanindragparagraphtextNoindentation"/>
      </w:pPr>
      <w:proofErr w:type="spellStart"/>
      <w:r w:rsidRPr="007E7B6A">
        <w:rPr>
          <w:b/>
        </w:rPr>
        <w:t>Kontaktinformation</w:t>
      </w:r>
      <w:proofErr w:type="spellEnd"/>
      <w:r w:rsidRPr="007E7B6A">
        <w:rPr>
          <w:b/>
        </w:rPr>
        <w:t>:</w:t>
      </w:r>
      <w:r w:rsidRPr="007E7B6A">
        <w:t xml:space="preserve"> </w:t>
      </w:r>
      <w:hyperlink r:id="rId116" w:history="1">
        <w:r w:rsidRPr="007E7B6A">
          <w:rPr>
            <w:rStyle w:val="Hyperlnk"/>
          </w:rPr>
          <w:t>katrin.skagert@ri.se</w:t>
        </w:r>
      </w:hyperlink>
      <w:r w:rsidRPr="007E7B6A">
        <w:t xml:space="preserve"> </w:t>
      </w:r>
    </w:p>
    <w:p w14:paraId="61B59303" w14:textId="77777777" w:rsidR="00882697" w:rsidRPr="007E7B6A" w:rsidRDefault="00882697" w:rsidP="00882697">
      <w:pPr>
        <w:pStyle w:val="BrdtextutanindragparagraphtextNoindentation"/>
      </w:pPr>
    </w:p>
    <w:p w14:paraId="313B3174" w14:textId="499333C2" w:rsidR="00743638" w:rsidRPr="007E7B6A" w:rsidRDefault="00882697">
      <w:pPr>
        <w:rPr>
          <w:lang w:val="en-GB"/>
        </w:rPr>
      </w:pPr>
      <w:r w:rsidRPr="007E7B6A">
        <w:rPr>
          <w:lang w:val="en-GB"/>
        </w:rPr>
        <w:br w:type="page"/>
      </w:r>
    </w:p>
    <w:p w14:paraId="2E42B6DF" w14:textId="77777777" w:rsidR="00A805F3" w:rsidRPr="00AB72E7" w:rsidRDefault="00A805F3" w:rsidP="00A805F3">
      <w:pPr>
        <w:autoSpaceDE w:val="0"/>
        <w:autoSpaceDN w:val="0"/>
        <w:adjustRightInd w:val="0"/>
        <w:spacing w:after="0" w:line="240" w:lineRule="auto"/>
        <w:rPr>
          <w:b/>
          <w:bCs/>
          <w:sz w:val="28"/>
          <w:szCs w:val="28"/>
          <w:lang w:val="en-US"/>
        </w:rPr>
      </w:pPr>
      <w:bookmarkStart w:id="12" w:name="_Hlk65756593"/>
      <w:r w:rsidRPr="00AB72E7">
        <w:rPr>
          <w:b/>
          <w:bCs/>
          <w:sz w:val="28"/>
          <w:szCs w:val="28"/>
          <w:lang w:val="en-US"/>
        </w:rPr>
        <w:lastRenderedPageBreak/>
        <w:t xml:space="preserve">Buddy or Boss? – Public and private employees’ perception of Leadership Style and Leadership Personality and its relation to employee motivation </w:t>
      </w:r>
    </w:p>
    <w:bookmarkEnd w:id="12"/>
    <w:p w14:paraId="506E451B" w14:textId="77777777" w:rsidR="00A805F3" w:rsidRPr="00AB72E7" w:rsidRDefault="00A805F3" w:rsidP="00A805F3">
      <w:pPr>
        <w:autoSpaceDE w:val="0"/>
        <w:autoSpaceDN w:val="0"/>
        <w:adjustRightInd w:val="0"/>
        <w:spacing w:after="0" w:line="240" w:lineRule="auto"/>
        <w:rPr>
          <w:sz w:val="24"/>
          <w:szCs w:val="24"/>
          <w:lang w:val="en-US"/>
        </w:rPr>
      </w:pPr>
    </w:p>
    <w:p w14:paraId="315DEA36" w14:textId="77777777" w:rsidR="00A805F3" w:rsidRPr="00002CA0" w:rsidRDefault="00A805F3" w:rsidP="00A805F3">
      <w:pPr>
        <w:pStyle w:val="RubrikTitelsida"/>
        <w:rPr>
          <w:b w:val="0"/>
          <w:bCs/>
          <w:sz w:val="22"/>
          <w:szCs w:val="22"/>
        </w:rPr>
      </w:pPr>
      <w:r w:rsidRPr="00002CA0">
        <w:rPr>
          <w:b w:val="0"/>
          <w:bCs/>
          <w:sz w:val="22"/>
          <w:szCs w:val="22"/>
        </w:rPr>
        <w:t>Amelia Svensson</w:t>
      </w:r>
      <w:r w:rsidRPr="00002CA0">
        <w:rPr>
          <w:b w:val="0"/>
          <w:bCs/>
          <w:sz w:val="22"/>
          <w:szCs w:val="22"/>
          <w:vertAlign w:val="superscript"/>
        </w:rPr>
        <w:t>1</w:t>
      </w:r>
      <w:r w:rsidRPr="00002CA0">
        <w:rPr>
          <w:b w:val="0"/>
          <w:bCs/>
          <w:sz w:val="22"/>
          <w:szCs w:val="22"/>
        </w:rPr>
        <w:t>, Josefine Svensson</w:t>
      </w:r>
      <w:r w:rsidRPr="00002CA0">
        <w:rPr>
          <w:b w:val="0"/>
          <w:bCs/>
          <w:sz w:val="22"/>
          <w:szCs w:val="22"/>
          <w:vertAlign w:val="superscript"/>
        </w:rPr>
        <w:t>2</w:t>
      </w:r>
      <w:r w:rsidRPr="00002CA0">
        <w:rPr>
          <w:b w:val="0"/>
          <w:bCs/>
          <w:sz w:val="22"/>
          <w:szCs w:val="22"/>
        </w:rPr>
        <w:t>, Martin Kockum</w:t>
      </w:r>
      <w:r w:rsidRPr="00002CA0">
        <w:rPr>
          <w:b w:val="0"/>
          <w:bCs/>
          <w:sz w:val="22"/>
          <w:szCs w:val="22"/>
          <w:vertAlign w:val="superscript"/>
        </w:rPr>
        <w:t>3</w:t>
      </w:r>
      <w:r w:rsidRPr="00002CA0">
        <w:rPr>
          <w:b w:val="0"/>
          <w:bCs/>
          <w:sz w:val="22"/>
          <w:szCs w:val="22"/>
        </w:rPr>
        <w:t xml:space="preserve">, </w:t>
      </w:r>
      <w:r w:rsidRPr="00A805F3">
        <w:rPr>
          <w:sz w:val="22"/>
          <w:szCs w:val="22"/>
        </w:rPr>
        <w:t>Elin Smith</w:t>
      </w:r>
      <w:r w:rsidRPr="00A805F3">
        <w:rPr>
          <w:sz w:val="22"/>
          <w:szCs w:val="22"/>
          <w:vertAlign w:val="superscript"/>
        </w:rPr>
        <w:t>4</w:t>
      </w:r>
    </w:p>
    <w:p w14:paraId="7AEEE571" w14:textId="77777777" w:rsidR="00A805F3" w:rsidRPr="00002CA0" w:rsidRDefault="00A805F3" w:rsidP="00A805F3">
      <w:pPr>
        <w:pStyle w:val="RubrikTitelsida"/>
        <w:rPr>
          <w:b w:val="0"/>
          <w:bCs/>
          <w:sz w:val="22"/>
          <w:szCs w:val="22"/>
          <w:lang w:val="en-GB"/>
        </w:rPr>
      </w:pPr>
      <w:r w:rsidRPr="00002CA0">
        <w:rPr>
          <w:b w:val="0"/>
          <w:bCs/>
          <w:sz w:val="22"/>
          <w:szCs w:val="22"/>
          <w:vertAlign w:val="superscript"/>
          <w:lang w:val="en-GB"/>
        </w:rPr>
        <w:t>1</w:t>
      </w:r>
      <w:r w:rsidRPr="00002CA0">
        <w:rPr>
          <w:b w:val="0"/>
          <w:bCs/>
          <w:sz w:val="22"/>
          <w:szCs w:val="22"/>
          <w:lang w:val="en-GB"/>
        </w:rPr>
        <w:t xml:space="preserve">Previous Bachelor student at HKR now employed at KPMG, </w:t>
      </w:r>
      <w:r w:rsidRPr="00002CA0">
        <w:rPr>
          <w:b w:val="0"/>
          <w:bCs/>
          <w:sz w:val="22"/>
          <w:szCs w:val="22"/>
          <w:vertAlign w:val="superscript"/>
          <w:lang w:val="en-GB"/>
        </w:rPr>
        <w:t>2</w:t>
      </w:r>
      <w:r w:rsidRPr="00002CA0">
        <w:rPr>
          <w:b w:val="0"/>
          <w:bCs/>
          <w:sz w:val="22"/>
          <w:szCs w:val="22"/>
          <w:lang w:val="en-GB"/>
        </w:rPr>
        <w:t xml:space="preserve">Previous Bachelor student at HKR now employed at Grant Thornton, </w:t>
      </w:r>
      <w:r w:rsidRPr="00002CA0">
        <w:rPr>
          <w:b w:val="0"/>
          <w:bCs/>
          <w:sz w:val="22"/>
          <w:szCs w:val="22"/>
          <w:vertAlign w:val="superscript"/>
          <w:lang w:val="en-GB"/>
        </w:rPr>
        <w:t>3</w:t>
      </w:r>
      <w:r w:rsidRPr="00002CA0">
        <w:rPr>
          <w:b w:val="0"/>
          <w:bCs/>
          <w:sz w:val="22"/>
          <w:szCs w:val="22"/>
          <w:lang w:val="en-GB"/>
        </w:rPr>
        <w:t xml:space="preserve">Högskolan Kristianstad, </w:t>
      </w:r>
      <w:r w:rsidRPr="00002CA0">
        <w:rPr>
          <w:b w:val="0"/>
          <w:bCs/>
          <w:sz w:val="22"/>
          <w:szCs w:val="22"/>
          <w:vertAlign w:val="superscript"/>
          <w:lang w:val="en-GB"/>
        </w:rPr>
        <w:t>4</w:t>
      </w:r>
      <w:r w:rsidRPr="00002CA0">
        <w:rPr>
          <w:b w:val="0"/>
          <w:bCs/>
          <w:sz w:val="22"/>
          <w:szCs w:val="22"/>
          <w:lang w:val="en-GB"/>
        </w:rPr>
        <w:t>Högskolan Kristianstad</w:t>
      </w:r>
    </w:p>
    <w:p w14:paraId="39E5195C" w14:textId="77777777" w:rsidR="00A805F3" w:rsidRPr="000D5EED" w:rsidRDefault="00A805F3" w:rsidP="00A805F3">
      <w:pPr>
        <w:autoSpaceDE w:val="0"/>
        <w:autoSpaceDN w:val="0"/>
        <w:adjustRightInd w:val="0"/>
        <w:spacing w:after="0" w:line="240" w:lineRule="auto"/>
        <w:rPr>
          <w:b/>
          <w:bCs/>
          <w:color w:val="000000"/>
          <w:lang w:val="en-GB"/>
        </w:rPr>
      </w:pPr>
    </w:p>
    <w:p w14:paraId="250ABB43" w14:textId="77777777" w:rsidR="00A805F3" w:rsidRPr="00AB72E7" w:rsidRDefault="00A805F3" w:rsidP="00A805F3">
      <w:pPr>
        <w:autoSpaceDE w:val="0"/>
        <w:autoSpaceDN w:val="0"/>
        <w:adjustRightInd w:val="0"/>
        <w:spacing w:after="0" w:line="240" w:lineRule="auto"/>
        <w:rPr>
          <w:color w:val="000000"/>
          <w:sz w:val="24"/>
          <w:szCs w:val="24"/>
          <w:lang w:val="en-US"/>
        </w:rPr>
      </w:pPr>
      <w:r w:rsidRPr="00AB72E7">
        <w:rPr>
          <w:color w:val="000000"/>
          <w:sz w:val="28"/>
          <w:szCs w:val="28"/>
          <w:lang w:val="en-US"/>
        </w:rPr>
        <w:t>Background</w:t>
      </w:r>
    </w:p>
    <w:p w14:paraId="27BEAED7" w14:textId="77777777" w:rsidR="00A805F3" w:rsidRPr="00AB72E7" w:rsidRDefault="00A805F3" w:rsidP="00A805F3">
      <w:pPr>
        <w:autoSpaceDE w:val="0"/>
        <w:autoSpaceDN w:val="0"/>
        <w:adjustRightInd w:val="0"/>
        <w:spacing w:after="0" w:line="240" w:lineRule="auto"/>
        <w:jc w:val="both"/>
        <w:rPr>
          <w:color w:val="000000"/>
          <w:lang w:val="en-US"/>
        </w:rPr>
      </w:pPr>
      <w:bookmarkStart w:id="13" w:name="_Hlk65757346"/>
      <w:r w:rsidRPr="00AB72E7">
        <w:rPr>
          <w:color w:val="000000"/>
          <w:lang w:val="en-US"/>
        </w:rPr>
        <w:t xml:space="preserve">For leaders to motivate employees is always a delicate and challenging task. Research on the topic has through the years developed from having a focus on the individual leader to an emphasis on leadership and its possible effects, where employee motivation is one important effect (Northouse, 2018). </w:t>
      </w:r>
    </w:p>
    <w:p w14:paraId="59463C1B" w14:textId="77777777" w:rsidR="00A805F3" w:rsidRPr="00AB72E7" w:rsidRDefault="00A805F3" w:rsidP="00A805F3">
      <w:pPr>
        <w:autoSpaceDE w:val="0"/>
        <w:autoSpaceDN w:val="0"/>
        <w:adjustRightInd w:val="0"/>
        <w:spacing w:after="0" w:line="240" w:lineRule="auto"/>
        <w:jc w:val="both"/>
        <w:rPr>
          <w:color w:val="000000"/>
          <w:lang w:val="en-US"/>
        </w:rPr>
      </w:pPr>
    </w:p>
    <w:p w14:paraId="767CB504" w14:textId="77777777" w:rsidR="00A805F3" w:rsidRPr="00AB72E7" w:rsidRDefault="00A805F3" w:rsidP="00A805F3">
      <w:pPr>
        <w:autoSpaceDE w:val="0"/>
        <w:autoSpaceDN w:val="0"/>
        <w:adjustRightInd w:val="0"/>
        <w:spacing w:after="0" w:line="240" w:lineRule="auto"/>
        <w:jc w:val="both"/>
        <w:rPr>
          <w:color w:val="212121"/>
          <w:lang w:val="en-US"/>
        </w:rPr>
      </w:pPr>
      <w:r w:rsidRPr="00AB72E7">
        <w:rPr>
          <w:color w:val="000000"/>
          <w:lang w:val="en-US"/>
        </w:rPr>
        <w:t xml:space="preserve">Furthermore, there is an ongoing debate of adopting private sector tools to public sector organizations. At the same time, various </w:t>
      </w:r>
      <w:r w:rsidRPr="00AB72E7">
        <w:rPr>
          <w:color w:val="212121"/>
          <w:lang w:val="en-US"/>
        </w:rPr>
        <w:t>scholars have indicated that the private and public sector are different in terms of objectives and HR policies (</w:t>
      </w:r>
      <w:r w:rsidRPr="00AB72E7">
        <w:rPr>
          <w:color w:val="333333"/>
          <w:lang w:val="en-US"/>
        </w:rPr>
        <w:t xml:space="preserve">Frey, Homberg, &amp; </w:t>
      </w:r>
      <w:proofErr w:type="spellStart"/>
      <w:r w:rsidRPr="00AB72E7">
        <w:rPr>
          <w:color w:val="333333"/>
          <w:lang w:val="en-US"/>
        </w:rPr>
        <w:t>Osterloh</w:t>
      </w:r>
      <w:proofErr w:type="spellEnd"/>
      <w:r w:rsidRPr="00AB72E7">
        <w:rPr>
          <w:color w:val="333333"/>
          <w:lang w:val="en-US"/>
        </w:rPr>
        <w:t xml:space="preserve">, 2013). It thereby becomes relevant to in an ever-changing business environment further investigate leadership and motivation in the public and the private sector. </w:t>
      </w:r>
    </w:p>
    <w:p w14:paraId="29395929" w14:textId="77777777" w:rsidR="00A805F3" w:rsidRPr="00AB72E7" w:rsidRDefault="00A805F3" w:rsidP="00A805F3">
      <w:pPr>
        <w:autoSpaceDE w:val="0"/>
        <w:autoSpaceDN w:val="0"/>
        <w:adjustRightInd w:val="0"/>
        <w:spacing w:after="0" w:line="240" w:lineRule="auto"/>
        <w:jc w:val="both"/>
        <w:rPr>
          <w:color w:val="212121"/>
          <w:lang w:val="en-US"/>
        </w:rPr>
      </w:pPr>
    </w:p>
    <w:p w14:paraId="181E335E" w14:textId="77777777" w:rsidR="00A805F3" w:rsidRPr="00F23E1B" w:rsidRDefault="00A805F3" w:rsidP="00A805F3">
      <w:pPr>
        <w:autoSpaceDE w:val="0"/>
        <w:autoSpaceDN w:val="0"/>
        <w:adjustRightInd w:val="0"/>
        <w:spacing w:after="0" w:line="240" w:lineRule="auto"/>
        <w:jc w:val="both"/>
        <w:rPr>
          <w:rFonts w:cs="TimesNewRomanPSMT"/>
          <w:lang w:val="en-US"/>
        </w:rPr>
      </w:pPr>
      <w:r w:rsidRPr="00AB72E7">
        <w:rPr>
          <w:color w:val="212121"/>
          <w:lang w:val="en-US"/>
        </w:rPr>
        <w:t xml:space="preserve">Established theories are used to develop a research model including a set of hypotheses. Herzberg’s two-factor theory guides </w:t>
      </w:r>
      <w:r w:rsidRPr="00F23E1B">
        <w:rPr>
          <w:lang w:val="en-US"/>
        </w:rPr>
        <w:t>the ideas regarding work motivation ending in a focus on intrinsic and extrinsic motivation (</w:t>
      </w:r>
      <w:proofErr w:type="gramStart"/>
      <w:r w:rsidRPr="00F23E1B">
        <w:rPr>
          <w:lang w:val="en-US"/>
        </w:rPr>
        <w:t>e.g.</w:t>
      </w:r>
      <w:proofErr w:type="gramEnd"/>
      <w:r w:rsidRPr="00F23E1B">
        <w:rPr>
          <w:lang w:val="en-US"/>
        </w:rPr>
        <w:t xml:space="preserve"> </w:t>
      </w:r>
      <w:r w:rsidRPr="00F23E1B">
        <w:rPr>
          <w:rFonts w:cs="TimesNewRomanPSMT"/>
          <w:lang w:val="en-US"/>
        </w:rPr>
        <w:t>Herzberg et al, 2005); a neo-charismatic approach to leadership implies the use of transactional and transformational leadership theories (</w:t>
      </w:r>
      <w:proofErr w:type="spellStart"/>
      <w:r w:rsidRPr="00F23E1B">
        <w:rPr>
          <w:rFonts w:cs="TimesNewRomanPSMT"/>
          <w:lang w:val="en-US"/>
        </w:rPr>
        <w:t>Dinh</w:t>
      </w:r>
      <w:proofErr w:type="spellEnd"/>
      <w:r w:rsidRPr="00F23E1B">
        <w:rPr>
          <w:rFonts w:cs="TimesNewRomanPSMT"/>
          <w:lang w:val="en-US"/>
        </w:rPr>
        <w:t>, et al. 2014), and leadership personality is argued from the point of trait-theory applying the five-factor model of personality (</w:t>
      </w:r>
      <w:proofErr w:type="spellStart"/>
      <w:r w:rsidRPr="00F23E1B">
        <w:rPr>
          <w:rFonts w:cs="TimesNewRomanPSMT"/>
          <w:lang w:val="en-US"/>
        </w:rPr>
        <w:t>Digman</w:t>
      </w:r>
      <w:proofErr w:type="spellEnd"/>
      <w:r w:rsidRPr="00F23E1B">
        <w:rPr>
          <w:rFonts w:cs="TimesNewRomanPSMT"/>
          <w:lang w:val="en-US"/>
        </w:rPr>
        <w:t>, 1990). Finally, the hypothesized casual relations are suggested to be moderated by sector belongingness.</w:t>
      </w:r>
    </w:p>
    <w:p w14:paraId="59A55CD6" w14:textId="77777777" w:rsidR="00A805F3" w:rsidRPr="00F23E1B" w:rsidRDefault="00A805F3" w:rsidP="00A805F3">
      <w:pPr>
        <w:autoSpaceDE w:val="0"/>
        <w:autoSpaceDN w:val="0"/>
        <w:adjustRightInd w:val="0"/>
        <w:spacing w:after="0" w:line="240" w:lineRule="auto"/>
        <w:jc w:val="both"/>
        <w:rPr>
          <w:rFonts w:cs="TimesNewRomanPSMT"/>
          <w:lang w:val="en-US"/>
        </w:rPr>
      </w:pPr>
    </w:p>
    <w:p w14:paraId="37E766B8" w14:textId="77777777" w:rsidR="00A805F3" w:rsidRPr="00F23E1B" w:rsidRDefault="00A805F3" w:rsidP="00A805F3">
      <w:pPr>
        <w:autoSpaceDE w:val="0"/>
        <w:autoSpaceDN w:val="0"/>
        <w:adjustRightInd w:val="0"/>
        <w:spacing w:after="0" w:line="240" w:lineRule="auto"/>
        <w:jc w:val="both"/>
        <w:rPr>
          <w:rFonts w:cs="TimesNewRomanPSMT"/>
          <w:sz w:val="28"/>
          <w:szCs w:val="28"/>
          <w:lang w:val="en-US"/>
        </w:rPr>
      </w:pPr>
    </w:p>
    <w:p w14:paraId="435C66AD" w14:textId="77777777" w:rsidR="00A805F3" w:rsidRPr="00F23E1B" w:rsidRDefault="00A805F3" w:rsidP="00A805F3">
      <w:pPr>
        <w:autoSpaceDE w:val="0"/>
        <w:autoSpaceDN w:val="0"/>
        <w:adjustRightInd w:val="0"/>
        <w:spacing w:after="0" w:line="240" w:lineRule="auto"/>
        <w:jc w:val="both"/>
        <w:rPr>
          <w:rFonts w:cs="TimesNewRomanPSMT"/>
          <w:sz w:val="28"/>
          <w:szCs w:val="28"/>
          <w:lang w:val="en-US"/>
        </w:rPr>
      </w:pPr>
      <w:r w:rsidRPr="00F23E1B">
        <w:rPr>
          <w:rFonts w:cs="TimesNewRomanPSMT"/>
          <w:sz w:val="28"/>
          <w:szCs w:val="28"/>
          <w:lang w:val="en-US"/>
        </w:rPr>
        <w:t>Aim</w:t>
      </w:r>
    </w:p>
    <w:p w14:paraId="4ADBDFC7" w14:textId="77777777" w:rsidR="00A805F3" w:rsidRPr="00F23E1B" w:rsidRDefault="00A805F3" w:rsidP="00A805F3">
      <w:pPr>
        <w:autoSpaceDE w:val="0"/>
        <w:autoSpaceDN w:val="0"/>
        <w:adjustRightInd w:val="0"/>
        <w:spacing w:after="0" w:line="240" w:lineRule="auto"/>
        <w:jc w:val="both"/>
        <w:rPr>
          <w:lang w:val="en-US"/>
        </w:rPr>
      </w:pPr>
      <w:r w:rsidRPr="00F23E1B">
        <w:rPr>
          <w:lang w:val="en-US"/>
        </w:rPr>
        <w:t>The aim of this study is to explain how leadership style and leadership personality affects employee motivation in public as well as in private sector organizations.</w:t>
      </w:r>
    </w:p>
    <w:p w14:paraId="7024A277" w14:textId="77777777" w:rsidR="00A805F3" w:rsidRPr="00F23E1B" w:rsidRDefault="00A805F3" w:rsidP="00A805F3">
      <w:pPr>
        <w:autoSpaceDE w:val="0"/>
        <w:autoSpaceDN w:val="0"/>
        <w:adjustRightInd w:val="0"/>
        <w:spacing w:after="0" w:line="240" w:lineRule="auto"/>
        <w:jc w:val="both"/>
        <w:rPr>
          <w:rFonts w:cs="TimesNewRomanPSMT"/>
          <w:sz w:val="28"/>
          <w:szCs w:val="28"/>
          <w:lang w:val="en-US"/>
        </w:rPr>
      </w:pPr>
    </w:p>
    <w:p w14:paraId="4879B2E1" w14:textId="77777777" w:rsidR="00A805F3" w:rsidRPr="00F23E1B" w:rsidRDefault="00A805F3" w:rsidP="00A805F3">
      <w:pPr>
        <w:autoSpaceDE w:val="0"/>
        <w:autoSpaceDN w:val="0"/>
        <w:adjustRightInd w:val="0"/>
        <w:spacing w:after="0" w:line="240" w:lineRule="auto"/>
        <w:jc w:val="both"/>
        <w:rPr>
          <w:rFonts w:cs="TimesNewRomanPSMT"/>
          <w:sz w:val="28"/>
          <w:szCs w:val="28"/>
          <w:lang w:val="en-US"/>
        </w:rPr>
      </w:pPr>
    </w:p>
    <w:p w14:paraId="7FD0411E" w14:textId="77777777" w:rsidR="00A805F3" w:rsidRPr="00F23E1B" w:rsidRDefault="00A805F3" w:rsidP="00A805F3">
      <w:pPr>
        <w:autoSpaceDE w:val="0"/>
        <w:autoSpaceDN w:val="0"/>
        <w:adjustRightInd w:val="0"/>
        <w:spacing w:after="0" w:line="240" w:lineRule="auto"/>
        <w:jc w:val="both"/>
        <w:rPr>
          <w:rFonts w:cs="TimesNewRomanPSMT"/>
          <w:sz w:val="28"/>
          <w:szCs w:val="28"/>
          <w:lang w:val="en-US"/>
        </w:rPr>
      </w:pPr>
      <w:r w:rsidRPr="00F23E1B">
        <w:rPr>
          <w:rFonts w:cs="TimesNewRomanPSMT"/>
          <w:sz w:val="28"/>
          <w:szCs w:val="28"/>
          <w:lang w:val="en-US"/>
        </w:rPr>
        <w:t>Method</w:t>
      </w:r>
    </w:p>
    <w:p w14:paraId="735F24DD" w14:textId="77777777" w:rsidR="00A805F3" w:rsidRPr="00F23E1B" w:rsidRDefault="00A805F3" w:rsidP="00A805F3">
      <w:pPr>
        <w:autoSpaceDE w:val="0"/>
        <w:autoSpaceDN w:val="0"/>
        <w:adjustRightInd w:val="0"/>
        <w:spacing w:after="0" w:line="240" w:lineRule="auto"/>
        <w:jc w:val="both"/>
        <w:rPr>
          <w:lang w:val="en-US"/>
        </w:rPr>
      </w:pPr>
      <w:bookmarkStart w:id="14" w:name="_Hlk65757495"/>
      <w:bookmarkEnd w:id="13"/>
      <w:r w:rsidRPr="00F23E1B">
        <w:rPr>
          <w:lang w:val="en-US"/>
        </w:rPr>
        <w:t xml:space="preserve">Data is collected through a survey sent to Swedish business administrators working in public, </w:t>
      </w:r>
      <w:proofErr w:type="gramStart"/>
      <w:r w:rsidRPr="00F23E1B">
        <w:rPr>
          <w:lang w:val="en-US"/>
        </w:rPr>
        <w:t>as well as,</w:t>
      </w:r>
      <w:proofErr w:type="gramEnd"/>
      <w:r w:rsidRPr="00F23E1B">
        <w:rPr>
          <w:lang w:val="en-US"/>
        </w:rPr>
        <w:t xml:space="preserve"> private sector organizations. The questionnaire is based on previous researchers’ operationalization and well-developed instruments and aim at capturing employees’ preferences regarding leadership style, leadership personality and motivation. </w:t>
      </w:r>
    </w:p>
    <w:p w14:paraId="241633FD" w14:textId="77777777" w:rsidR="00A805F3" w:rsidRPr="00F23E1B" w:rsidRDefault="00A805F3" w:rsidP="00A805F3">
      <w:pPr>
        <w:autoSpaceDE w:val="0"/>
        <w:autoSpaceDN w:val="0"/>
        <w:adjustRightInd w:val="0"/>
        <w:spacing w:after="0" w:line="240" w:lineRule="auto"/>
        <w:jc w:val="both"/>
        <w:rPr>
          <w:lang w:val="en-US"/>
        </w:rPr>
      </w:pPr>
    </w:p>
    <w:p w14:paraId="02D53493" w14:textId="3E7BD487" w:rsidR="00A805F3" w:rsidRPr="00F23E1B" w:rsidRDefault="00A805F3" w:rsidP="00A805F3">
      <w:pPr>
        <w:autoSpaceDE w:val="0"/>
        <w:autoSpaceDN w:val="0"/>
        <w:adjustRightInd w:val="0"/>
        <w:spacing w:after="0" w:line="240" w:lineRule="auto"/>
        <w:jc w:val="both"/>
        <w:rPr>
          <w:lang w:val="en-US"/>
        </w:rPr>
      </w:pPr>
      <w:r w:rsidRPr="00F23E1B">
        <w:rPr>
          <w:lang w:val="en-US"/>
        </w:rPr>
        <w:t xml:space="preserve">Leadership style was captured by 14 statements centered around transaction and transformational leadership style. The statements were inspired by the Multifactor Leadership Questionnaire but reformulated to instead of the leaders’ view on leadership style ask about the employees’ view on leadership. The introductory text for the statements followed the structure of “for me, a good leader …”. </w:t>
      </w:r>
      <w:bookmarkEnd w:id="14"/>
      <w:r w:rsidRPr="00F23E1B">
        <w:rPr>
          <w:lang w:val="en-US"/>
        </w:rPr>
        <w:t xml:space="preserve">Leadership personality was captured through five personalities part of the Ten-Item Personality Traits, and each personality has been captured by 3 statements. For </w:t>
      </w:r>
      <w:r w:rsidRPr="00F23E1B">
        <w:rPr>
          <w:lang w:val="en-US"/>
        </w:rPr>
        <w:lastRenderedPageBreak/>
        <w:t xml:space="preserve">both the leadership style and personality the introductory text for the statements followed the structure of “for me, a good leader …” Employee motivation was measured by the work extrinsic and intrinsic motivation scale and measured by 10 statements. The introductory text for these statements were “at work, I am motivated by…”. All statements are asked on a 7-graded Likert scale. </w:t>
      </w:r>
    </w:p>
    <w:p w14:paraId="484E9FB4" w14:textId="77777777" w:rsidR="00A805F3" w:rsidRPr="00F23E1B" w:rsidRDefault="00A805F3" w:rsidP="00A805F3">
      <w:pPr>
        <w:autoSpaceDE w:val="0"/>
        <w:autoSpaceDN w:val="0"/>
        <w:adjustRightInd w:val="0"/>
        <w:spacing w:after="0" w:line="240" w:lineRule="auto"/>
        <w:jc w:val="both"/>
        <w:rPr>
          <w:lang w:val="en-US"/>
        </w:rPr>
      </w:pPr>
    </w:p>
    <w:p w14:paraId="0B518DFE" w14:textId="77777777" w:rsidR="00A805F3" w:rsidRPr="00F23E1B" w:rsidRDefault="00A805F3" w:rsidP="00A805F3">
      <w:pPr>
        <w:autoSpaceDE w:val="0"/>
        <w:autoSpaceDN w:val="0"/>
        <w:adjustRightInd w:val="0"/>
        <w:spacing w:after="0" w:line="240" w:lineRule="auto"/>
        <w:jc w:val="both"/>
        <w:rPr>
          <w:sz w:val="28"/>
          <w:szCs w:val="28"/>
          <w:lang w:val="en-US"/>
        </w:rPr>
      </w:pPr>
      <w:r w:rsidRPr="00F23E1B">
        <w:rPr>
          <w:sz w:val="28"/>
          <w:szCs w:val="28"/>
          <w:lang w:val="en-US"/>
        </w:rPr>
        <w:t>Findings</w:t>
      </w:r>
      <w:bookmarkStart w:id="15" w:name="_Hlk65757538"/>
    </w:p>
    <w:p w14:paraId="52C10C55" w14:textId="77777777" w:rsidR="00A805F3" w:rsidRPr="00F23E1B" w:rsidRDefault="00A805F3" w:rsidP="00A805F3">
      <w:pPr>
        <w:autoSpaceDE w:val="0"/>
        <w:autoSpaceDN w:val="0"/>
        <w:adjustRightInd w:val="0"/>
        <w:spacing w:after="0" w:line="240" w:lineRule="auto"/>
        <w:jc w:val="both"/>
        <w:rPr>
          <w:lang w:val="en-US"/>
        </w:rPr>
      </w:pPr>
      <w:r w:rsidRPr="00F23E1B">
        <w:rPr>
          <w:lang w:val="en-US"/>
        </w:rPr>
        <w:t xml:space="preserve">The survey resulted in 178 usable returned questionnaires, of which there is a rather equal gender distribution, </w:t>
      </w:r>
      <w:proofErr w:type="gramStart"/>
      <w:r w:rsidRPr="00F23E1B">
        <w:rPr>
          <w:lang w:val="en-US"/>
        </w:rPr>
        <w:t>i.e.</w:t>
      </w:r>
      <w:proofErr w:type="gramEnd"/>
      <w:r w:rsidRPr="00F23E1B">
        <w:rPr>
          <w:lang w:val="en-US"/>
        </w:rPr>
        <w:t xml:space="preserve"> 85 men and 93 women. The descriptive statistics shows that transformative leadership style scores higher (mean 4,4 ed scale) compared to transactional leadership style (mean 3,6 on 7-graded scale). Regarding the leadership personality agreeableness and conscientiousness has the highest mean (mean 4,5 on a 7-graded scale), followed by openness (4,0), extraversion (3,8), and neuroticism receives the lowest mean (2,2). </w:t>
      </w:r>
    </w:p>
    <w:p w14:paraId="53030885" w14:textId="77777777" w:rsidR="00A805F3" w:rsidRPr="009D4876" w:rsidRDefault="00A805F3" w:rsidP="00A805F3">
      <w:pPr>
        <w:autoSpaceDE w:val="0"/>
        <w:autoSpaceDN w:val="0"/>
        <w:adjustRightInd w:val="0"/>
        <w:spacing w:after="0" w:line="240" w:lineRule="auto"/>
        <w:jc w:val="both"/>
        <w:rPr>
          <w:color w:val="212121"/>
          <w:sz w:val="28"/>
          <w:szCs w:val="28"/>
          <w:lang w:val="en-US"/>
        </w:rPr>
      </w:pPr>
      <w:r w:rsidRPr="00F23E1B">
        <w:rPr>
          <w:lang w:val="en-US"/>
        </w:rPr>
        <w:t xml:space="preserve">Regarding motivation the intrinsic scores 4,6 and the extrinsic 3,6. Regardless sector belongingness business administrators score higher on intrinsic motivation compared to extrinsic motivation. There is a difference regarding gender and motivation where female score higher on both intrinsic and extrinsic motivation compared to male business </w:t>
      </w:r>
      <w:r w:rsidRPr="00AB72E7">
        <w:rPr>
          <w:color w:val="212121"/>
          <w:lang w:val="en-US"/>
        </w:rPr>
        <w:t xml:space="preserve">administrators. </w:t>
      </w:r>
    </w:p>
    <w:p w14:paraId="366AC8E2" w14:textId="77777777" w:rsidR="00A805F3" w:rsidRPr="00AB72E7" w:rsidRDefault="00A805F3" w:rsidP="00A805F3">
      <w:pPr>
        <w:autoSpaceDE w:val="0"/>
        <w:autoSpaceDN w:val="0"/>
        <w:adjustRightInd w:val="0"/>
        <w:spacing w:after="0" w:line="240" w:lineRule="auto"/>
        <w:jc w:val="both"/>
        <w:rPr>
          <w:color w:val="212121"/>
          <w:lang w:val="en-US"/>
        </w:rPr>
      </w:pPr>
    </w:p>
    <w:p w14:paraId="39A95587" w14:textId="77777777" w:rsidR="00A805F3" w:rsidRDefault="00A805F3" w:rsidP="00A805F3">
      <w:pPr>
        <w:autoSpaceDE w:val="0"/>
        <w:autoSpaceDN w:val="0"/>
        <w:adjustRightInd w:val="0"/>
        <w:spacing w:after="0" w:line="240" w:lineRule="auto"/>
        <w:jc w:val="both"/>
        <w:rPr>
          <w:color w:val="212121"/>
          <w:lang w:val="en-US"/>
        </w:rPr>
      </w:pPr>
      <w:proofErr w:type="gramStart"/>
      <w:r>
        <w:rPr>
          <w:color w:val="212121"/>
          <w:lang w:val="en-US"/>
        </w:rPr>
        <w:t>Overall</w:t>
      </w:r>
      <w:proofErr w:type="gramEnd"/>
      <w:r>
        <w:rPr>
          <w:color w:val="212121"/>
          <w:lang w:val="en-US"/>
        </w:rPr>
        <w:t xml:space="preserve"> we find that both leadership style and leadership personality explain and influence both type of motivations. </w:t>
      </w:r>
      <w:r w:rsidRPr="00AB72E7">
        <w:rPr>
          <w:color w:val="212121"/>
          <w:lang w:val="en-US"/>
        </w:rPr>
        <w:t xml:space="preserve">Based on regression analysis </w:t>
      </w:r>
      <w:r w:rsidRPr="00AB72E7">
        <w:rPr>
          <w:i/>
          <w:iCs/>
          <w:color w:val="212121"/>
          <w:lang w:val="en-US"/>
        </w:rPr>
        <w:t>intrinsic motivation</w:t>
      </w:r>
      <w:r w:rsidRPr="00AB72E7">
        <w:rPr>
          <w:color w:val="212121"/>
          <w:lang w:val="en-US"/>
        </w:rPr>
        <w:t xml:space="preserve"> is </w:t>
      </w:r>
      <w:r>
        <w:rPr>
          <w:color w:val="212121"/>
          <w:lang w:val="en-US"/>
        </w:rPr>
        <w:t xml:space="preserve">positively </w:t>
      </w:r>
      <w:r w:rsidRPr="00AB72E7">
        <w:rPr>
          <w:color w:val="212121"/>
          <w:lang w:val="en-US"/>
        </w:rPr>
        <w:t xml:space="preserve">explained by transformative and transactional leadership styles and positively by leadership personalities such as extraversion, conscientiousness, </w:t>
      </w:r>
      <w:proofErr w:type="gramStart"/>
      <w:r w:rsidRPr="00AB72E7">
        <w:rPr>
          <w:color w:val="212121"/>
          <w:lang w:val="en-US"/>
        </w:rPr>
        <w:t>agreeableness</w:t>
      </w:r>
      <w:proofErr w:type="gramEnd"/>
      <w:r w:rsidRPr="00AB72E7">
        <w:rPr>
          <w:color w:val="212121"/>
          <w:lang w:val="en-US"/>
        </w:rPr>
        <w:t xml:space="preserve"> and openness, yet negative by neuroticism. Gender is also a factor that explains intrinsic motivation. </w:t>
      </w:r>
      <w:r w:rsidRPr="00AB72E7">
        <w:rPr>
          <w:i/>
          <w:iCs/>
          <w:color w:val="212121"/>
          <w:lang w:val="en-US"/>
        </w:rPr>
        <w:t>Extrinsic motivation</w:t>
      </w:r>
      <w:r w:rsidRPr="00AB72E7">
        <w:rPr>
          <w:color w:val="212121"/>
          <w:lang w:val="en-US"/>
        </w:rPr>
        <w:t xml:space="preserve"> is explained by transformative and transactional leadership styles, and leadership personalities such as extraversion, conscientiousness, neuroticism, and agreeableness. Gender, age and sector affiliation are also </w:t>
      </w:r>
      <w:proofErr w:type="gramStart"/>
      <w:r w:rsidRPr="00AB72E7">
        <w:rPr>
          <w:color w:val="212121"/>
          <w:lang w:val="en-US"/>
        </w:rPr>
        <w:t>factors</w:t>
      </w:r>
      <w:proofErr w:type="gramEnd"/>
      <w:r w:rsidRPr="00AB72E7">
        <w:rPr>
          <w:color w:val="212121"/>
          <w:lang w:val="en-US"/>
        </w:rPr>
        <w:t xml:space="preserve"> that explain extrinsic motivation. In that way our findings contribute to research by demonstrating relationships between both leadership styles and types of motivations, and where the leadership personality to a large extent is of value for both intrinsic and extrinsic motivation. </w:t>
      </w:r>
    </w:p>
    <w:p w14:paraId="3042E433" w14:textId="77777777" w:rsidR="00A805F3" w:rsidRDefault="00A805F3" w:rsidP="00A805F3">
      <w:pPr>
        <w:autoSpaceDE w:val="0"/>
        <w:autoSpaceDN w:val="0"/>
        <w:adjustRightInd w:val="0"/>
        <w:spacing w:after="0" w:line="240" w:lineRule="auto"/>
        <w:jc w:val="both"/>
        <w:rPr>
          <w:color w:val="212121"/>
          <w:lang w:val="en-US"/>
        </w:rPr>
      </w:pPr>
    </w:p>
    <w:p w14:paraId="5EA3D71F" w14:textId="1C567AB8" w:rsidR="00A805F3" w:rsidRPr="00AB72E7" w:rsidRDefault="00A805F3" w:rsidP="00A805F3">
      <w:pPr>
        <w:autoSpaceDE w:val="0"/>
        <w:autoSpaceDN w:val="0"/>
        <w:adjustRightInd w:val="0"/>
        <w:spacing w:after="0" w:line="240" w:lineRule="auto"/>
        <w:jc w:val="both"/>
        <w:rPr>
          <w:color w:val="212121"/>
          <w:lang w:val="en-US"/>
        </w:rPr>
      </w:pPr>
      <w:r w:rsidRPr="00AB72E7">
        <w:rPr>
          <w:color w:val="212121"/>
          <w:lang w:val="en-US"/>
        </w:rPr>
        <w:t xml:space="preserve">The study moreover </w:t>
      </w:r>
      <w:r>
        <w:rPr>
          <w:color w:val="212121"/>
          <w:lang w:val="en-US"/>
        </w:rPr>
        <w:t xml:space="preserve">argued for a possible difference depending sector belongingness and the analysis </w:t>
      </w:r>
      <w:r w:rsidRPr="00AB72E7">
        <w:rPr>
          <w:color w:val="212121"/>
          <w:lang w:val="en-US"/>
        </w:rPr>
        <w:t>show that sector affiliation is of value when it comes to extrinsic motivation yet not when it comes to intrinsic motivation. The practical contributions rests upon the further understanding different dimension of leadership have on employee motivation, in the private sector and public sector organization.</w:t>
      </w:r>
      <w:bookmarkEnd w:id="15"/>
      <w:r w:rsidRPr="00AB72E7">
        <w:rPr>
          <w:color w:val="212121"/>
          <w:lang w:val="en-US"/>
        </w:rPr>
        <w:t xml:space="preserve"> </w:t>
      </w:r>
    </w:p>
    <w:p w14:paraId="4E80A929" w14:textId="77777777" w:rsidR="00A805F3" w:rsidRDefault="00A805F3" w:rsidP="00A805F3">
      <w:pPr>
        <w:pStyle w:val="Normalwebb"/>
        <w:spacing w:before="0" w:beforeAutospacing="0" w:after="165" w:afterAutospacing="0"/>
        <w:jc w:val="both"/>
        <w:rPr>
          <w:rFonts w:ascii="Georgia" w:hAnsi="Georgia"/>
          <w:b/>
          <w:bCs/>
          <w:color w:val="333333"/>
          <w:sz w:val="22"/>
          <w:szCs w:val="22"/>
          <w:lang w:val="en-US"/>
        </w:rPr>
      </w:pPr>
    </w:p>
    <w:p w14:paraId="7B41E14F" w14:textId="3D0C1FB8" w:rsidR="00A805F3" w:rsidRPr="00DF446C" w:rsidRDefault="00A805F3" w:rsidP="00DF446C">
      <w:pPr>
        <w:pStyle w:val="Normalwebb"/>
        <w:spacing w:before="0" w:beforeAutospacing="0" w:after="165" w:afterAutospacing="0"/>
        <w:rPr>
          <w:rFonts w:ascii="Georgia" w:hAnsi="Georgia"/>
          <w:color w:val="333333"/>
          <w:sz w:val="22"/>
          <w:szCs w:val="22"/>
          <w:lang w:val="en-US"/>
        </w:rPr>
      </w:pPr>
      <w:r w:rsidRPr="00AB72E7">
        <w:rPr>
          <w:rFonts w:ascii="Georgia" w:hAnsi="Georgia"/>
          <w:color w:val="333333"/>
          <w:sz w:val="22"/>
          <w:szCs w:val="22"/>
          <w:lang w:val="en-US"/>
        </w:rPr>
        <w:t>Contact: elin.smith@hkr.se</w:t>
      </w:r>
    </w:p>
    <w:p w14:paraId="296D86DE" w14:textId="77777777" w:rsidR="00A805F3" w:rsidRPr="00AB72E7" w:rsidRDefault="00A805F3" w:rsidP="00A805F3">
      <w:pPr>
        <w:pStyle w:val="Normalwebb"/>
        <w:spacing w:before="0" w:beforeAutospacing="0" w:after="165" w:afterAutospacing="0"/>
        <w:rPr>
          <w:rFonts w:ascii="Georgia" w:hAnsi="Georgia"/>
          <w:color w:val="333333"/>
          <w:sz w:val="28"/>
          <w:szCs w:val="28"/>
          <w:lang w:val="en-US"/>
        </w:rPr>
      </w:pPr>
      <w:r w:rsidRPr="00AB72E7">
        <w:rPr>
          <w:rFonts w:ascii="Georgia" w:hAnsi="Georgia"/>
          <w:color w:val="333333"/>
          <w:sz w:val="28"/>
          <w:szCs w:val="28"/>
          <w:lang w:val="en-US"/>
        </w:rPr>
        <w:t>References</w:t>
      </w:r>
    </w:p>
    <w:p w14:paraId="69DBAD2A" w14:textId="77777777" w:rsidR="00A805F3" w:rsidRPr="00AB72E7" w:rsidRDefault="00A805F3" w:rsidP="00A805F3">
      <w:pPr>
        <w:autoSpaceDE w:val="0"/>
        <w:autoSpaceDN w:val="0"/>
        <w:adjustRightInd w:val="0"/>
        <w:spacing w:after="0" w:line="240" w:lineRule="auto"/>
        <w:rPr>
          <w:rFonts w:cs="TimesNewRomanPS-ItalicMT"/>
          <w:i/>
          <w:iCs/>
          <w:lang w:val="en-US"/>
        </w:rPr>
      </w:pPr>
      <w:proofErr w:type="spellStart"/>
      <w:r w:rsidRPr="00AB72E7">
        <w:rPr>
          <w:rFonts w:cs="TimesNewRomanPSMT"/>
          <w:lang w:val="en-US"/>
        </w:rPr>
        <w:t>Digman</w:t>
      </w:r>
      <w:proofErr w:type="spellEnd"/>
      <w:r w:rsidRPr="00AB72E7">
        <w:rPr>
          <w:rFonts w:cs="TimesNewRomanPSMT"/>
          <w:lang w:val="en-US"/>
        </w:rPr>
        <w:t xml:space="preserve">, J. M. (1990). Personality structure: the emergence of the Five-Factor Model. </w:t>
      </w:r>
      <w:r w:rsidRPr="00AB72E7">
        <w:rPr>
          <w:rFonts w:cs="TimesNewRomanPS-ItalicMT"/>
          <w:i/>
          <w:iCs/>
          <w:lang w:val="en-US"/>
        </w:rPr>
        <w:t>Annual</w:t>
      </w:r>
    </w:p>
    <w:p w14:paraId="2B8F1F24" w14:textId="77777777" w:rsidR="00A805F3" w:rsidRPr="00AB72E7" w:rsidRDefault="00A805F3" w:rsidP="00A805F3">
      <w:pPr>
        <w:autoSpaceDE w:val="0"/>
        <w:autoSpaceDN w:val="0"/>
        <w:adjustRightInd w:val="0"/>
        <w:spacing w:after="0" w:line="240" w:lineRule="auto"/>
        <w:rPr>
          <w:rFonts w:cs="TimesNewRomanPSMT"/>
          <w:lang w:val="en-US"/>
        </w:rPr>
      </w:pPr>
      <w:r w:rsidRPr="00AB72E7">
        <w:rPr>
          <w:rFonts w:cs="TimesNewRomanPS-ItalicMT"/>
          <w:i/>
          <w:iCs/>
          <w:lang w:val="en-US"/>
        </w:rPr>
        <w:t>Review of Psychology</w:t>
      </w:r>
      <w:r w:rsidRPr="00AB72E7">
        <w:rPr>
          <w:rFonts w:cs="TimesNewRomanPSMT"/>
          <w:lang w:val="en-US"/>
        </w:rPr>
        <w:t xml:space="preserve">, </w:t>
      </w:r>
      <w:r w:rsidRPr="00AB72E7">
        <w:rPr>
          <w:rFonts w:cs="TimesNewRomanPS-ItalicMT"/>
          <w:i/>
          <w:iCs/>
          <w:lang w:val="en-US"/>
        </w:rPr>
        <w:t>41</w:t>
      </w:r>
      <w:r w:rsidRPr="00AB72E7">
        <w:rPr>
          <w:rFonts w:cs="TimesNewRomanPSMT"/>
          <w:lang w:val="en-US"/>
        </w:rPr>
        <w:t>(1), 417–440</w:t>
      </w:r>
    </w:p>
    <w:p w14:paraId="2CAA7DB9" w14:textId="77777777" w:rsidR="00A805F3" w:rsidRPr="00AB72E7" w:rsidRDefault="00A805F3" w:rsidP="00A805F3">
      <w:pPr>
        <w:autoSpaceDE w:val="0"/>
        <w:autoSpaceDN w:val="0"/>
        <w:adjustRightInd w:val="0"/>
        <w:spacing w:after="0" w:line="240" w:lineRule="auto"/>
        <w:rPr>
          <w:rFonts w:cs="TimesNewRomanPSMT"/>
          <w:lang w:val="en-US"/>
        </w:rPr>
      </w:pPr>
    </w:p>
    <w:p w14:paraId="23A5ED4A" w14:textId="77777777" w:rsidR="00A805F3" w:rsidRPr="00AB72E7" w:rsidRDefault="00A805F3" w:rsidP="00A805F3">
      <w:pPr>
        <w:autoSpaceDE w:val="0"/>
        <w:autoSpaceDN w:val="0"/>
        <w:adjustRightInd w:val="0"/>
        <w:spacing w:after="0" w:line="240" w:lineRule="auto"/>
        <w:rPr>
          <w:rFonts w:cs="TimesNewRomanPSMT"/>
          <w:lang w:val="en-US"/>
        </w:rPr>
      </w:pPr>
      <w:proofErr w:type="spellStart"/>
      <w:r w:rsidRPr="00AB72E7">
        <w:rPr>
          <w:rFonts w:cs="TimesNewRomanPSMT"/>
          <w:lang w:val="en-US"/>
        </w:rPr>
        <w:t>Dinh</w:t>
      </w:r>
      <w:proofErr w:type="spellEnd"/>
      <w:r w:rsidRPr="00AB72E7">
        <w:rPr>
          <w:rFonts w:cs="TimesNewRomanPSMT"/>
          <w:lang w:val="en-US"/>
        </w:rPr>
        <w:t>, J. E., Lord, R. G., Gardner, W. L., Meuser, J. D., Liden, R. C., &amp; Hu, J. (2014). Leadership</w:t>
      </w:r>
      <w:r>
        <w:rPr>
          <w:rFonts w:cs="TimesNewRomanPSMT"/>
          <w:lang w:val="en-US"/>
        </w:rPr>
        <w:t xml:space="preserve"> </w:t>
      </w:r>
      <w:r w:rsidRPr="00AB72E7">
        <w:rPr>
          <w:rFonts w:cs="TimesNewRomanPSMT"/>
          <w:lang w:val="en-US"/>
        </w:rPr>
        <w:t>theory and research in the new millennium: Current theoretical trends and changing perspectives.</w:t>
      </w:r>
      <w:r>
        <w:rPr>
          <w:rFonts w:cs="TimesNewRomanPSMT"/>
          <w:lang w:val="en-US"/>
        </w:rPr>
        <w:t xml:space="preserve"> </w:t>
      </w:r>
      <w:r w:rsidRPr="00AB72E7">
        <w:rPr>
          <w:rFonts w:cs="TimesNewRomanPS-ItalicMT"/>
          <w:i/>
          <w:iCs/>
          <w:lang w:val="en-US"/>
        </w:rPr>
        <w:t>The Leadership Quarterly</w:t>
      </w:r>
      <w:r w:rsidRPr="00AB72E7">
        <w:rPr>
          <w:rFonts w:cs="TimesNewRomanPSMT"/>
          <w:lang w:val="en-US"/>
        </w:rPr>
        <w:t xml:space="preserve">, </w:t>
      </w:r>
      <w:r w:rsidRPr="00AB72E7">
        <w:rPr>
          <w:rFonts w:cs="TimesNewRomanPS-ItalicMT"/>
          <w:i/>
          <w:iCs/>
          <w:lang w:val="en-US"/>
        </w:rPr>
        <w:t>25</w:t>
      </w:r>
      <w:r w:rsidRPr="00AB72E7">
        <w:rPr>
          <w:rFonts w:cs="TimesNewRomanPSMT"/>
          <w:lang w:val="en-US"/>
        </w:rPr>
        <w:t>(1), 36-62.</w:t>
      </w:r>
    </w:p>
    <w:p w14:paraId="2F8CE382" w14:textId="77777777" w:rsidR="00A805F3" w:rsidRPr="00AB72E7" w:rsidRDefault="00A805F3" w:rsidP="00A805F3">
      <w:pPr>
        <w:autoSpaceDE w:val="0"/>
        <w:autoSpaceDN w:val="0"/>
        <w:adjustRightInd w:val="0"/>
        <w:spacing w:after="0" w:line="240" w:lineRule="auto"/>
        <w:rPr>
          <w:rFonts w:cs="TimesNewRomanPSMT"/>
          <w:lang w:val="en-US"/>
        </w:rPr>
      </w:pPr>
    </w:p>
    <w:p w14:paraId="4B00D1D6" w14:textId="77777777" w:rsidR="00A805F3" w:rsidRDefault="00A805F3" w:rsidP="00A805F3">
      <w:pPr>
        <w:autoSpaceDE w:val="0"/>
        <w:autoSpaceDN w:val="0"/>
        <w:adjustRightInd w:val="0"/>
        <w:spacing w:after="0" w:line="240" w:lineRule="auto"/>
        <w:rPr>
          <w:rFonts w:cs="TimesNewRomanPSMT"/>
          <w:lang w:val="en-US"/>
        </w:rPr>
      </w:pPr>
      <w:proofErr w:type="spellStart"/>
      <w:r w:rsidRPr="00850CF9">
        <w:rPr>
          <w:rFonts w:cs="TimesNewRomanPSMT"/>
        </w:rPr>
        <w:t>Herzberg</w:t>
      </w:r>
      <w:proofErr w:type="spellEnd"/>
      <w:r w:rsidRPr="00850CF9">
        <w:rPr>
          <w:rFonts w:cs="TimesNewRomanPSMT"/>
        </w:rPr>
        <w:t xml:space="preserve">, F., </w:t>
      </w:r>
      <w:proofErr w:type="spellStart"/>
      <w:r w:rsidRPr="00850CF9">
        <w:rPr>
          <w:rFonts w:cs="TimesNewRomanPSMT"/>
        </w:rPr>
        <w:t>Mausner</w:t>
      </w:r>
      <w:proofErr w:type="spellEnd"/>
      <w:r w:rsidRPr="00850CF9">
        <w:rPr>
          <w:rFonts w:cs="TimesNewRomanPSMT"/>
        </w:rPr>
        <w:t xml:space="preserve">, B., Bloch Snyderman, B. (2005). </w:t>
      </w:r>
      <w:r w:rsidRPr="00AB72E7">
        <w:rPr>
          <w:rFonts w:cs="TimesNewRomanPS-ItalicMT"/>
          <w:i/>
          <w:iCs/>
          <w:lang w:val="en-US"/>
        </w:rPr>
        <w:t>The motivation to work</w:t>
      </w:r>
      <w:r w:rsidRPr="00AB72E7">
        <w:rPr>
          <w:rFonts w:cs="TimesNewRomanPSMT"/>
          <w:lang w:val="en-US"/>
        </w:rPr>
        <w:t xml:space="preserve">. New </w:t>
      </w:r>
      <w:proofErr w:type="spellStart"/>
      <w:proofErr w:type="gramStart"/>
      <w:r w:rsidRPr="00AB72E7">
        <w:rPr>
          <w:rFonts w:cs="TimesNewRomanPSMT"/>
          <w:lang w:val="en-US"/>
        </w:rPr>
        <w:t>Jersey:Transaction</w:t>
      </w:r>
      <w:proofErr w:type="spellEnd"/>
      <w:proofErr w:type="gramEnd"/>
      <w:r w:rsidRPr="00AB72E7">
        <w:rPr>
          <w:rFonts w:cs="TimesNewRomanPSMT"/>
          <w:lang w:val="en-US"/>
        </w:rPr>
        <w:t xml:space="preserve"> Publisher.</w:t>
      </w:r>
    </w:p>
    <w:p w14:paraId="797ECFE3" w14:textId="77777777" w:rsidR="00A805F3" w:rsidRPr="00AB72E7" w:rsidRDefault="00A805F3" w:rsidP="00A805F3">
      <w:pPr>
        <w:autoSpaceDE w:val="0"/>
        <w:autoSpaceDN w:val="0"/>
        <w:adjustRightInd w:val="0"/>
        <w:spacing w:after="0" w:line="240" w:lineRule="auto"/>
        <w:rPr>
          <w:b/>
          <w:bCs/>
          <w:color w:val="333333"/>
          <w:lang w:val="en-US"/>
        </w:rPr>
      </w:pPr>
    </w:p>
    <w:p w14:paraId="10FA2CCE" w14:textId="77777777" w:rsidR="00A805F3" w:rsidRPr="00AB72E7" w:rsidRDefault="00A805F3" w:rsidP="00A805F3">
      <w:pPr>
        <w:pStyle w:val="Normalwebb"/>
        <w:spacing w:before="0" w:beforeAutospacing="0" w:after="165" w:afterAutospacing="0"/>
        <w:rPr>
          <w:rFonts w:ascii="Georgia" w:hAnsi="Georgia" w:cs="TimesNewRomanPSMT"/>
          <w:color w:val="222222"/>
          <w:sz w:val="22"/>
          <w:szCs w:val="22"/>
          <w:lang w:val="en-US"/>
        </w:rPr>
      </w:pPr>
      <w:r w:rsidRPr="00AB72E7">
        <w:rPr>
          <w:rFonts w:ascii="Georgia" w:hAnsi="Georgia" w:cs="TimesNewRomanPSMT"/>
          <w:color w:val="222222"/>
          <w:sz w:val="22"/>
          <w:szCs w:val="22"/>
          <w:lang w:val="en-US"/>
        </w:rPr>
        <w:t xml:space="preserve">Northouse, P. G. (2018). </w:t>
      </w:r>
      <w:r w:rsidRPr="00AB72E7">
        <w:rPr>
          <w:rFonts w:ascii="Georgia" w:hAnsi="Georgia" w:cs="TimesNewRomanPS-ItalicMT"/>
          <w:i/>
          <w:iCs/>
          <w:color w:val="222222"/>
          <w:sz w:val="22"/>
          <w:szCs w:val="22"/>
          <w:lang w:val="en-US"/>
        </w:rPr>
        <w:t>Leadership: Theory and Practice</w:t>
      </w:r>
      <w:r w:rsidRPr="00AB72E7">
        <w:rPr>
          <w:rFonts w:ascii="Georgia" w:hAnsi="Georgia" w:cs="TimesNewRomanPSMT"/>
          <w:color w:val="222222"/>
          <w:sz w:val="22"/>
          <w:szCs w:val="22"/>
          <w:lang w:val="en-US"/>
        </w:rPr>
        <w:t xml:space="preserve">. </w:t>
      </w:r>
      <w:r w:rsidRPr="00AB72E7">
        <w:rPr>
          <w:rFonts w:ascii="Georgia" w:hAnsi="Georgia" w:cs="TimesNewRomanPSMT"/>
          <w:color w:val="000000"/>
          <w:sz w:val="22"/>
          <w:szCs w:val="22"/>
          <w:lang w:val="en-US"/>
        </w:rPr>
        <w:t xml:space="preserve">Thousand Oaks: </w:t>
      </w:r>
      <w:r w:rsidRPr="00AB72E7">
        <w:rPr>
          <w:rFonts w:ascii="Georgia" w:hAnsi="Georgia" w:cs="TimesNewRomanPSMT"/>
          <w:color w:val="222222"/>
          <w:sz w:val="22"/>
          <w:szCs w:val="22"/>
          <w:lang w:val="en-US"/>
        </w:rPr>
        <w:t>SAGE Publications.</w:t>
      </w:r>
    </w:p>
    <w:p w14:paraId="2F3563CF" w14:textId="1529B874" w:rsidR="00A805F3" w:rsidRPr="00DF446C" w:rsidRDefault="00A805F3" w:rsidP="00DF446C">
      <w:pPr>
        <w:spacing w:before="100" w:beforeAutospacing="1" w:after="100" w:afterAutospacing="1" w:line="240" w:lineRule="auto"/>
        <w:rPr>
          <w:rFonts w:cs="Arial"/>
          <w:b/>
          <w:bCs/>
          <w:color w:val="333333"/>
        </w:rPr>
      </w:pPr>
      <w:r w:rsidRPr="00AB72E7">
        <w:rPr>
          <w:rFonts w:cs="Arial"/>
          <w:color w:val="333333"/>
          <w:lang w:val="en-US"/>
        </w:rPr>
        <w:t>Frey, B. S., Homberg, F., &amp; </w:t>
      </w:r>
      <w:proofErr w:type="spellStart"/>
      <w:r w:rsidRPr="00AB72E7">
        <w:rPr>
          <w:rFonts w:cs="Arial"/>
          <w:color w:val="333333"/>
          <w:lang w:val="en-US"/>
        </w:rPr>
        <w:t>Osterloh</w:t>
      </w:r>
      <w:proofErr w:type="spellEnd"/>
      <w:r w:rsidRPr="00AB72E7">
        <w:rPr>
          <w:rFonts w:cs="Arial"/>
          <w:color w:val="333333"/>
          <w:lang w:val="en-US"/>
        </w:rPr>
        <w:t>, M. (2013). Organizational control systems and pay-for-performance in the public service. </w:t>
      </w:r>
      <w:proofErr w:type="spellStart"/>
      <w:r w:rsidRPr="00175DAD">
        <w:rPr>
          <w:rFonts w:cs="Arial"/>
          <w:i/>
          <w:iCs/>
          <w:color w:val="333333"/>
        </w:rPr>
        <w:t>Organization</w:t>
      </w:r>
      <w:proofErr w:type="spellEnd"/>
      <w:r w:rsidRPr="00175DAD">
        <w:rPr>
          <w:rFonts w:cs="Arial"/>
          <w:i/>
          <w:iCs/>
          <w:color w:val="333333"/>
        </w:rPr>
        <w:t xml:space="preserve"> Studies</w:t>
      </w:r>
      <w:r w:rsidRPr="00175DAD">
        <w:rPr>
          <w:rFonts w:cs="Arial"/>
          <w:color w:val="333333"/>
        </w:rPr>
        <w:t>, </w:t>
      </w:r>
      <w:r w:rsidRPr="00175DAD">
        <w:rPr>
          <w:rFonts w:cs="Arial"/>
          <w:i/>
          <w:iCs/>
          <w:color w:val="333333"/>
        </w:rPr>
        <w:t>34</w:t>
      </w:r>
      <w:r w:rsidRPr="00175DAD">
        <w:rPr>
          <w:rFonts w:cs="Arial"/>
          <w:color w:val="333333"/>
        </w:rPr>
        <w:t>(7), 949–972. </w:t>
      </w:r>
      <w:r w:rsidRPr="00175DAD">
        <w:rPr>
          <w:rFonts w:cs="Arial"/>
          <w:b/>
          <w:bCs/>
          <w:color w:val="333333"/>
        </w:rPr>
        <w:t xml:space="preserve"> </w:t>
      </w:r>
    </w:p>
    <w:p w14:paraId="563C1DC2" w14:textId="77777777" w:rsidR="00743638" w:rsidRPr="0043447E" w:rsidRDefault="00743638" w:rsidP="00743638">
      <w:pPr>
        <w:pStyle w:val="RubrikTitelsida"/>
      </w:pPr>
      <w:r w:rsidRPr="0043447E">
        <w:lastRenderedPageBreak/>
        <w:t>Vem är orolig för ny teknik?</w:t>
      </w:r>
    </w:p>
    <w:p w14:paraId="5B4E741E" w14:textId="77777777" w:rsidR="00743638" w:rsidRPr="0078130D" w:rsidRDefault="00743638" w:rsidP="00743638">
      <w:pPr>
        <w:pStyle w:val="Underrubrik"/>
        <w:spacing w:before="480"/>
        <w:rPr>
          <w:lang w:val="sv-SE"/>
        </w:rPr>
      </w:pPr>
      <w:r>
        <w:rPr>
          <w:i w:val="0"/>
          <w:lang w:val="sv-SE"/>
        </w:rPr>
        <w:t xml:space="preserve">Anna Spånt Enbuske, </w:t>
      </w:r>
      <w:proofErr w:type="spellStart"/>
      <w:r>
        <w:rPr>
          <w:i w:val="0"/>
          <w:lang w:val="sv-SE"/>
        </w:rPr>
        <w:t>MSSc</w:t>
      </w:r>
      <w:proofErr w:type="spellEnd"/>
      <w:r>
        <w:rPr>
          <w:i w:val="0"/>
          <w:lang w:val="sv-SE"/>
        </w:rPr>
        <w:t xml:space="preserve">, </w:t>
      </w:r>
      <w:r>
        <w:rPr>
          <w:lang w:val="sv-SE"/>
        </w:rPr>
        <w:t>Utredare, Kommunal</w:t>
      </w:r>
    </w:p>
    <w:p w14:paraId="6BC9782A" w14:textId="77777777" w:rsidR="00743638" w:rsidRPr="00721003" w:rsidRDefault="00743638" w:rsidP="00743638">
      <w:pPr>
        <w:pStyle w:val="AbstractIntendFirstLineIndentation"/>
        <w:ind w:left="0" w:firstLine="0"/>
        <w:rPr>
          <w:lang w:val="sv-SE"/>
        </w:rPr>
      </w:pPr>
    </w:p>
    <w:p w14:paraId="2B13D839" w14:textId="77777777" w:rsidR="00743638" w:rsidRDefault="00743638" w:rsidP="00EA7793">
      <w:pPr>
        <w:pStyle w:val="Rubrik2"/>
      </w:pPr>
      <w:r>
        <w:t>Bakgrund och problem</w:t>
      </w:r>
      <w:r w:rsidRPr="00754CB0">
        <w:t xml:space="preserve"> </w:t>
      </w:r>
    </w:p>
    <w:p w14:paraId="335ACB04" w14:textId="77777777" w:rsidR="00743638" w:rsidRPr="00DA577D" w:rsidRDefault="00743638" w:rsidP="00743638">
      <w:r w:rsidRPr="00DA577D">
        <w:t xml:space="preserve">Flera internationella och svenska studier har presenterat resultat som visar att digital teknik och automation kommer att leda till stora förändringar på arbetsmarknaden där många jobb och arbetsuppgifter kommer att försvinna samtidigt som nya idag okända tillkommer. </w:t>
      </w:r>
    </w:p>
    <w:p w14:paraId="3D2B16CB" w14:textId="77777777" w:rsidR="00743638" w:rsidRPr="00DA577D" w:rsidRDefault="00743638" w:rsidP="00743638">
      <w:r w:rsidRPr="00DA577D">
        <w:t xml:space="preserve">I Kommunals rapport ”Vem är orolig för ny teknik?” (Spånt Enbuske, 2021) ingår både en redovisning av medlemmarnas inställning till ny teknik och yrkesutveckling respektive en jämförande studie av inställningen i Norge och Storbritannien. Resultatet pekar på att den </w:t>
      </w:r>
      <w:proofErr w:type="gramStart"/>
      <w:r w:rsidRPr="00DA577D">
        <w:t>Nordiska</w:t>
      </w:r>
      <w:proofErr w:type="gramEnd"/>
      <w:r w:rsidRPr="00DA577D">
        <w:t xml:space="preserve"> modellen skapar goda förutsättningar för introduktion av ny teknik i kombination av yrkes- och kompetensutveckling på medlemmarnas arbetsplatser. </w:t>
      </w:r>
    </w:p>
    <w:p w14:paraId="39164862" w14:textId="77777777" w:rsidR="00743638" w:rsidRPr="006F5DDD" w:rsidRDefault="00743638" w:rsidP="00743638">
      <w:pPr>
        <w:rPr>
          <w:sz w:val="28"/>
          <w:szCs w:val="20"/>
          <w:lang w:eastAsia="en-US"/>
        </w:rPr>
      </w:pPr>
      <w:r>
        <w:rPr>
          <w:sz w:val="28"/>
          <w:szCs w:val="20"/>
          <w:lang w:eastAsia="en-US"/>
        </w:rPr>
        <w:t>Aktiviteter</w:t>
      </w:r>
    </w:p>
    <w:p w14:paraId="26E39AE4" w14:textId="77777777" w:rsidR="00743638" w:rsidRPr="00DA577D" w:rsidRDefault="00743638" w:rsidP="00743638">
      <w:r w:rsidRPr="00DA577D">
        <w:t xml:space="preserve">I februari 2020 genomförde </w:t>
      </w:r>
      <w:proofErr w:type="spellStart"/>
      <w:r w:rsidRPr="00DA577D">
        <w:t>Novus</w:t>
      </w:r>
      <w:proofErr w:type="spellEnd"/>
      <w:r w:rsidRPr="00DA577D">
        <w:t xml:space="preserve"> en undersökning på uppdrag av Kommunal med drygt 1 000 svarande ur en slumpmässigt förrekryterade medlemspanel, vilket motsvarar 52 procent. Flertalet av frågorna ingick i en tidigare norsk studie av </w:t>
      </w:r>
      <w:proofErr w:type="spellStart"/>
      <w:r w:rsidRPr="00DA577D">
        <w:t>Fagforbundets</w:t>
      </w:r>
      <w:proofErr w:type="spellEnd"/>
      <w:r w:rsidRPr="00DA577D">
        <w:t xml:space="preserve"> medlemmar (Arena, 2017) och några frågor var också jämförbara med en brittisk studie av medlemmarna i UNISON (Stevens, H., Dean A., Anderson L. 2019). </w:t>
      </w:r>
    </w:p>
    <w:p w14:paraId="04B9D4A7" w14:textId="77777777" w:rsidR="00743638" w:rsidRPr="00DA577D" w:rsidRDefault="00743638" w:rsidP="00743638">
      <w:r w:rsidRPr="00DA577D">
        <w:t xml:space="preserve">Studierna skiljer sig dock på flera punkter där både </w:t>
      </w:r>
      <w:proofErr w:type="spellStart"/>
      <w:r w:rsidRPr="00DA577D">
        <w:t>Fagforbundets</w:t>
      </w:r>
      <w:proofErr w:type="spellEnd"/>
      <w:r w:rsidRPr="00DA577D">
        <w:t xml:space="preserve"> och </w:t>
      </w:r>
      <w:proofErr w:type="spellStart"/>
      <w:r w:rsidRPr="00DA577D">
        <w:t>UNISONs</w:t>
      </w:r>
      <w:proofErr w:type="spellEnd"/>
      <w:r w:rsidRPr="00DA577D">
        <w:t xml:space="preserve"> innehöll många fler frågor inom olika områden och avsevärt fler svarande, ca 30 900 respektive 38 700 </w:t>
      </w:r>
      <w:r>
        <w:t>svar</w:t>
      </w:r>
      <w:r w:rsidRPr="00DA577D">
        <w:t>. De svarande i Kommunals medlemsundersökning utgör en representativ grupp i förhållande till hela förbundet.</w:t>
      </w:r>
    </w:p>
    <w:p w14:paraId="681FCA81" w14:textId="77777777" w:rsidR="00743638" w:rsidRDefault="00743638" w:rsidP="00743638">
      <w:pPr>
        <w:pStyle w:val="BrdtextutanindragparagraphtextNoindentation"/>
        <w:rPr>
          <w:color w:val="auto"/>
          <w:sz w:val="28"/>
          <w:szCs w:val="20"/>
          <w:lang w:val="sv-SE"/>
        </w:rPr>
      </w:pPr>
      <w:r>
        <w:rPr>
          <w:color w:val="auto"/>
          <w:sz w:val="28"/>
          <w:szCs w:val="20"/>
          <w:lang w:val="sv-SE"/>
        </w:rPr>
        <w:t>Resultat</w:t>
      </w:r>
    </w:p>
    <w:p w14:paraId="26A8ADC7" w14:textId="77777777" w:rsidR="00743638" w:rsidRPr="00DA577D" w:rsidRDefault="00743638" w:rsidP="00743638">
      <w:r>
        <w:t>M</w:t>
      </w:r>
      <w:r w:rsidRPr="00DA577D">
        <w:t xml:space="preserve">ånga medlemmar upplever att införandet av ny teknik såsom automatisering, </w:t>
      </w:r>
      <w:r>
        <w:t>nya</w:t>
      </w:r>
      <w:r w:rsidRPr="00DA577D">
        <w:t xml:space="preserve"> planerings- och rapporteringsrutiner</w:t>
      </w:r>
      <w:r>
        <w:t xml:space="preserve"> samt</w:t>
      </w:r>
      <w:r w:rsidRPr="00DA577D">
        <w:t xml:space="preserve"> organisering av arbetet leder till förändrade arbetsuppgifter på deras arbetsplatser. Samtidigt är det få medlemmar som var oroliga för att deras arbetsuppgifter och jobb kommer att försvinna. Det finns stora likheter mellan medlemmarnas svar i Sverige och Norge. Situationen skiljer sig stort i förhållande till Storbritannien där många medlemmar ser den nya tekniken som en risk att förlora jobbet. </w:t>
      </w:r>
    </w:p>
    <w:p w14:paraId="301F68E3" w14:textId="77777777" w:rsidR="00743638" w:rsidRPr="00DA577D" w:rsidRDefault="00743638" w:rsidP="00743638">
      <w:r w:rsidRPr="00DA577D">
        <w:t xml:space="preserve">Svaren visar att medlemmarna har både hög tilltro till sin </w:t>
      </w:r>
      <w:proofErr w:type="gramStart"/>
      <w:r w:rsidRPr="00DA577D">
        <w:t>egna</w:t>
      </w:r>
      <w:proofErr w:type="gramEnd"/>
      <w:r w:rsidRPr="00DA577D">
        <w:t xml:space="preserve"> yrkeskunskaper och är motiverade att utveckla sina kompetens- och yrkeskunskaper för att kunna utföra nya arbetsuppgifter. Många upplever dock att deras arbetsgivare saknar en bra struktur för yrkesutveckling. Internutbildning, externa kurser och självstudier online är de tre populäraste formerna för yrkesutveckling.</w:t>
      </w:r>
    </w:p>
    <w:p w14:paraId="40078BC8" w14:textId="77777777" w:rsidR="00743638" w:rsidRPr="00DA577D" w:rsidRDefault="00743638" w:rsidP="00743638">
      <w:r w:rsidRPr="00DA577D">
        <w:t>Tillgång till kompetensutveckling är avgörande för att kunna möta förändringar i verksamheten. Det Nordiska Nätverket för Vuxnas Lärande (NVL, 2020), som inkluderar arbetsmarknadens parter i Sverige, Norge, Finland, Danmark och Island, har poängterat att ett fungerande trepartssamarbete är en förutsättning för att kunna skapa en samlad kompetenspolitik. Målet är att skapa möjligheter för vuxna till vidareutveckling och omställningsinsatser som är träffsäkra, legitima och långsiktiga genom hela arbetslivet.</w:t>
      </w:r>
    </w:p>
    <w:p w14:paraId="7C8A3DC9" w14:textId="77777777" w:rsidR="00743638" w:rsidRPr="00DA577D" w:rsidRDefault="00743638" w:rsidP="00743638">
      <w:r>
        <w:lastRenderedPageBreak/>
        <w:t>F</w:t>
      </w:r>
      <w:r w:rsidRPr="00DA577D">
        <w:t xml:space="preserve">rågan </w:t>
      </w:r>
      <w:r>
        <w:t xml:space="preserve">blir </w:t>
      </w:r>
      <w:r w:rsidRPr="00DA577D">
        <w:t>– Hur skapar vi möjligheter till löpande kompetens- och yrkesutveckling för alla under yrkeslivet samtidigt som vi ökar medlemmarnas inflytande över utvecklingen på arbetsplatsen?</w:t>
      </w:r>
    </w:p>
    <w:p w14:paraId="5E7148D2" w14:textId="77777777" w:rsidR="00743638" w:rsidRDefault="00743638" w:rsidP="00743638"/>
    <w:p w14:paraId="3B03836B" w14:textId="77777777" w:rsidR="00743638" w:rsidRDefault="00743638" w:rsidP="00743638">
      <w:pPr>
        <w:pStyle w:val="Rubrik3"/>
        <w:rPr>
          <w:rFonts w:ascii="Georgia" w:eastAsia="Times New Roman" w:hAnsi="Georgia" w:cs="Times New Roman"/>
          <w:color w:val="auto"/>
          <w:sz w:val="28"/>
          <w:szCs w:val="20"/>
          <w:lang w:eastAsia="en-US"/>
        </w:rPr>
      </w:pPr>
      <w:r w:rsidRPr="00D816E5">
        <w:rPr>
          <w:rFonts w:ascii="Georgia" w:eastAsia="Times New Roman" w:hAnsi="Georgia" w:cs="Times New Roman"/>
          <w:color w:val="auto"/>
          <w:sz w:val="28"/>
          <w:szCs w:val="20"/>
          <w:lang w:eastAsia="en-US"/>
        </w:rPr>
        <w:t>Referenser</w:t>
      </w:r>
    </w:p>
    <w:p w14:paraId="10D585A0" w14:textId="77777777" w:rsidR="00743638" w:rsidRPr="00D903E2" w:rsidRDefault="00743638" w:rsidP="00743638">
      <w:pPr>
        <w:rPr>
          <w:snapToGrid w:val="0"/>
          <w:color w:val="000000"/>
          <w:lang w:eastAsia="en-US"/>
        </w:rPr>
      </w:pPr>
      <w:r w:rsidRPr="00385A1B">
        <w:rPr>
          <w:snapToGrid w:val="0"/>
          <w:color w:val="000000"/>
          <w:lang w:eastAsia="en-US"/>
        </w:rPr>
        <w:t xml:space="preserve">Agenda (2017), </w:t>
      </w:r>
      <w:proofErr w:type="spellStart"/>
      <w:r w:rsidRPr="00385A1B">
        <w:rPr>
          <w:snapToGrid w:val="0"/>
          <w:color w:val="000000"/>
          <w:lang w:eastAsia="en-US"/>
        </w:rPr>
        <w:t>Robotene</w:t>
      </w:r>
      <w:proofErr w:type="spellEnd"/>
      <w:r w:rsidRPr="00385A1B">
        <w:rPr>
          <w:snapToGrid w:val="0"/>
          <w:color w:val="000000"/>
          <w:lang w:eastAsia="en-US"/>
        </w:rPr>
        <w:t xml:space="preserve"> kommer – </w:t>
      </w:r>
      <w:proofErr w:type="spellStart"/>
      <w:r w:rsidRPr="00385A1B">
        <w:rPr>
          <w:snapToGrid w:val="0"/>
          <w:color w:val="000000"/>
          <w:lang w:eastAsia="en-US"/>
        </w:rPr>
        <w:t>hva</w:t>
      </w:r>
      <w:proofErr w:type="spellEnd"/>
      <w:r w:rsidRPr="00385A1B">
        <w:rPr>
          <w:snapToGrid w:val="0"/>
          <w:color w:val="000000"/>
          <w:lang w:eastAsia="en-US"/>
        </w:rPr>
        <w:t xml:space="preserve"> </w:t>
      </w:r>
      <w:proofErr w:type="spellStart"/>
      <w:r w:rsidRPr="00385A1B">
        <w:rPr>
          <w:snapToGrid w:val="0"/>
          <w:color w:val="000000"/>
          <w:lang w:eastAsia="en-US"/>
        </w:rPr>
        <w:t>svarer</w:t>
      </w:r>
      <w:proofErr w:type="spellEnd"/>
      <w:r w:rsidRPr="00385A1B">
        <w:rPr>
          <w:snapToGrid w:val="0"/>
          <w:color w:val="000000"/>
          <w:lang w:eastAsia="en-US"/>
        </w:rPr>
        <w:t xml:space="preserve"> offentlig sektor? </w:t>
      </w:r>
      <w:proofErr w:type="spellStart"/>
      <w:r w:rsidRPr="00385A1B">
        <w:rPr>
          <w:snapToGrid w:val="0"/>
          <w:color w:val="000000"/>
          <w:lang w:eastAsia="en-US"/>
        </w:rPr>
        <w:t>Endring</w:t>
      </w:r>
      <w:proofErr w:type="spellEnd"/>
      <w:r w:rsidRPr="00385A1B">
        <w:rPr>
          <w:snapToGrid w:val="0"/>
          <w:color w:val="000000"/>
          <w:lang w:eastAsia="en-US"/>
        </w:rPr>
        <w:t xml:space="preserve">, medvirkning, gode </w:t>
      </w:r>
      <w:proofErr w:type="spellStart"/>
      <w:r w:rsidRPr="00385A1B">
        <w:rPr>
          <w:snapToGrid w:val="0"/>
          <w:color w:val="000000"/>
          <w:lang w:eastAsia="en-US"/>
        </w:rPr>
        <w:t>tjenester</w:t>
      </w:r>
      <w:proofErr w:type="spellEnd"/>
      <w:r w:rsidRPr="00385A1B">
        <w:rPr>
          <w:snapToGrid w:val="0"/>
          <w:color w:val="000000"/>
          <w:lang w:eastAsia="en-US"/>
        </w:rPr>
        <w:t xml:space="preserve"> </w:t>
      </w:r>
      <w:proofErr w:type="spellStart"/>
      <w:r w:rsidRPr="00385A1B">
        <w:rPr>
          <w:snapToGrid w:val="0"/>
          <w:color w:val="000000"/>
          <w:lang w:eastAsia="en-US"/>
        </w:rPr>
        <w:t>og</w:t>
      </w:r>
      <w:proofErr w:type="spellEnd"/>
      <w:r w:rsidRPr="00385A1B">
        <w:rPr>
          <w:snapToGrid w:val="0"/>
          <w:color w:val="000000"/>
          <w:lang w:eastAsia="en-US"/>
        </w:rPr>
        <w:t xml:space="preserve"> trygge </w:t>
      </w:r>
      <w:proofErr w:type="spellStart"/>
      <w:r w:rsidRPr="00385A1B">
        <w:rPr>
          <w:snapToGrid w:val="0"/>
          <w:color w:val="000000"/>
          <w:lang w:eastAsia="en-US"/>
        </w:rPr>
        <w:t>jobber</w:t>
      </w:r>
      <w:proofErr w:type="spellEnd"/>
      <w:r w:rsidRPr="00385A1B">
        <w:rPr>
          <w:snapToGrid w:val="0"/>
          <w:color w:val="000000"/>
          <w:lang w:eastAsia="en-US"/>
        </w:rPr>
        <w:t xml:space="preserve">, Agenda. </w:t>
      </w:r>
      <w:r w:rsidRPr="00D903E2">
        <w:rPr>
          <w:snapToGrid w:val="0"/>
          <w:color w:val="000000"/>
          <w:lang w:eastAsia="en-US"/>
        </w:rPr>
        <w:t xml:space="preserve">2017. </w:t>
      </w:r>
    </w:p>
    <w:p w14:paraId="6A741839" w14:textId="77777777" w:rsidR="00743638" w:rsidRPr="004B3383" w:rsidRDefault="00743638" w:rsidP="00743638">
      <w:pPr>
        <w:rPr>
          <w:snapToGrid w:val="0"/>
          <w:color w:val="000000"/>
          <w:lang w:eastAsia="en-US"/>
        </w:rPr>
      </w:pPr>
      <w:r w:rsidRPr="004B3383">
        <w:rPr>
          <w:snapToGrid w:val="0"/>
          <w:color w:val="000000"/>
          <w:lang w:eastAsia="en-US"/>
        </w:rPr>
        <w:t>Nordiskt nätverk för vuxnas lärande (2020), NVL-</w:t>
      </w:r>
      <w:proofErr w:type="spellStart"/>
      <w:r w:rsidRPr="004B3383">
        <w:rPr>
          <w:snapToGrid w:val="0"/>
          <w:color w:val="000000"/>
          <w:lang w:eastAsia="en-US"/>
        </w:rPr>
        <w:t>nettverk</w:t>
      </w:r>
      <w:proofErr w:type="spellEnd"/>
      <w:r w:rsidRPr="004B3383">
        <w:rPr>
          <w:snapToGrid w:val="0"/>
          <w:color w:val="000000"/>
          <w:lang w:eastAsia="en-US"/>
        </w:rPr>
        <w:t xml:space="preserve"> </w:t>
      </w:r>
      <w:proofErr w:type="spellStart"/>
      <w:r w:rsidRPr="004B3383">
        <w:rPr>
          <w:snapToGrid w:val="0"/>
          <w:color w:val="000000"/>
          <w:lang w:eastAsia="en-US"/>
        </w:rPr>
        <w:t>anbefaler</w:t>
      </w:r>
      <w:proofErr w:type="spellEnd"/>
      <w:r w:rsidRPr="004B3383">
        <w:rPr>
          <w:snapToGrid w:val="0"/>
          <w:color w:val="000000"/>
          <w:lang w:eastAsia="en-US"/>
        </w:rPr>
        <w:t xml:space="preserve"> </w:t>
      </w:r>
      <w:proofErr w:type="spellStart"/>
      <w:r w:rsidRPr="004B3383">
        <w:rPr>
          <w:snapToGrid w:val="0"/>
          <w:color w:val="000000"/>
          <w:lang w:eastAsia="en-US"/>
        </w:rPr>
        <w:t>trepartssamarbeid</w:t>
      </w:r>
      <w:proofErr w:type="spellEnd"/>
      <w:r w:rsidRPr="004B3383">
        <w:rPr>
          <w:snapToGrid w:val="0"/>
          <w:color w:val="000000"/>
          <w:lang w:eastAsia="en-US"/>
        </w:rPr>
        <w:t xml:space="preserve"> – for å </w:t>
      </w:r>
      <w:proofErr w:type="spellStart"/>
      <w:r w:rsidRPr="004B3383">
        <w:rPr>
          <w:snapToGrid w:val="0"/>
          <w:color w:val="000000"/>
          <w:lang w:eastAsia="en-US"/>
        </w:rPr>
        <w:t>utvikle</w:t>
      </w:r>
      <w:proofErr w:type="spellEnd"/>
      <w:r w:rsidRPr="004B3383">
        <w:rPr>
          <w:snapToGrid w:val="0"/>
          <w:color w:val="000000"/>
          <w:lang w:eastAsia="en-US"/>
        </w:rPr>
        <w:t xml:space="preserve"> en helhetlig, </w:t>
      </w:r>
      <w:proofErr w:type="spellStart"/>
      <w:r w:rsidRPr="004B3383">
        <w:rPr>
          <w:snapToGrid w:val="0"/>
          <w:color w:val="000000"/>
          <w:lang w:eastAsia="en-US"/>
        </w:rPr>
        <w:t>nasjonal</w:t>
      </w:r>
      <w:proofErr w:type="spellEnd"/>
      <w:r w:rsidRPr="004B3383">
        <w:rPr>
          <w:snapToGrid w:val="0"/>
          <w:color w:val="000000"/>
          <w:lang w:eastAsia="en-US"/>
        </w:rPr>
        <w:t xml:space="preserve"> </w:t>
      </w:r>
      <w:proofErr w:type="spellStart"/>
      <w:r w:rsidRPr="004B3383">
        <w:rPr>
          <w:snapToGrid w:val="0"/>
          <w:color w:val="000000"/>
          <w:lang w:eastAsia="en-US"/>
        </w:rPr>
        <w:t>kompetansepolitikk</w:t>
      </w:r>
      <w:proofErr w:type="spellEnd"/>
      <w:r w:rsidRPr="004B3383">
        <w:rPr>
          <w:snapToGrid w:val="0"/>
          <w:color w:val="000000"/>
          <w:lang w:eastAsia="en-US"/>
        </w:rPr>
        <w:t>, NVL. 2020.</w:t>
      </w:r>
    </w:p>
    <w:p w14:paraId="02D23F64" w14:textId="77777777" w:rsidR="00743638" w:rsidRPr="00E800AA" w:rsidRDefault="00743638" w:rsidP="00743638">
      <w:pPr>
        <w:rPr>
          <w:snapToGrid w:val="0"/>
          <w:color w:val="000000"/>
          <w:lang w:val="en-US" w:eastAsia="en-US"/>
        </w:rPr>
      </w:pPr>
      <w:r>
        <w:rPr>
          <w:snapToGrid w:val="0"/>
          <w:color w:val="000000"/>
          <w:lang w:eastAsia="en-US"/>
        </w:rPr>
        <w:t xml:space="preserve">Spånt Enbuske, A. (2021), Vem är orolig för ny </w:t>
      </w:r>
      <w:proofErr w:type="gramStart"/>
      <w:r>
        <w:rPr>
          <w:snapToGrid w:val="0"/>
          <w:color w:val="000000"/>
          <w:lang w:eastAsia="en-US"/>
        </w:rPr>
        <w:t>teknik?,</w:t>
      </w:r>
      <w:proofErr w:type="gramEnd"/>
      <w:r>
        <w:rPr>
          <w:snapToGrid w:val="0"/>
          <w:color w:val="000000"/>
          <w:lang w:eastAsia="en-US"/>
        </w:rPr>
        <w:t xml:space="preserve"> Kommunal. </w:t>
      </w:r>
      <w:r w:rsidRPr="00E800AA">
        <w:rPr>
          <w:snapToGrid w:val="0"/>
          <w:color w:val="000000"/>
          <w:lang w:val="en-US" w:eastAsia="en-US"/>
        </w:rPr>
        <w:t>2021</w:t>
      </w:r>
    </w:p>
    <w:p w14:paraId="56D69C65" w14:textId="77777777" w:rsidR="00743638" w:rsidRPr="007E7B6A" w:rsidRDefault="00743638" w:rsidP="00743638">
      <w:pPr>
        <w:rPr>
          <w:snapToGrid w:val="0"/>
          <w:color w:val="000000"/>
          <w:lang w:eastAsia="en-US"/>
        </w:rPr>
      </w:pPr>
      <w:r w:rsidRPr="004B3383">
        <w:rPr>
          <w:snapToGrid w:val="0"/>
          <w:color w:val="000000"/>
          <w:lang w:val="en-US" w:eastAsia="en-US"/>
        </w:rPr>
        <w:t xml:space="preserve">Stevens, H., Dean A., Anderson L. (2019), UNISON: Skills for the future, University of Exeter, UNISON. </w:t>
      </w:r>
      <w:r w:rsidRPr="007E7B6A">
        <w:rPr>
          <w:snapToGrid w:val="0"/>
          <w:color w:val="000000"/>
          <w:lang w:eastAsia="en-US"/>
        </w:rPr>
        <w:t>2019</w:t>
      </w:r>
    </w:p>
    <w:p w14:paraId="023AA9F6" w14:textId="77777777" w:rsidR="00743638" w:rsidRPr="007E7B6A" w:rsidRDefault="00743638" w:rsidP="00743638">
      <w:pPr>
        <w:rPr>
          <w:lang w:eastAsia="en-US"/>
        </w:rPr>
      </w:pPr>
    </w:p>
    <w:p w14:paraId="1F96EFA0" w14:textId="77777777" w:rsidR="00743638" w:rsidRPr="007E7B6A" w:rsidRDefault="00743638" w:rsidP="00743638">
      <w:pPr>
        <w:pStyle w:val="BrdtextutanindragparagraphtextNoindentation"/>
        <w:rPr>
          <w:lang w:val="sv-SE"/>
        </w:rPr>
      </w:pPr>
      <w:r w:rsidRPr="007E7B6A">
        <w:rPr>
          <w:b/>
          <w:lang w:val="sv-SE"/>
        </w:rPr>
        <w:t xml:space="preserve">Kontaktinformation: </w:t>
      </w:r>
      <w:hyperlink r:id="rId117" w:history="1">
        <w:r w:rsidRPr="007E7B6A">
          <w:rPr>
            <w:lang w:val="sv-SE"/>
          </w:rPr>
          <w:t>anna.spant-enbuske@kommunal.se</w:t>
        </w:r>
      </w:hyperlink>
    </w:p>
    <w:p w14:paraId="7C739BE0" w14:textId="77777777" w:rsidR="00743638" w:rsidRPr="007E7B6A" w:rsidRDefault="00743638" w:rsidP="00743638">
      <w:pPr>
        <w:rPr>
          <w:lang w:eastAsia="en-US"/>
        </w:rPr>
      </w:pPr>
    </w:p>
    <w:p w14:paraId="7A2FCD8B" w14:textId="77777777" w:rsidR="00743638" w:rsidRPr="007E7B6A" w:rsidRDefault="00743638" w:rsidP="00743638"/>
    <w:p w14:paraId="5937D224" w14:textId="362655B0" w:rsidR="00743638" w:rsidRPr="007E7B6A" w:rsidRDefault="00743638">
      <w:r w:rsidRPr="007E7B6A">
        <w:br w:type="page"/>
      </w:r>
    </w:p>
    <w:p w14:paraId="03AC3925" w14:textId="77777777" w:rsidR="00A805F3" w:rsidRPr="00D8797D" w:rsidRDefault="00A805F3" w:rsidP="00A805F3">
      <w:pPr>
        <w:pStyle w:val="RubrikTitelsida"/>
      </w:pPr>
      <w:r w:rsidRPr="00D8797D">
        <w:lastRenderedPageBreak/>
        <w:t>Organisatoriska säkerhetsinsatser i den moderna svenska gruvindustrin</w:t>
      </w:r>
    </w:p>
    <w:p w14:paraId="0118FC03" w14:textId="77777777" w:rsidR="00A805F3" w:rsidRPr="00D8797D" w:rsidRDefault="00A805F3" w:rsidP="00A805F3">
      <w:pPr>
        <w:pStyle w:val="Underrubrik"/>
        <w:spacing w:before="480"/>
        <w:rPr>
          <w:i w:val="0"/>
          <w:lang w:val="sv-SE"/>
        </w:rPr>
      </w:pPr>
      <w:r w:rsidRPr="00D8797D">
        <w:rPr>
          <w:i w:val="0"/>
          <w:lang w:val="sv-SE"/>
        </w:rPr>
        <w:t>Erik Sundström</w:t>
      </w:r>
      <w:r w:rsidRPr="00D8797D">
        <w:rPr>
          <w:i w:val="0"/>
          <w:vertAlign w:val="superscript"/>
          <w:lang w:val="sv-SE"/>
        </w:rPr>
        <w:t>1</w:t>
      </w:r>
      <w:r w:rsidRPr="00D8797D">
        <w:rPr>
          <w:i w:val="0"/>
          <w:lang w:val="sv-SE"/>
        </w:rPr>
        <w:t>, Magnus Nygren</w:t>
      </w:r>
      <w:r w:rsidRPr="00D8797D">
        <w:rPr>
          <w:i w:val="0"/>
          <w:vertAlign w:val="superscript"/>
          <w:lang w:val="sv-SE"/>
        </w:rPr>
        <w:t>2</w:t>
      </w:r>
      <w:r w:rsidRPr="00D8797D">
        <w:rPr>
          <w:i w:val="0"/>
          <w:lang w:val="sv-SE"/>
        </w:rPr>
        <w:t>, Joel Lööw</w:t>
      </w:r>
      <w:r w:rsidRPr="00D8797D">
        <w:rPr>
          <w:i w:val="0"/>
          <w:vertAlign w:val="superscript"/>
          <w:lang w:val="sv-SE"/>
        </w:rPr>
        <w:t>3</w:t>
      </w:r>
    </w:p>
    <w:p w14:paraId="3688C214" w14:textId="77777777" w:rsidR="00A805F3" w:rsidRPr="00D8797D" w:rsidRDefault="00A805F3" w:rsidP="00A805F3">
      <w:pPr>
        <w:pStyle w:val="Underrubrik"/>
        <w:rPr>
          <w:lang w:val="sv-SE"/>
        </w:rPr>
      </w:pPr>
      <w:r w:rsidRPr="00D8797D">
        <w:rPr>
          <w:vertAlign w:val="superscript"/>
          <w:lang w:val="sv-SE"/>
        </w:rPr>
        <w:t>1, 2, 3</w:t>
      </w:r>
      <w:r w:rsidRPr="00D8797D">
        <w:rPr>
          <w:lang w:val="sv-SE"/>
        </w:rPr>
        <w:t>Luleå tekniska universitet</w:t>
      </w:r>
    </w:p>
    <w:p w14:paraId="378A3B94" w14:textId="77777777" w:rsidR="00A805F3" w:rsidRPr="00D8797D" w:rsidRDefault="00A805F3" w:rsidP="00A805F3">
      <w:pPr>
        <w:pStyle w:val="Underrubrik"/>
        <w:rPr>
          <w:lang w:val="sv-SE"/>
        </w:rPr>
      </w:pPr>
    </w:p>
    <w:p w14:paraId="4D1C788D" w14:textId="77777777" w:rsidR="00A805F3" w:rsidRPr="00D8797D" w:rsidRDefault="00A805F3" w:rsidP="00A805F3">
      <w:pPr>
        <w:pStyle w:val="Rubrik2"/>
      </w:pPr>
      <w:r w:rsidRPr="00D8797D">
        <w:t>Bakgrund</w:t>
      </w:r>
    </w:p>
    <w:p w14:paraId="5849A69E" w14:textId="77777777" w:rsidR="00A805F3" w:rsidRPr="00D8797D" w:rsidRDefault="00A805F3" w:rsidP="00A805F3">
      <w:pPr>
        <w:pStyle w:val="BrdtextutanindragparagraphtextNoindentation"/>
        <w:rPr>
          <w:lang w:val="sv-SE"/>
        </w:rPr>
      </w:pPr>
      <w:r w:rsidRPr="00D8797D">
        <w:rPr>
          <w:lang w:val="sv-SE"/>
        </w:rPr>
        <w:t xml:space="preserve">Säkerhet har haft stor vikt inom gruvindustrin sedan länge tillbaka och forskningen har utvecklats från ett fysiskt och tekniskt fokus till att även inkludera organisatoriska aspekter. Det har lett till utvecklingen och implementeringen av flera olika säkerhetsrelaterade insatser, system och strategier med organisatoriskt fokus. </w:t>
      </w:r>
    </w:p>
    <w:p w14:paraId="1C89DCBC" w14:textId="77777777" w:rsidR="00A805F3" w:rsidRPr="00D8797D" w:rsidRDefault="00A805F3" w:rsidP="00A805F3">
      <w:pPr>
        <w:pStyle w:val="Rubrik2"/>
      </w:pPr>
      <w:r w:rsidRPr="00D8797D">
        <w:t>Syfte</w:t>
      </w:r>
    </w:p>
    <w:p w14:paraId="6FE5C9E6" w14:textId="77777777" w:rsidR="00A805F3" w:rsidRPr="00D8797D" w:rsidRDefault="00A805F3" w:rsidP="00A805F3">
      <w:pPr>
        <w:pStyle w:val="BrdtextutanindragparagraphtextNoindentation"/>
        <w:rPr>
          <w:lang w:val="sv-SE"/>
        </w:rPr>
      </w:pPr>
      <w:r w:rsidRPr="00D8797D">
        <w:rPr>
          <w:lang w:val="sv-SE"/>
        </w:rPr>
        <w:t>Syftet med presentationen är att undersöka hur säkerhetsrelaterade insatser och program utformas, tolkas och implementeras inom den svenska gruvindustrin. Fokus ligger här på att undersöka lednings- och chefsperspektivet i denna fråga, samt bilda en grund för vidare forskning av den svenska gruvindustrin.</w:t>
      </w:r>
    </w:p>
    <w:p w14:paraId="5D7F5FD5" w14:textId="77777777" w:rsidR="00A805F3" w:rsidRPr="00D8797D" w:rsidRDefault="00A805F3" w:rsidP="00A805F3">
      <w:pPr>
        <w:pStyle w:val="Rubrik2"/>
      </w:pPr>
      <w:r w:rsidRPr="00D8797D">
        <w:t>Metod</w:t>
      </w:r>
    </w:p>
    <w:p w14:paraId="7A8C6224" w14:textId="77777777" w:rsidR="00A805F3" w:rsidRPr="00D8797D" w:rsidRDefault="00A805F3" w:rsidP="00A805F3">
      <w:pPr>
        <w:pStyle w:val="BrdtextutanindragparagraphtextNoindentation"/>
        <w:rPr>
          <w:lang w:val="sv-SE"/>
        </w:rPr>
      </w:pPr>
      <w:r w:rsidRPr="00D8797D">
        <w:rPr>
          <w:lang w:val="sv-SE"/>
        </w:rPr>
        <w:t xml:space="preserve">12 intervjuer genomfördes med olika personer från svenska gruvföretag med fokus på att undersöka olika säkerhetsrelaterade initiativ och program. Intervjudeltagarna inkluderade personer i olika chefsroller och experter på olika säkerhetsrelaterade områden. Intervjuerna följde ett </w:t>
      </w:r>
      <w:proofErr w:type="spellStart"/>
      <w:r w:rsidRPr="00D8797D">
        <w:rPr>
          <w:lang w:val="sv-SE"/>
        </w:rPr>
        <w:t>semistrukturerat</w:t>
      </w:r>
      <w:proofErr w:type="spellEnd"/>
      <w:r w:rsidRPr="00D8797D">
        <w:rPr>
          <w:lang w:val="sv-SE"/>
        </w:rPr>
        <w:t xml:space="preserve"> format där förberedda intervjuguider agerade som stöd för öppna frågor och diskussioner. Materialet från intervjuerna analyserades sedan genom kvalitativa innehållsanalyser där meningar och uttalanden kodades och kategoriserades, för att sedan grupperas under olika teman. Dessa teman avslöjar vilka områden och ämnen som säkerhetsinsatserna inom svensk gruvindustri fokuserar på och inkluderar.</w:t>
      </w:r>
    </w:p>
    <w:p w14:paraId="769DF144" w14:textId="77777777" w:rsidR="00A805F3" w:rsidRPr="00D8797D" w:rsidRDefault="00A805F3" w:rsidP="00A805F3">
      <w:pPr>
        <w:pStyle w:val="Rubrik2"/>
      </w:pPr>
      <w:r w:rsidRPr="00D8797D">
        <w:t>Resultat</w:t>
      </w:r>
    </w:p>
    <w:p w14:paraId="243DB704" w14:textId="77777777" w:rsidR="00A805F3" w:rsidRPr="00D8797D" w:rsidRDefault="00A805F3" w:rsidP="00A805F3">
      <w:pPr>
        <w:pStyle w:val="BrdtextutanindragparagraphtextNoindentation"/>
        <w:rPr>
          <w:lang w:val="sv-SE"/>
        </w:rPr>
      </w:pPr>
      <w:r w:rsidRPr="00D8797D">
        <w:rPr>
          <w:lang w:val="sv-SE"/>
        </w:rPr>
        <w:t>Analysen av intervjuerna med experterna från gruvindustrin visade på att säkerhetsrelaterade insatser och program ofta utformas med överlappande fokus på olika teman, exempelvis kommunikation och samverkan, bemyndigande och ansvar, samt användarcentrering. Detta antyder på att gemensamma fokusområden för säkerhetsarbeten existerar inom den svenska gruvindustrin, vilket ställer en del frågor: Vad orsakar likheterna? Hur sprids organisatoriska säkerhetskoncept inom gruvindustrin?</w:t>
      </w:r>
      <w:r>
        <w:rPr>
          <w:lang w:val="sv-SE"/>
        </w:rPr>
        <w:t xml:space="preserve"> Hur sker implementeringen till, och vad för effekt har insatserna?</w:t>
      </w:r>
    </w:p>
    <w:p w14:paraId="6EA2CAEC" w14:textId="77777777" w:rsidR="00A805F3" w:rsidRPr="00D8797D" w:rsidRDefault="00A805F3" w:rsidP="00A805F3">
      <w:pPr>
        <w:pStyle w:val="BrdtextutanindragparagraphtextNoindentation"/>
        <w:rPr>
          <w:lang w:val="sv-SE"/>
        </w:rPr>
      </w:pPr>
      <w:r w:rsidRPr="00D8797D">
        <w:rPr>
          <w:b/>
          <w:lang w:val="sv-SE"/>
        </w:rPr>
        <w:t>Kontaktinformation:</w:t>
      </w:r>
      <w:r w:rsidRPr="00D8797D">
        <w:rPr>
          <w:lang w:val="sv-SE"/>
        </w:rPr>
        <w:t xml:space="preserve"> erik.sundstrom@ltu.se</w:t>
      </w:r>
    </w:p>
    <w:p w14:paraId="1367BE7E" w14:textId="4F1C46BB" w:rsidR="00882697" w:rsidRPr="007E7B6A" w:rsidRDefault="00A805F3" w:rsidP="00A805F3">
      <w:r w:rsidRPr="007E7B6A">
        <w:br w:type="page"/>
      </w:r>
    </w:p>
    <w:p w14:paraId="0E03B4CE" w14:textId="77777777" w:rsidR="00882697" w:rsidRDefault="00882697" w:rsidP="00882697">
      <w:pPr>
        <w:pStyle w:val="Rubrik"/>
      </w:pPr>
      <w:r>
        <w:lastRenderedPageBreak/>
        <w:t>Förväntat ledarskap – en kvalitativ studie med unga</w:t>
      </w:r>
      <w:r>
        <w:rPr>
          <w:spacing w:val="-79"/>
        </w:rPr>
        <w:t xml:space="preserve"> </w:t>
      </w:r>
      <w:r>
        <w:t>vuxna</w:t>
      </w:r>
      <w:r>
        <w:rPr>
          <w:spacing w:val="-1"/>
        </w:rPr>
        <w:t xml:space="preserve"> </w:t>
      </w:r>
      <w:r>
        <w:t>inom svensk</w:t>
      </w:r>
      <w:r>
        <w:rPr>
          <w:spacing w:val="-1"/>
        </w:rPr>
        <w:t xml:space="preserve"> </w:t>
      </w:r>
      <w:r>
        <w:t>handelssektor</w:t>
      </w:r>
    </w:p>
    <w:p w14:paraId="3F3BEBD2" w14:textId="77777777" w:rsidR="00882697" w:rsidRDefault="00882697" w:rsidP="00882697">
      <w:pPr>
        <w:pStyle w:val="Brdtext"/>
        <w:rPr>
          <w:b/>
          <w:sz w:val="36"/>
        </w:rPr>
      </w:pPr>
    </w:p>
    <w:p w14:paraId="78D2BED6" w14:textId="77777777" w:rsidR="00882697" w:rsidRDefault="00882697" w:rsidP="00882697">
      <w:pPr>
        <w:pStyle w:val="Brdtext"/>
        <w:spacing w:before="208"/>
        <w:ind w:left="118"/>
      </w:pPr>
      <w:r>
        <w:t>Sven</w:t>
      </w:r>
      <w:r>
        <w:rPr>
          <w:spacing w:val="-4"/>
        </w:rPr>
        <w:t xml:space="preserve"> </w:t>
      </w:r>
      <w:r>
        <w:t>Svensson</w:t>
      </w:r>
      <w:r>
        <w:rPr>
          <w:position w:val="6"/>
          <w:sz w:val="16"/>
        </w:rPr>
        <w:t>1</w:t>
      </w:r>
      <w:r>
        <w:rPr>
          <w:spacing w:val="13"/>
          <w:position w:val="6"/>
          <w:sz w:val="16"/>
        </w:rPr>
        <w:t xml:space="preserve"> </w:t>
      </w:r>
      <w:r>
        <w:t>Anna</w:t>
      </w:r>
      <w:r>
        <w:rPr>
          <w:spacing w:val="-2"/>
        </w:rPr>
        <w:t xml:space="preserve"> </w:t>
      </w:r>
      <w:r>
        <w:t>Berg</w:t>
      </w:r>
      <w:r>
        <w:rPr>
          <w:spacing w:val="-1"/>
        </w:rPr>
        <w:t xml:space="preserve"> </w:t>
      </w:r>
      <w:r>
        <w:t>Jansson</w:t>
      </w:r>
      <w:r>
        <w:rPr>
          <w:position w:val="6"/>
          <w:sz w:val="16"/>
        </w:rPr>
        <w:t>2</w:t>
      </w:r>
      <w:r>
        <w:rPr>
          <w:position w:val="6"/>
          <w:sz w:val="14"/>
        </w:rPr>
        <w:t>,</w:t>
      </w:r>
      <w:r>
        <w:rPr>
          <w:spacing w:val="-1"/>
          <w:position w:val="6"/>
          <w:sz w:val="14"/>
        </w:rPr>
        <w:t xml:space="preserve"> </w:t>
      </w:r>
      <w:r>
        <w:t>Erika</w:t>
      </w:r>
      <w:r>
        <w:rPr>
          <w:spacing w:val="-4"/>
        </w:rPr>
        <w:t xml:space="preserve"> </w:t>
      </w:r>
      <w:r>
        <w:t>Wall</w:t>
      </w:r>
      <w:r>
        <w:rPr>
          <w:position w:val="6"/>
          <w:sz w:val="16"/>
        </w:rPr>
        <w:t>3</w:t>
      </w:r>
      <w:r>
        <w:t>,</w:t>
      </w:r>
    </w:p>
    <w:p w14:paraId="47F018FE" w14:textId="77777777" w:rsidR="00882697" w:rsidRDefault="00882697" w:rsidP="00882697">
      <w:pPr>
        <w:spacing w:before="62"/>
        <w:ind w:left="118"/>
        <w:rPr>
          <w:i/>
          <w:sz w:val="14"/>
        </w:rPr>
      </w:pPr>
      <w:r>
        <w:rPr>
          <w:i/>
        </w:rPr>
        <w:t>Akademin</w:t>
      </w:r>
      <w:r>
        <w:rPr>
          <w:i/>
          <w:spacing w:val="-4"/>
        </w:rPr>
        <w:t xml:space="preserve"> </w:t>
      </w:r>
      <w:r>
        <w:rPr>
          <w:i/>
        </w:rPr>
        <w:t>för</w:t>
      </w:r>
      <w:r>
        <w:rPr>
          <w:i/>
          <w:spacing w:val="-2"/>
        </w:rPr>
        <w:t xml:space="preserve"> </w:t>
      </w:r>
      <w:r>
        <w:rPr>
          <w:i/>
        </w:rPr>
        <w:t>hälsa</w:t>
      </w:r>
      <w:r>
        <w:rPr>
          <w:i/>
          <w:spacing w:val="-1"/>
        </w:rPr>
        <w:t xml:space="preserve"> </w:t>
      </w:r>
      <w:r>
        <w:rPr>
          <w:i/>
        </w:rPr>
        <w:t>och</w:t>
      </w:r>
      <w:r>
        <w:rPr>
          <w:i/>
          <w:spacing w:val="-4"/>
        </w:rPr>
        <w:t xml:space="preserve"> </w:t>
      </w:r>
      <w:r>
        <w:rPr>
          <w:i/>
        </w:rPr>
        <w:t>arbetsliv,</w:t>
      </w:r>
      <w:r>
        <w:rPr>
          <w:i/>
          <w:spacing w:val="-4"/>
        </w:rPr>
        <w:t xml:space="preserve"> </w:t>
      </w:r>
      <w:r>
        <w:rPr>
          <w:i/>
        </w:rPr>
        <w:t>Högskolan</w:t>
      </w:r>
      <w:r>
        <w:rPr>
          <w:i/>
          <w:spacing w:val="-2"/>
        </w:rPr>
        <w:t xml:space="preserve"> </w:t>
      </w:r>
      <w:r>
        <w:rPr>
          <w:i/>
        </w:rPr>
        <w:t>i</w:t>
      </w:r>
      <w:r>
        <w:rPr>
          <w:i/>
          <w:spacing w:val="-2"/>
        </w:rPr>
        <w:t xml:space="preserve"> </w:t>
      </w:r>
      <w:r>
        <w:rPr>
          <w:i/>
        </w:rPr>
        <w:t>Gävle</w:t>
      </w:r>
      <w:r>
        <w:rPr>
          <w:i/>
          <w:position w:val="6"/>
          <w:sz w:val="14"/>
        </w:rPr>
        <w:t>1</w:t>
      </w:r>
    </w:p>
    <w:p w14:paraId="60FBAED9" w14:textId="77777777" w:rsidR="00882697" w:rsidRDefault="00882697" w:rsidP="00882697">
      <w:pPr>
        <w:spacing w:before="2"/>
        <w:ind w:left="118" w:right="1103"/>
        <w:rPr>
          <w:i/>
          <w:sz w:val="14"/>
        </w:rPr>
      </w:pPr>
      <w:r>
        <w:rPr>
          <w:i/>
        </w:rPr>
        <w:t>Institutionen för ekonomi, teknik, konst och samhälle, Luleå Tekniska Universitet</w:t>
      </w:r>
      <w:r>
        <w:rPr>
          <w:i/>
          <w:position w:val="6"/>
          <w:sz w:val="14"/>
        </w:rPr>
        <w:t>2</w:t>
      </w:r>
      <w:r>
        <w:rPr>
          <w:i/>
          <w:spacing w:val="-31"/>
          <w:position w:val="6"/>
          <w:sz w:val="14"/>
        </w:rPr>
        <w:t xml:space="preserve"> </w:t>
      </w:r>
      <w:r>
        <w:rPr>
          <w:i/>
        </w:rPr>
        <w:t>Institutionen</w:t>
      </w:r>
      <w:r>
        <w:rPr>
          <w:i/>
          <w:spacing w:val="-2"/>
        </w:rPr>
        <w:t xml:space="preserve"> </w:t>
      </w:r>
      <w:r>
        <w:rPr>
          <w:i/>
        </w:rPr>
        <w:t>för</w:t>
      </w:r>
      <w:r>
        <w:rPr>
          <w:i/>
          <w:spacing w:val="-3"/>
        </w:rPr>
        <w:t xml:space="preserve"> </w:t>
      </w:r>
      <w:r>
        <w:rPr>
          <w:i/>
        </w:rPr>
        <w:t>hälsovetenskap, Mittuniversitetet</w:t>
      </w:r>
      <w:r>
        <w:rPr>
          <w:i/>
          <w:position w:val="6"/>
          <w:sz w:val="14"/>
        </w:rPr>
        <w:t>3</w:t>
      </w:r>
    </w:p>
    <w:p w14:paraId="326FAE39" w14:textId="77777777" w:rsidR="00882697" w:rsidRDefault="00882697" w:rsidP="00882697">
      <w:pPr>
        <w:pStyle w:val="Brdtext"/>
        <w:rPr>
          <w:i/>
          <w:sz w:val="24"/>
        </w:rPr>
      </w:pPr>
    </w:p>
    <w:p w14:paraId="017B900F" w14:textId="77777777" w:rsidR="00882697" w:rsidRDefault="00882697" w:rsidP="00882697">
      <w:pPr>
        <w:pStyle w:val="Brdtext"/>
        <w:rPr>
          <w:i/>
          <w:sz w:val="24"/>
        </w:rPr>
      </w:pPr>
    </w:p>
    <w:p w14:paraId="7C5250A2" w14:textId="77777777" w:rsidR="00882697" w:rsidRDefault="00882697" w:rsidP="00882697">
      <w:pPr>
        <w:pStyle w:val="Brdtext"/>
        <w:rPr>
          <w:i/>
        </w:rPr>
      </w:pPr>
    </w:p>
    <w:p w14:paraId="7CEC581A" w14:textId="77777777" w:rsidR="00882697" w:rsidRPr="00A805F3" w:rsidRDefault="00882697" w:rsidP="00882697">
      <w:pPr>
        <w:pStyle w:val="Rubrik1"/>
        <w:spacing w:before="1"/>
        <w:rPr>
          <w:rFonts w:ascii="Georgia" w:hAnsi="Georgia"/>
          <w:b/>
          <w:bCs/>
          <w:color w:val="auto"/>
        </w:rPr>
      </w:pPr>
      <w:r w:rsidRPr="00A805F3">
        <w:rPr>
          <w:rFonts w:ascii="Georgia" w:hAnsi="Georgia"/>
          <w:b/>
          <w:bCs/>
          <w:color w:val="auto"/>
        </w:rPr>
        <w:t>Bakgrund</w:t>
      </w:r>
    </w:p>
    <w:p w14:paraId="11FCCF90" w14:textId="77777777" w:rsidR="00882697" w:rsidRDefault="00882697" w:rsidP="00882697">
      <w:pPr>
        <w:pStyle w:val="Brdtext"/>
        <w:spacing w:before="241"/>
        <w:ind w:left="118" w:right="110"/>
        <w:jc w:val="both"/>
      </w:pPr>
      <w:r>
        <w:rPr>
          <w:spacing w:val="-1"/>
        </w:rPr>
        <w:t>Ledarskap</w:t>
      </w:r>
      <w:r>
        <w:rPr>
          <w:spacing w:val="-11"/>
        </w:rPr>
        <w:t xml:space="preserve"> </w:t>
      </w:r>
      <w:r>
        <w:rPr>
          <w:spacing w:val="-1"/>
        </w:rPr>
        <w:t>har</w:t>
      </w:r>
      <w:r>
        <w:rPr>
          <w:spacing w:val="-10"/>
        </w:rPr>
        <w:t xml:space="preserve"> </w:t>
      </w:r>
      <w:r>
        <w:rPr>
          <w:spacing w:val="-1"/>
        </w:rPr>
        <w:t>kommit</w:t>
      </w:r>
      <w:r>
        <w:rPr>
          <w:spacing w:val="-12"/>
        </w:rPr>
        <w:t xml:space="preserve"> </w:t>
      </w:r>
      <w:r>
        <w:rPr>
          <w:spacing w:val="-1"/>
        </w:rPr>
        <w:t>att</w:t>
      </w:r>
      <w:r>
        <w:rPr>
          <w:spacing w:val="-9"/>
        </w:rPr>
        <w:t xml:space="preserve"> </w:t>
      </w:r>
      <w:r>
        <w:rPr>
          <w:spacing w:val="-1"/>
        </w:rPr>
        <w:t>ses</w:t>
      </w:r>
      <w:r>
        <w:rPr>
          <w:spacing w:val="-13"/>
        </w:rPr>
        <w:t xml:space="preserve"> </w:t>
      </w:r>
      <w:r>
        <w:rPr>
          <w:spacing w:val="-1"/>
        </w:rPr>
        <w:t>som</w:t>
      </w:r>
      <w:r>
        <w:rPr>
          <w:spacing w:val="-13"/>
        </w:rPr>
        <w:t xml:space="preserve"> </w:t>
      </w:r>
      <w:r>
        <w:rPr>
          <w:spacing w:val="-1"/>
        </w:rPr>
        <w:t>en</w:t>
      </w:r>
      <w:r>
        <w:rPr>
          <w:spacing w:val="-10"/>
        </w:rPr>
        <w:t xml:space="preserve"> </w:t>
      </w:r>
      <w:r>
        <w:rPr>
          <w:spacing w:val="-1"/>
        </w:rPr>
        <w:t>lösning</w:t>
      </w:r>
      <w:r>
        <w:rPr>
          <w:spacing w:val="-12"/>
        </w:rPr>
        <w:t xml:space="preserve"> </w:t>
      </w:r>
      <w:r>
        <w:t>på</w:t>
      </w:r>
      <w:r>
        <w:rPr>
          <w:spacing w:val="-11"/>
        </w:rPr>
        <w:t xml:space="preserve"> </w:t>
      </w:r>
      <w:r>
        <w:t>flera</w:t>
      </w:r>
      <w:r>
        <w:rPr>
          <w:spacing w:val="-10"/>
        </w:rPr>
        <w:t xml:space="preserve"> </w:t>
      </w:r>
      <w:r>
        <w:t>stora</w:t>
      </w:r>
      <w:r>
        <w:rPr>
          <w:spacing w:val="-14"/>
        </w:rPr>
        <w:t xml:space="preserve"> </w:t>
      </w:r>
      <w:r>
        <w:t>problem</w:t>
      </w:r>
      <w:r>
        <w:rPr>
          <w:spacing w:val="-13"/>
        </w:rPr>
        <w:t xml:space="preserve"> </w:t>
      </w:r>
      <w:r>
        <w:t>på</w:t>
      </w:r>
      <w:r>
        <w:rPr>
          <w:spacing w:val="-10"/>
        </w:rPr>
        <w:t xml:space="preserve"> </w:t>
      </w:r>
      <w:r>
        <w:t>dagens</w:t>
      </w:r>
      <w:r>
        <w:rPr>
          <w:spacing w:val="-10"/>
        </w:rPr>
        <w:t xml:space="preserve"> </w:t>
      </w:r>
      <w:r>
        <w:t>arbetsmarknad.</w:t>
      </w:r>
      <w:r>
        <w:rPr>
          <w:spacing w:val="1"/>
        </w:rPr>
        <w:t xml:space="preserve"> </w:t>
      </w:r>
      <w:r>
        <w:t>Inom ledarskaps- och managementlitteratur definieras ledarskap som en förändringsprocess</w:t>
      </w:r>
      <w:r>
        <w:rPr>
          <w:spacing w:val="1"/>
        </w:rPr>
        <w:t xml:space="preserve"> </w:t>
      </w:r>
      <w:r>
        <w:t>inriktad på att få anställda att förstå och dela ledarens uppfattning om vad och hur något</w:t>
      </w:r>
      <w:r>
        <w:rPr>
          <w:spacing w:val="1"/>
        </w:rPr>
        <w:t xml:space="preserve"> </w:t>
      </w:r>
      <w:r>
        <w:t>behöver uträttas för att nå organisationens mål. Ofta rymmer också etablerade teorier en idé</w:t>
      </w:r>
      <w:r>
        <w:rPr>
          <w:spacing w:val="1"/>
        </w:rPr>
        <w:t xml:space="preserve"> </w:t>
      </w:r>
      <w:r>
        <w:t>om att ledare bör sträva efter att förändra de underordnade anställda så att de uppnår, eller</w:t>
      </w:r>
      <w:r>
        <w:rPr>
          <w:spacing w:val="1"/>
        </w:rPr>
        <w:t xml:space="preserve"> </w:t>
      </w:r>
      <w:r>
        <w:t>producerar,</w:t>
      </w:r>
      <w:r>
        <w:rPr>
          <w:spacing w:val="1"/>
        </w:rPr>
        <w:t xml:space="preserve"> </w:t>
      </w:r>
      <w:r>
        <w:t>mera än vad</w:t>
      </w:r>
      <w:r>
        <w:rPr>
          <w:spacing w:val="1"/>
        </w:rPr>
        <w:t xml:space="preserve"> </w:t>
      </w:r>
      <w:r>
        <w:t>de själva</w:t>
      </w:r>
      <w:r>
        <w:rPr>
          <w:spacing w:val="1"/>
        </w:rPr>
        <w:t xml:space="preserve"> </w:t>
      </w:r>
      <w:r>
        <w:t>ursprungligen</w:t>
      </w:r>
      <w:r>
        <w:rPr>
          <w:spacing w:val="1"/>
        </w:rPr>
        <w:t xml:space="preserve"> </w:t>
      </w:r>
      <w:r>
        <w:t>betraktat</w:t>
      </w:r>
      <w:r>
        <w:rPr>
          <w:spacing w:val="1"/>
        </w:rPr>
        <w:t xml:space="preserve"> </w:t>
      </w:r>
      <w:r>
        <w:t>som</w:t>
      </w:r>
      <w:r>
        <w:rPr>
          <w:spacing w:val="1"/>
        </w:rPr>
        <w:t xml:space="preserve"> </w:t>
      </w:r>
      <w:r>
        <w:t>möjligt</w:t>
      </w:r>
      <w:r>
        <w:rPr>
          <w:spacing w:val="1"/>
        </w:rPr>
        <w:t xml:space="preserve"> </w:t>
      </w:r>
      <w:r>
        <w:t>eller</w:t>
      </w:r>
      <w:r>
        <w:rPr>
          <w:spacing w:val="1"/>
        </w:rPr>
        <w:t xml:space="preserve"> </w:t>
      </w:r>
      <w:r>
        <w:t>önskvärt.</w:t>
      </w:r>
      <w:r>
        <w:rPr>
          <w:spacing w:val="1"/>
        </w:rPr>
        <w:t xml:space="preserve"> </w:t>
      </w:r>
      <w:r>
        <w:t>I</w:t>
      </w:r>
      <w:r>
        <w:rPr>
          <w:spacing w:val="1"/>
        </w:rPr>
        <w:t xml:space="preserve"> </w:t>
      </w:r>
      <w:r>
        <w:t>kvantitativa studier har det kunnat konstateras hur sådana typer av ledarskap samvarierar</w:t>
      </w:r>
      <w:r>
        <w:rPr>
          <w:spacing w:val="1"/>
        </w:rPr>
        <w:t xml:space="preserve"> </w:t>
      </w:r>
      <w:r>
        <w:t xml:space="preserve">med olika utfall som </w:t>
      </w:r>
      <w:proofErr w:type="gramStart"/>
      <w:r>
        <w:t>t.ex.</w:t>
      </w:r>
      <w:proofErr w:type="gramEnd"/>
      <w:r>
        <w:t xml:space="preserve"> arbetsprestation, arbetstillfredsställelse eller hälsa.</w:t>
      </w:r>
      <w:r>
        <w:rPr>
          <w:spacing w:val="1"/>
        </w:rPr>
        <w:t xml:space="preserve"> </w:t>
      </w:r>
      <w:r>
        <w:t>Evidensen är</w:t>
      </w:r>
      <w:r>
        <w:rPr>
          <w:spacing w:val="1"/>
        </w:rPr>
        <w:t xml:space="preserve"> </w:t>
      </w:r>
      <w:r>
        <w:t>dock svag. Utgångspunkten att en ledare genom rätt vald ledarskapsbeteende ska förändra</w:t>
      </w:r>
      <w:r>
        <w:rPr>
          <w:spacing w:val="1"/>
        </w:rPr>
        <w:t xml:space="preserve"> </w:t>
      </w:r>
      <w:r>
        <w:t>anställdas inställning till arbetet har kritiserats för vad som beskrivits som ledar-</w:t>
      </w:r>
      <w:proofErr w:type="spellStart"/>
      <w:r>
        <w:t>centrism</w:t>
      </w:r>
      <w:proofErr w:type="spellEnd"/>
      <w:r>
        <w:t>.</w:t>
      </w:r>
      <w:r>
        <w:rPr>
          <w:spacing w:val="1"/>
        </w:rPr>
        <w:t xml:space="preserve"> </w:t>
      </w:r>
      <w:r>
        <w:t>Som ett alternativ har det presenterats teorier där ledarskap beskrivs som en social process,</w:t>
      </w:r>
      <w:r>
        <w:rPr>
          <w:spacing w:val="1"/>
        </w:rPr>
        <w:t xml:space="preserve"> </w:t>
      </w:r>
      <w:r>
        <w:t>något som skapas i interaktion mellan en ledare och de som är tänkta att följa. Få studier har</w:t>
      </w:r>
      <w:r>
        <w:rPr>
          <w:spacing w:val="1"/>
        </w:rPr>
        <w:t xml:space="preserve"> </w:t>
      </w:r>
      <w:r>
        <w:t>förutsättningslöst analyserat hur de som</w:t>
      </w:r>
      <w:r>
        <w:rPr>
          <w:spacing w:val="1"/>
        </w:rPr>
        <w:t xml:space="preserve"> </w:t>
      </w:r>
      <w:r>
        <w:t>är tänkta att följa en ledare önskar att ledarskapet</w:t>
      </w:r>
      <w:r>
        <w:rPr>
          <w:spacing w:val="1"/>
        </w:rPr>
        <w:t xml:space="preserve"> </w:t>
      </w:r>
      <w:r>
        <w:rPr>
          <w:spacing w:val="-1"/>
        </w:rPr>
        <w:t>ska</w:t>
      </w:r>
      <w:r>
        <w:rPr>
          <w:spacing w:val="-14"/>
        </w:rPr>
        <w:t xml:space="preserve"> </w:t>
      </w:r>
      <w:r>
        <w:rPr>
          <w:spacing w:val="-1"/>
        </w:rPr>
        <w:t>vara,</w:t>
      </w:r>
      <w:r>
        <w:rPr>
          <w:spacing w:val="-13"/>
        </w:rPr>
        <w:t xml:space="preserve"> </w:t>
      </w:r>
      <w:r>
        <w:rPr>
          <w:spacing w:val="-1"/>
        </w:rPr>
        <w:t>eller</w:t>
      </w:r>
      <w:r>
        <w:rPr>
          <w:spacing w:val="-12"/>
        </w:rPr>
        <w:t xml:space="preserve"> </w:t>
      </w:r>
      <w:r>
        <w:rPr>
          <w:spacing w:val="-1"/>
        </w:rPr>
        <w:t>om</w:t>
      </w:r>
      <w:r>
        <w:rPr>
          <w:spacing w:val="-13"/>
        </w:rPr>
        <w:t xml:space="preserve"> </w:t>
      </w:r>
      <w:r>
        <w:rPr>
          <w:spacing w:val="-1"/>
        </w:rPr>
        <w:t>de</w:t>
      </w:r>
      <w:r>
        <w:rPr>
          <w:spacing w:val="-13"/>
        </w:rPr>
        <w:t xml:space="preserve"> </w:t>
      </w:r>
      <w:r>
        <w:rPr>
          <w:spacing w:val="-1"/>
        </w:rPr>
        <w:t>överhuvudtaget</w:t>
      </w:r>
      <w:r>
        <w:rPr>
          <w:spacing w:val="-12"/>
        </w:rPr>
        <w:t xml:space="preserve"> </w:t>
      </w:r>
      <w:r>
        <w:t>önskar</w:t>
      </w:r>
      <w:r>
        <w:rPr>
          <w:spacing w:val="-12"/>
        </w:rPr>
        <w:t xml:space="preserve"> </w:t>
      </w:r>
      <w:r>
        <w:t>bli</w:t>
      </w:r>
      <w:r>
        <w:rPr>
          <w:spacing w:val="-13"/>
        </w:rPr>
        <w:t xml:space="preserve"> </w:t>
      </w:r>
      <w:r>
        <w:t>exponerade</w:t>
      </w:r>
      <w:r>
        <w:rPr>
          <w:spacing w:val="-13"/>
        </w:rPr>
        <w:t xml:space="preserve"> </w:t>
      </w:r>
      <w:r>
        <w:t>för</w:t>
      </w:r>
      <w:r>
        <w:rPr>
          <w:spacing w:val="-12"/>
        </w:rPr>
        <w:t xml:space="preserve"> </w:t>
      </w:r>
      <w:r>
        <w:t>ledarskap.</w:t>
      </w:r>
      <w:r>
        <w:rPr>
          <w:spacing w:val="-8"/>
        </w:rPr>
        <w:t xml:space="preserve"> </w:t>
      </w:r>
      <w:r>
        <w:t>I</w:t>
      </w:r>
      <w:r>
        <w:rPr>
          <w:spacing w:val="-15"/>
        </w:rPr>
        <w:t xml:space="preserve"> </w:t>
      </w:r>
      <w:r>
        <w:t>detta</w:t>
      </w:r>
      <w:r>
        <w:rPr>
          <w:spacing w:val="-13"/>
        </w:rPr>
        <w:t xml:space="preserve"> </w:t>
      </w:r>
      <w:r>
        <w:t>sammanhang</w:t>
      </w:r>
      <w:r>
        <w:rPr>
          <w:spacing w:val="1"/>
        </w:rPr>
        <w:t xml:space="preserve"> </w:t>
      </w:r>
      <w:r>
        <w:rPr>
          <w:spacing w:val="-1"/>
        </w:rPr>
        <w:t>är</w:t>
      </w:r>
      <w:r>
        <w:rPr>
          <w:spacing w:val="-12"/>
        </w:rPr>
        <w:t xml:space="preserve"> </w:t>
      </w:r>
      <w:r>
        <w:rPr>
          <w:spacing w:val="-1"/>
        </w:rPr>
        <w:t>unga</w:t>
      </w:r>
      <w:r>
        <w:rPr>
          <w:spacing w:val="-13"/>
        </w:rPr>
        <w:t xml:space="preserve"> </w:t>
      </w:r>
      <w:r>
        <w:rPr>
          <w:spacing w:val="-1"/>
        </w:rPr>
        <w:t>vuxna</w:t>
      </w:r>
      <w:r>
        <w:rPr>
          <w:spacing w:val="-14"/>
        </w:rPr>
        <w:t xml:space="preserve"> </w:t>
      </w:r>
      <w:r>
        <w:rPr>
          <w:spacing w:val="-1"/>
        </w:rPr>
        <w:t>särskilt</w:t>
      </w:r>
      <w:r>
        <w:rPr>
          <w:spacing w:val="-12"/>
        </w:rPr>
        <w:t xml:space="preserve"> </w:t>
      </w:r>
      <w:r>
        <w:rPr>
          <w:spacing w:val="-1"/>
        </w:rPr>
        <w:t>intressanta.</w:t>
      </w:r>
      <w:r>
        <w:rPr>
          <w:spacing w:val="-12"/>
        </w:rPr>
        <w:t xml:space="preserve"> </w:t>
      </w:r>
      <w:r>
        <w:t>De</w:t>
      </w:r>
      <w:r>
        <w:rPr>
          <w:spacing w:val="-12"/>
        </w:rPr>
        <w:t xml:space="preserve"> </w:t>
      </w:r>
      <w:r>
        <w:t>beskrivs</w:t>
      </w:r>
      <w:r>
        <w:rPr>
          <w:spacing w:val="-11"/>
        </w:rPr>
        <w:t xml:space="preserve"> </w:t>
      </w:r>
      <w:r>
        <w:t>ofta</w:t>
      </w:r>
      <w:r>
        <w:rPr>
          <w:spacing w:val="-15"/>
        </w:rPr>
        <w:t xml:space="preserve"> </w:t>
      </w:r>
      <w:r>
        <w:t>som</w:t>
      </w:r>
      <w:r>
        <w:rPr>
          <w:spacing w:val="-12"/>
        </w:rPr>
        <w:t xml:space="preserve"> </w:t>
      </w:r>
      <w:r>
        <w:t>en</w:t>
      </w:r>
      <w:r>
        <w:rPr>
          <w:spacing w:val="-14"/>
        </w:rPr>
        <w:t xml:space="preserve"> </w:t>
      </w:r>
      <w:r>
        <w:t>speciell</w:t>
      </w:r>
      <w:r>
        <w:rPr>
          <w:spacing w:val="-12"/>
        </w:rPr>
        <w:t xml:space="preserve"> </w:t>
      </w:r>
      <w:r>
        <w:t>grupp</w:t>
      </w:r>
      <w:r>
        <w:rPr>
          <w:spacing w:val="-12"/>
        </w:rPr>
        <w:t xml:space="preserve"> </w:t>
      </w:r>
      <w:r>
        <w:t>på</w:t>
      </w:r>
      <w:r>
        <w:rPr>
          <w:spacing w:val="-15"/>
        </w:rPr>
        <w:t xml:space="preserve"> </w:t>
      </w:r>
      <w:r>
        <w:t>arbetsmarknaden,</w:t>
      </w:r>
      <w:r>
        <w:rPr>
          <w:spacing w:val="1"/>
        </w:rPr>
        <w:t xml:space="preserve"> </w:t>
      </w:r>
      <w:r>
        <w:t>bland annat på grund av att de antas ha en syn på ledarskap som avviker från vad äldre</w:t>
      </w:r>
      <w:r>
        <w:rPr>
          <w:spacing w:val="1"/>
        </w:rPr>
        <w:t xml:space="preserve"> </w:t>
      </w:r>
      <w:r>
        <w:t>generationer har. En stor del av unga vuxna i Sverige gör sina första arbetslivserfarenheter</w:t>
      </w:r>
      <w:r>
        <w:rPr>
          <w:spacing w:val="1"/>
        </w:rPr>
        <w:t xml:space="preserve"> </w:t>
      </w:r>
      <w:r>
        <w:t>inom</w:t>
      </w:r>
      <w:r>
        <w:rPr>
          <w:spacing w:val="-12"/>
        </w:rPr>
        <w:t xml:space="preserve"> </w:t>
      </w:r>
      <w:r>
        <w:t>handelssektorn</w:t>
      </w:r>
      <w:r>
        <w:rPr>
          <w:spacing w:val="-10"/>
        </w:rPr>
        <w:t xml:space="preserve"> </w:t>
      </w:r>
      <w:r>
        <w:t>(ca</w:t>
      </w:r>
      <w:r>
        <w:rPr>
          <w:spacing w:val="-12"/>
        </w:rPr>
        <w:t xml:space="preserve"> </w:t>
      </w:r>
      <w:r>
        <w:t>18%</w:t>
      </w:r>
      <w:r>
        <w:rPr>
          <w:spacing w:val="-10"/>
        </w:rPr>
        <w:t xml:space="preserve"> </w:t>
      </w:r>
      <w:r>
        <w:t>av</w:t>
      </w:r>
      <w:r>
        <w:rPr>
          <w:spacing w:val="-11"/>
        </w:rPr>
        <w:t xml:space="preserve"> </w:t>
      </w:r>
      <w:r>
        <w:t>alla</w:t>
      </w:r>
      <w:r>
        <w:rPr>
          <w:spacing w:val="-11"/>
        </w:rPr>
        <w:t xml:space="preserve"> </w:t>
      </w:r>
      <w:r>
        <w:t>unga</w:t>
      </w:r>
      <w:r>
        <w:rPr>
          <w:spacing w:val="-11"/>
        </w:rPr>
        <w:t xml:space="preserve"> </w:t>
      </w:r>
      <w:r>
        <w:t>vuxna</w:t>
      </w:r>
      <w:r>
        <w:rPr>
          <w:spacing w:val="-10"/>
        </w:rPr>
        <w:t xml:space="preserve"> </w:t>
      </w:r>
      <w:r>
        <w:t>upp</w:t>
      </w:r>
      <w:r>
        <w:rPr>
          <w:spacing w:val="-11"/>
        </w:rPr>
        <w:t xml:space="preserve"> </w:t>
      </w:r>
      <w:r>
        <w:t>till</w:t>
      </w:r>
      <w:r>
        <w:rPr>
          <w:spacing w:val="-10"/>
        </w:rPr>
        <w:t xml:space="preserve"> </w:t>
      </w:r>
      <w:r>
        <w:t>25</w:t>
      </w:r>
      <w:r>
        <w:rPr>
          <w:spacing w:val="-9"/>
        </w:rPr>
        <w:t xml:space="preserve"> </w:t>
      </w:r>
      <w:r>
        <w:t>år</w:t>
      </w:r>
      <w:r>
        <w:rPr>
          <w:spacing w:val="-10"/>
        </w:rPr>
        <w:t xml:space="preserve"> </w:t>
      </w:r>
      <w:r>
        <w:t>i</w:t>
      </w:r>
      <w:r>
        <w:rPr>
          <w:spacing w:val="-9"/>
        </w:rPr>
        <w:t xml:space="preserve"> </w:t>
      </w:r>
      <w:r>
        <w:t>Sverige</w:t>
      </w:r>
      <w:r>
        <w:rPr>
          <w:spacing w:val="-11"/>
        </w:rPr>
        <w:t xml:space="preserve"> </w:t>
      </w:r>
      <w:r>
        <w:t>arbetar</w:t>
      </w:r>
      <w:r>
        <w:rPr>
          <w:spacing w:val="-9"/>
        </w:rPr>
        <w:t xml:space="preserve"> </w:t>
      </w:r>
      <w:r>
        <w:t>inom</w:t>
      </w:r>
      <w:r>
        <w:rPr>
          <w:spacing w:val="-10"/>
        </w:rPr>
        <w:t xml:space="preserve"> </w:t>
      </w:r>
      <w:r>
        <w:t>handeln).</w:t>
      </w:r>
      <w:r>
        <w:rPr>
          <w:spacing w:val="1"/>
        </w:rPr>
        <w:t xml:space="preserve"> </w:t>
      </w:r>
      <w:r>
        <w:t>Med utgångspunkt i ovanstående har denna studie som syfte att undersöka och beskriva de</w:t>
      </w:r>
      <w:r>
        <w:rPr>
          <w:spacing w:val="1"/>
        </w:rPr>
        <w:t xml:space="preserve"> </w:t>
      </w:r>
      <w:r>
        <w:rPr>
          <w:spacing w:val="-1"/>
        </w:rPr>
        <w:t>förväntningar</w:t>
      </w:r>
      <w:r>
        <w:rPr>
          <w:spacing w:val="-11"/>
        </w:rPr>
        <w:t xml:space="preserve"> </w:t>
      </w:r>
      <w:r>
        <w:t>som</w:t>
      </w:r>
      <w:r>
        <w:rPr>
          <w:spacing w:val="-11"/>
        </w:rPr>
        <w:t xml:space="preserve"> </w:t>
      </w:r>
      <w:r>
        <w:t>unga</w:t>
      </w:r>
      <w:r>
        <w:rPr>
          <w:spacing w:val="-12"/>
        </w:rPr>
        <w:t xml:space="preserve"> </w:t>
      </w:r>
      <w:r>
        <w:t>vuxna</w:t>
      </w:r>
      <w:r>
        <w:rPr>
          <w:spacing w:val="-12"/>
        </w:rPr>
        <w:t xml:space="preserve"> </w:t>
      </w:r>
      <w:r>
        <w:t>inom</w:t>
      </w:r>
      <w:r>
        <w:rPr>
          <w:spacing w:val="-11"/>
        </w:rPr>
        <w:t xml:space="preserve"> </w:t>
      </w:r>
      <w:r>
        <w:t>handelssektorn</w:t>
      </w:r>
      <w:r>
        <w:rPr>
          <w:spacing w:val="-12"/>
        </w:rPr>
        <w:t xml:space="preserve"> </w:t>
      </w:r>
      <w:r>
        <w:t>har</w:t>
      </w:r>
      <w:r>
        <w:rPr>
          <w:spacing w:val="-13"/>
        </w:rPr>
        <w:t xml:space="preserve"> </w:t>
      </w:r>
      <w:r>
        <w:t>på</w:t>
      </w:r>
      <w:r>
        <w:rPr>
          <w:spacing w:val="-12"/>
        </w:rPr>
        <w:t xml:space="preserve"> </w:t>
      </w:r>
      <w:r>
        <w:t>ledarskap.</w:t>
      </w:r>
      <w:r>
        <w:rPr>
          <w:spacing w:val="-8"/>
        </w:rPr>
        <w:t xml:space="preserve"> </w:t>
      </w:r>
      <w:r>
        <w:t>Studien</w:t>
      </w:r>
      <w:r>
        <w:rPr>
          <w:spacing w:val="-12"/>
        </w:rPr>
        <w:t xml:space="preserve"> </w:t>
      </w:r>
      <w:r>
        <w:t>har</w:t>
      </w:r>
      <w:r>
        <w:rPr>
          <w:spacing w:val="-10"/>
        </w:rPr>
        <w:t xml:space="preserve"> </w:t>
      </w:r>
      <w:r>
        <w:t>genomförts</w:t>
      </w:r>
      <w:r>
        <w:rPr>
          <w:spacing w:val="-51"/>
        </w:rPr>
        <w:t xml:space="preserve"> </w:t>
      </w:r>
      <w:r>
        <w:rPr>
          <w:spacing w:val="-1"/>
        </w:rPr>
        <w:t>inom</w:t>
      </w:r>
      <w:r>
        <w:rPr>
          <w:spacing w:val="-11"/>
        </w:rPr>
        <w:t xml:space="preserve"> </w:t>
      </w:r>
      <w:r>
        <w:rPr>
          <w:spacing w:val="-1"/>
        </w:rPr>
        <w:t>ramen</w:t>
      </w:r>
      <w:r>
        <w:rPr>
          <w:spacing w:val="-11"/>
        </w:rPr>
        <w:t xml:space="preserve"> </w:t>
      </w:r>
      <w:r>
        <w:rPr>
          <w:spacing w:val="-1"/>
        </w:rPr>
        <w:t>för</w:t>
      </w:r>
      <w:r>
        <w:rPr>
          <w:spacing w:val="-11"/>
        </w:rPr>
        <w:t xml:space="preserve"> </w:t>
      </w:r>
      <w:r>
        <w:rPr>
          <w:spacing w:val="-1"/>
        </w:rPr>
        <w:t>forskningsprojektet</w:t>
      </w:r>
      <w:r>
        <w:rPr>
          <w:spacing w:val="-9"/>
        </w:rPr>
        <w:t xml:space="preserve"> </w:t>
      </w:r>
      <w:r>
        <w:t>”Ett</w:t>
      </w:r>
      <w:r>
        <w:rPr>
          <w:spacing w:val="-10"/>
        </w:rPr>
        <w:t xml:space="preserve"> </w:t>
      </w:r>
      <w:r>
        <w:t>hållbart</w:t>
      </w:r>
      <w:r>
        <w:rPr>
          <w:spacing w:val="-11"/>
        </w:rPr>
        <w:t xml:space="preserve"> </w:t>
      </w:r>
      <w:r>
        <w:t>arbetsliv</w:t>
      </w:r>
      <w:r>
        <w:rPr>
          <w:spacing w:val="-9"/>
        </w:rPr>
        <w:t xml:space="preserve"> </w:t>
      </w:r>
      <w:r>
        <w:t>för</w:t>
      </w:r>
      <w:r>
        <w:rPr>
          <w:spacing w:val="-10"/>
        </w:rPr>
        <w:t xml:space="preserve"> </w:t>
      </w:r>
      <w:r>
        <w:t>unga</w:t>
      </w:r>
      <w:r>
        <w:rPr>
          <w:spacing w:val="-12"/>
        </w:rPr>
        <w:t xml:space="preserve"> </w:t>
      </w:r>
      <w:r>
        <w:t>vuxna</w:t>
      </w:r>
      <w:r>
        <w:rPr>
          <w:spacing w:val="-9"/>
        </w:rPr>
        <w:t xml:space="preserve"> </w:t>
      </w:r>
      <w:r>
        <w:t>–</w:t>
      </w:r>
      <w:r>
        <w:rPr>
          <w:spacing w:val="-12"/>
        </w:rPr>
        <w:t xml:space="preserve"> </w:t>
      </w:r>
      <w:r>
        <w:t>ledarskap,</w:t>
      </w:r>
      <w:r>
        <w:rPr>
          <w:spacing w:val="-10"/>
        </w:rPr>
        <w:t xml:space="preserve"> </w:t>
      </w:r>
      <w:r>
        <w:t>lärande</w:t>
      </w:r>
      <w:r>
        <w:rPr>
          <w:spacing w:val="1"/>
        </w:rPr>
        <w:t xml:space="preserve"> </w:t>
      </w:r>
      <w:r>
        <w:t>och</w:t>
      </w:r>
      <w:r>
        <w:rPr>
          <w:spacing w:val="-8"/>
        </w:rPr>
        <w:t xml:space="preserve"> </w:t>
      </w:r>
      <w:r>
        <w:t>osäkerhet”</w:t>
      </w:r>
      <w:r>
        <w:rPr>
          <w:spacing w:val="-8"/>
        </w:rPr>
        <w:t xml:space="preserve"> </w:t>
      </w:r>
      <w:r>
        <w:t>(finansierat</w:t>
      </w:r>
      <w:r>
        <w:rPr>
          <w:spacing w:val="-7"/>
        </w:rPr>
        <w:t xml:space="preserve"> </w:t>
      </w:r>
      <w:r>
        <w:t>av</w:t>
      </w:r>
      <w:r>
        <w:rPr>
          <w:spacing w:val="-8"/>
        </w:rPr>
        <w:t xml:space="preserve"> </w:t>
      </w:r>
      <w:r>
        <w:t>AFA</w:t>
      </w:r>
      <w:r>
        <w:rPr>
          <w:spacing w:val="-7"/>
        </w:rPr>
        <w:t xml:space="preserve"> </w:t>
      </w:r>
      <w:r>
        <w:t>Trygghetsförsäkring).</w:t>
      </w:r>
      <w:r>
        <w:rPr>
          <w:spacing w:val="-8"/>
        </w:rPr>
        <w:t xml:space="preserve"> </w:t>
      </w:r>
      <w:r>
        <w:t>Inom</w:t>
      </w:r>
      <w:r>
        <w:rPr>
          <w:spacing w:val="-7"/>
        </w:rPr>
        <w:t xml:space="preserve"> </w:t>
      </w:r>
      <w:r>
        <w:t>projektet</w:t>
      </w:r>
      <w:r>
        <w:rPr>
          <w:spacing w:val="-9"/>
        </w:rPr>
        <w:t xml:space="preserve"> </w:t>
      </w:r>
      <w:r>
        <w:t>har</w:t>
      </w:r>
      <w:r>
        <w:rPr>
          <w:spacing w:val="-7"/>
        </w:rPr>
        <w:t xml:space="preserve"> </w:t>
      </w:r>
      <w:proofErr w:type="spellStart"/>
      <w:r>
        <w:t>bla</w:t>
      </w:r>
      <w:proofErr w:type="spellEnd"/>
      <w:r>
        <w:t>.</w:t>
      </w:r>
      <w:r>
        <w:rPr>
          <w:spacing w:val="-7"/>
        </w:rPr>
        <w:t xml:space="preserve"> </w:t>
      </w:r>
      <w:r>
        <w:t>unga</w:t>
      </w:r>
      <w:r>
        <w:rPr>
          <w:spacing w:val="-9"/>
        </w:rPr>
        <w:t xml:space="preserve"> </w:t>
      </w:r>
      <w:r>
        <w:t>vuxnas</w:t>
      </w:r>
      <w:r>
        <w:rPr>
          <w:spacing w:val="1"/>
        </w:rPr>
        <w:t xml:space="preserve"> </w:t>
      </w:r>
      <w:r>
        <w:t>förväntningar på ledarskap som anställda inom handeln studerats. En övergripande ambition</w:t>
      </w:r>
      <w:r>
        <w:rPr>
          <w:spacing w:val="-51"/>
        </w:rPr>
        <w:t xml:space="preserve"> </w:t>
      </w:r>
      <w:r>
        <w:t>med</w:t>
      </w:r>
      <w:r>
        <w:rPr>
          <w:spacing w:val="1"/>
        </w:rPr>
        <w:t xml:space="preserve"> </w:t>
      </w:r>
      <w:r>
        <w:t>projektet</w:t>
      </w:r>
      <w:r>
        <w:rPr>
          <w:spacing w:val="1"/>
        </w:rPr>
        <w:t xml:space="preserve"> </w:t>
      </w:r>
      <w:r>
        <w:t>är</w:t>
      </w:r>
      <w:r>
        <w:rPr>
          <w:spacing w:val="1"/>
        </w:rPr>
        <w:t xml:space="preserve"> </w:t>
      </w:r>
      <w:r>
        <w:t>att</w:t>
      </w:r>
      <w:r>
        <w:rPr>
          <w:spacing w:val="1"/>
        </w:rPr>
        <w:t xml:space="preserve"> </w:t>
      </w:r>
      <w:r>
        <w:t>bidra</w:t>
      </w:r>
      <w:r>
        <w:rPr>
          <w:spacing w:val="1"/>
        </w:rPr>
        <w:t xml:space="preserve"> </w:t>
      </w:r>
      <w:r>
        <w:t>till</w:t>
      </w:r>
      <w:r>
        <w:rPr>
          <w:spacing w:val="1"/>
        </w:rPr>
        <w:t xml:space="preserve"> </w:t>
      </w:r>
      <w:r>
        <w:t>kunskap</w:t>
      </w:r>
      <w:r>
        <w:rPr>
          <w:spacing w:val="1"/>
        </w:rPr>
        <w:t xml:space="preserve"> </w:t>
      </w:r>
      <w:r>
        <w:t>som</w:t>
      </w:r>
      <w:r>
        <w:rPr>
          <w:spacing w:val="1"/>
        </w:rPr>
        <w:t xml:space="preserve"> </w:t>
      </w:r>
      <w:r>
        <w:t>kan</w:t>
      </w:r>
      <w:r>
        <w:rPr>
          <w:spacing w:val="1"/>
        </w:rPr>
        <w:t xml:space="preserve"> </w:t>
      </w:r>
      <w:r>
        <w:t>stärka</w:t>
      </w:r>
      <w:r>
        <w:rPr>
          <w:spacing w:val="1"/>
        </w:rPr>
        <w:t xml:space="preserve"> </w:t>
      </w:r>
      <w:r>
        <w:t>förutsättningar</w:t>
      </w:r>
      <w:r>
        <w:rPr>
          <w:spacing w:val="1"/>
        </w:rPr>
        <w:t xml:space="preserve"> </w:t>
      </w:r>
      <w:r>
        <w:t>för</w:t>
      </w:r>
      <w:r>
        <w:rPr>
          <w:spacing w:val="1"/>
        </w:rPr>
        <w:t xml:space="preserve"> </w:t>
      </w:r>
      <w:r>
        <w:t>hälsa</w:t>
      </w:r>
      <w:r>
        <w:rPr>
          <w:spacing w:val="1"/>
        </w:rPr>
        <w:t xml:space="preserve"> </w:t>
      </w:r>
      <w:r>
        <w:t>och</w:t>
      </w:r>
      <w:r>
        <w:rPr>
          <w:spacing w:val="1"/>
        </w:rPr>
        <w:t xml:space="preserve"> </w:t>
      </w:r>
      <w:r>
        <w:t>välbefinnande</w:t>
      </w:r>
      <w:r>
        <w:rPr>
          <w:spacing w:val="-3"/>
        </w:rPr>
        <w:t xml:space="preserve"> </w:t>
      </w:r>
      <w:r>
        <w:t>för de</w:t>
      </w:r>
      <w:r>
        <w:rPr>
          <w:spacing w:val="-2"/>
        </w:rPr>
        <w:t xml:space="preserve"> </w:t>
      </w:r>
      <w:r>
        <w:t>som påbörjar sitt yrkesliv inom</w:t>
      </w:r>
      <w:r>
        <w:rPr>
          <w:spacing w:val="-1"/>
        </w:rPr>
        <w:t xml:space="preserve"> </w:t>
      </w:r>
      <w:r>
        <w:t>handeln.</w:t>
      </w:r>
    </w:p>
    <w:p w14:paraId="2AB3935E" w14:textId="77777777" w:rsidR="00882697" w:rsidRDefault="00882697" w:rsidP="00882697">
      <w:pPr>
        <w:pStyle w:val="Brdtext"/>
        <w:spacing w:before="2"/>
        <w:rPr>
          <w:sz w:val="21"/>
        </w:rPr>
      </w:pPr>
    </w:p>
    <w:p w14:paraId="46293EA3" w14:textId="77777777" w:rsidR="00882697" w:rsidRPr="00A805F3" w:rsidRDefault="00882697" w:rsidP="00882697">
      <w:pPr>
        <w:pStyle w:val="Rubrik1"/>
        <w:rPr>
          <w:rFonts w:ascii="Georgia" w:hAnsi="Georgia"/>
          <w:b/>
          <w:bCs/>
          <w:color w:val="auto"/>
        </w:rPr>
      </w:pPr>
      <w:r w:rsidRPr="00A805F3">
        <w:rPr>
          <w:rFonts w:ascii="Georgia" w:hAnsi="Georgia"/>
          <w:b/>
          <w:bCs/>
          <w:color w:val="auto"/>
        </w:rPr>
        <w:t>Syfte</w:t>
      </w:r>
    </w:p>
    <w:p w14:paraId="3754C39D" w14:textId="77777777" w:rsidR="00882697" w:rsidRDefault="00882697" w:rsidP="00882697">
      <w:pPr>
        <w:pStyle w:val="Brdtext"/>
        <w:spacing w:before="239" w:line="242" w:lineRule="auto"/>
        <w:ind w:left="118" w:right="112"/>
        <w:jc w:val="both"/>
      </w:pPr>
      <w:r>
        <w:t>Syftet är att undersöka och beskriva de förväntningar som unga vuxna inom handelssektorn</w:t>
      </w:r>
      <w:r>
        <w:rPr>
          <w:spacing w:val="1"/>
        </w:rPr>
        <w:t xml:space="preserve"> </w:t>
      </w:r>
      <w:r>
        <w:t>har</w:t>
      </w:r>
      <w:r>
        <w:rPr>
          <w:spacing w:val="-1"/>
        </w:rPr>
        <w:t xml:space="preserve"> </w:t>
      </w:r>
      <w:r>
        <w:t>på</w:t>
      </w:r>
      <w:r>
        <w:rPr>
          <w:spacing w:val="-1"/>
        </w:rPr>
        <w:t xml:space="preserve"> </w:t>
      </w:r>
      <w:r>
        <w:t>ledarskap.</w:t>
      </w:r>
    </w:p>
    <w:p w14:paraId="49E1340D" w14:textId="77777777" w:rsidR="00882697" w:rsidRDefault="00882697" w:rsidP="00882697">
      <w:pPr>
        <w:pStyle w:val="Brdtext"/>
        <w:spacing w:before="10"/>
        <w:rPr>
          <w:sz w:val="20"/>
        </w:rPr>
      </w:pPr>
    </w:p>
    <w:p w14:paraId="5F96C4A4" w14:textId="77777777" w:rsidR="00882697" w:rsidRPr="00A805F3" w:rsidRDefault="00882697" w:rsidP="00882697">
      <w:pPr>
        <w:pStyle w:val="Rubrik1"/>
        <w:rPr>
          <w:rFonts w:ascii="Georgia" w:hAnsi="Georgia"/>
          <w:b/>
          <w:bCs/>
          <w:color w:val="auto"/>
        </w:rPr>
      </w:pPr>
      <w:r w:rsidRPr="00A805F3">
        <w:rPr>
          <w:rFonts w:ascii="Georgia" w:hAnsi="Georgia"/>
          <w:b/>
          <w:bCs/>
          <w:color w:val="auto"/>
        </w:rPr>
        <w:t>Metod</w:t>
      </w:r>
    </w:p>
    <w:p w14:paraId="0F3B7A5D" w14:textId="77777777" w:rsidR="00DF446C" w:rsidRDefault="00882697" w:rsidP="00DF446C">
      <w:pPr>
        <w:pStyle w:val="Brdtext"/>
        <w:spacing w:before="80"/>
        <w:ind w:left="118" w:right="114"/>
        <w:jc w:val="both"/>
      </w:pPr>
      <w:r>
        <w:t xml:space="preserve">Presentationen baseras på en tematisk analys av </w:t>
      </w:r>
      <w:proofErr w:type="gramStart"/>
      <w:r>
        <w:t>tretton stycken</w:t>
      </w:r>
      <w:proofErr w:type="gramEnd"/>
      <w:r>
        <w:t xml:space="preserve"> individuella djupintervjuer</w:t>
      </w:r>
      <w:r>
        <w:rPr>
          <w:spacing w:val="1"/>
        </w:rPr>
        <w:t xml:space="preserve"> </w:t>
      </w:r>
      <w:r>
        <w:t>genomförda</w:t>
      </w:r>
      <w:r>
        <w:rPr>
          <w:spacing w:val="1"/>
        </w:rPr>
        <w:t xml:space="preserve"> </w:t>
      </w:r>
      <w:r>
        <w:t>med</w:t>
      </w:r>
      <w:r>
        <w:rPr>
          <w:spacing w:val="1"/>
        </w:rPr>
        <w:t xml:space="preserve"> </w:t>
      </w:r>
      <w:r>
        <w:t>unga</w:t>
      </w:r>
      <w:r>
        <w:rPr>
          <w:spacing w:val="1"/>
        </w:rPr>
        <w:t xml:space="preserve"> </w:t>
      </w:r>
      <w:r>
        <w:t>vuxna</w:t>
      </w:r>
      <w:r>
        <w:rPr>
          <w:spacing w:val="1"/>
        </w:rPr>
        <w:t xml:space="preserve"> </w:t>
      </w:r>
      <w:r>
        <w:t>(18—28</w:t>
      </w:r>
      <w:r>
        <w:rPr>
          <w:spacing w:val="1"/>
        </w:rPr>
        <w:t xml:space="preserve"> </w:t>
      </w:r>
      <w:r>
        <w:t>år)</w:t>
      </w:r>
      <w:r>
        <w:rPr>
          <w:spacing w:val="1"/>
        </w:rPr>
        <w:t xml:space="preserve"> </w:t>
      </w:r>
      <w:r>
        <w:t>vilka</w:t>
      </w:r>
      <w:r>
        <w:rPr>
          <w:spacing w:val="1"/>
        </w:rPr>
        <w:t xml:space="preserve"> </w:t>
      </w:r>
      <w:r>
        <w:t>arbetar</w:t>
      </w:r>
      <w:r>
        <w:rPr>
          <w:spacing w:val="1"/>
        </w:rPr>
        <w:t xml:space="preserve"> </w:t>
      </w:r>
      <w:r>
        <w:t>inom</w:t>
      </w:r>
      <w:r>
        <w:rPr>
          <w:spacing w:val="1"/>
        </w:rPr>
        <w:t xml:space="preserve"> </w:t>
      </w:r>
      <w:r>
        <w:t>handeln.</w:t>
      </w:r>
      <w:r>
        <w:rPr>
          <w:spacing w:val="1"/>
        </w:rPr>
        <w:t xml:space="preserve"> </w:t>
      </w:r>
      <w:r>
        <w:t>Intervjuerna</w:t>
      </w:r>
      <w:r>
        <w:rPr>
          <w:spacing w:val="1"/>
        </w:rPr>
        <w:t xml:space="preserve"> </w:t>
      </w:r>
      <w:r>
        <w:t>genomfördes</w:t>
      </w:r>
      <w:r>
        <w:rPr>
          <w:spacing w:val="-10"/>
        </w:rPr>
        <w:t xml:space="preserve"> </w:t>
      </w:r>
      <w:r>
        <w:t>via</w:t>
      </w:r>
      <w:r>
        <w:rPr>
          <w:spacing w:val="-10"/>
        </w:rPr>
        <w:t xml:space="preserve"> </w:t>
      </w:r>
      <w:r>
        <w:t>telefon</w:t>
      </w:r>
      <w:r>
        <w:rPr>
          <w:spacing w:val="-10"/>
        </w:rPr>
        <w:t xml:space="preserve"> </w:t>
      </w:r>
      <w:r>
        <w:t>och</w:t>
      </w:r>
      <w:r>
        <w:rPr>
          <w:spacing w:val="-5"/>
        </w:rPr>
        <w:t xml:space="preserve"> </w:t>
      </w:r>
      <w:r>
        <w:t>videokonferens</w:t>
      </w:r>
      <w:r>
        <w:rPr>
          <w:spacing w:val="-7"/>
        </w:rPr>
        <w:t xml:space="preserve"> </w:t>
      </w:r>
      <w:r>
        <w:t>under</w:t>
      </w:r>
      <w:r>
        <w:rPr>
          <w:spacing w:val="-6"/>
        </w:rPr>
        <w:t xml:space="preserve"> </w:t>
      </w:r>
      <w:r>
        <w:t>första</w:t>
      </w:r>
      <w:r>
        <w:rPr>
          <w:spacing w:val="-8"/>
        </w:rPr>
        <w:t xml:space="preserve"> </w:t>
      </w:r>
      <w:r>
        <w:t>halvåret</w:t>
      </w:r>
      <w:r>
        <w:rPr>
          <w:spacing w:val="-6"/>
        </w:rPr>
        <w:t xml:space="preserve"> </w:t>
      </w:r>
      <w:r>
        <w:t>2020</w:t>
      </w:r>
      <w:r>
        <w:rPr>
          <w:spacing w:val="-4"/>
        </w:rPr>
        <w:t xml:space="preserve"> </w:t>
      </w:r>
      <w:r>
        <w:t>och</w:t>
      </w:r>
      <w:r>
        <w:rPr>
          <w:spacing w:val="-6"/>
        </w:rPr>
        <w:t xml:space="preserve"> </w:t>
      </w:r>
      <w:r>
        <w:t>fokuserade</w:t>
      </w:r>
      <w:r>
        <w:rPr>
          <w:spacing w:val="-7"/>
        </w:rPr>
        <w:t xml:space="preserve"> </w:t>
      </w:r>
      <w:r>
        <w:t>frågor</w:t>
      </w:r>
      <w:r>
        <w:rPr>
          <w:spacing w:val="-51"/>
        </w:rPr>
        <w:t xml:space="preserve"> </w:t>
      </w:r>
      <w:r>
        <w:t>kring arbetets förutsättningar, inträdet på arbetsmarknaden, relationer, lärande, ledarskap,</w:t>
      </w:r>
      <w:r>
        <w:rPr>
          <w:spacing w:val="1"/>
        </w:rPr>
        <w:t xml:space="preserve"> </w:t>
      </w:r>
      <w:r>
        <w:rPr>
          <w:spacing w:val="-1"/>
        </w:rPr>
        <w:lastRenderedPageBreak/>
        <w:t>risk/trygghet</w:t>
      </w:r>
      <w:r>
        <w:rPr>
          <w:spacing w:val="-12"/>
        </w:rPr>
        <w:t xml:space="preserve"> </w:t>
      </w:r>
      <w:r>
        <w:rPr>
          <w:spacing w:val="-1"/>
        </w:rPr>
        <w:t>och</w:t>
      </w:r>
      <w:r>
        <w:rPr>
          <w:spacing w:val="-14"/>
        </w:rPr>
        <w:t xml:space="preserve"> </w:t>
      </w:r>
      <w:r>
        <w:rPr>
          <w:spacing w:val="-1"/>
        </w:rPr>
        <w:t>hälsa/välbefinnande.</w:t>
      </w:r>
      <w:r>
        <w:rPr>
          <w:spacing w:val="-10"/>
        </w:rPr>
        <w:t xml:space="preserve"> </w:t>
      </w:r>
      <w:r>
        <w:rPr>
          <w:spacing w:val="-1"/>
        </w:rPr>
        <w:t>Den</w:t>
      </w:r>
      <w:r>
        <w:rPr>
          <w:spacing w:val="-13"/>
        </w:rPr>
        <w:t xml:space="preserve"> </w:t>
      </w:r>
      <w:r>
        <w:rPr>
          <w:spacing w:val="-1"/>
        </w:rPr>
        <w:t>analys</w:t>
      </w:r>
      <w:r>
        <w:rPr>
          <w:spacing w:val="-11"/>
        </w:rPr>
        <w:t xml:space="preserve"> </w:t>
      </w:r>
      <w:r>
        <w:t>som</w:t>
      </w:r>
      <w:r>
        <w:rPr>
          <w:spacing w:val="-13"/>
        </w:rPr>
        <w:t xml:space="preserve"> </w:t>
      </w:r>
      <w:r>
        <w:t>ligger</w:t>
      </w:r>
      <w:r>
        <w:rPr>
          <w:spacing w:val="-12"/>
        </w:rPr>
        <w:t xml:space="preserve"> </w:t>
      </w:r>
      <w:r>
        <w:t>till</w:t>
      </w:r>
      <w:r>
        <w:rPr>
          <w:spacing w:val="-12"/>
        </w:rPr>
        <w:t xml:space="preserve"> </w:t>
      </w:r>
      <w:r>
        <w:t>grund</w:t>
      </w:r>
      <w:r>
        <w:rPr>
          <w:spacing w:val="-12"/>
        </w:rPr>
        <w:t xml:space="preserve"> </w:t>
      </w:r>
      <w:r>
        <w:t>för</w:t>
      </w:r>
      <w:r>
        <w:rPr>
          <w:spacing w:val="-12"/>
        </w:rPr>
        <w:t xml:space="preserve"> </w:t>
      </w:r>
      <w:r>
        <w:t>denna</w:t>
      </w:r>
      <w:r>
        <w:rPr>
          <w:spacing w:val="-14"/>
        </w:rPr>
        <w:t xml:space="preserve"> </w:t>
      </w:r>
      <w:r>
        <w:t>presentation</w:t>
      </w:r>
      <w:r w:rsidR="00DF446C">
        <w:t xml:space="preserve"> fokuserade</w:t>
      </w:r>
      <w:r w:rsidR="00DF446C">
        <w:rPr>
          <w:spacing w:val="1"/>
        </w:rPr>
        <w:t xml:space="preserve"> </w:t>
      </w:r>
      <w:r w:rsidR="00DF446C">
        <w:t>de</w:t>
      </w:r>
      <w:r w:rsidR="00DF446C">
        <w:rPr>
          <w:spacing w:val="1"/>
        </w:rPr>
        <w:t xml:space="preserve"> </w:t>
      </w:r>
      <w:r w:rsidR="00DF446C">
        <w:t>delar</w:t>
      </w:r>
      <w:r w:rsidR="00DF446C">
        <w:rPr>
          <w:spacing w:val="1"/>
        </w:rPr>
        <w:t xml:space="preserve"> </w:t>
      </w:r>
      <w:r w:rsidR="00DF446C">
        <w:t>av</w:t>
      </w:r>
      <w:r w:rsidR="00DF446C">
        <w:rPr>
          <w:spacing w:val="1"/>
        </w:rPr>
        <w:t xml:space="preserve"> </w:t>
      </w:r>
      <w:r w:rsidR="00DF446C">
        <w:t>materialet</w:t>
      </w:r>
      <w:r w:rsidR="00DF446C">
        <w:rPr>
          <w:spacing w:val="1"/>
        </w:rPr>
        <w:t xml:space="preserve"> </w:t>
      </w:r>
      <w:r w:rsidR="00DF446C">
        <w:t>som</w:t>
      </w:r>
      <w:r w:rsidR="00DF446C">
        <w:rPr>
          <w:spacing w:val="1"/>
        </w:rPr>
        <w:t xml:space="preserve"> </w:t>
      </w:r>
      <w:r w:rsidR="00DF446C">
        <w:t>innehöll</w:t>
      </w:r>
      <w:r w:rsidR="00DF446C">
        <w:rPr>
          <w:spacing w:val="1"/>
        </w:rPr>
        <w:t xml:space="preserve"> </w:t>
      </w:r>
      <w:r w:rsidR="00DF446C">
        <w:t>beskrivningar</w:t>
      </w:r>
      <w:r w:rsidR="00DF446C">
        <w:rPr>
          <w:spacing w:val="1"/>
        </w:rPr>
        <w:t xml:space="preserve"> </w:t>
      </w:r>
      <w:r w:rsidR="00DF446C">
        <w:t>av</w:t>
      </w:r>
      <w:r w:rsidR="00DF446C">
        <w:rPr>
          <w:spacing w:val="1"/>
        </w:rPr>
        <w:t xml:space="preserve"> </w:t>
      </w:r>
      <w:r w:rsidR="00DF446C">
        <w:t>situationer</w:t>
      </w:r>
      <w:r w:rsidR="00DF446C">
        <w:rPr>
          <w:spacing w:val="1"/>
        </w:rPr>
        <w:t xml:space="preserve"> </w:t>
      </w:r>
      <w:r w:rsidR="00DF446C">
        <w:t>där</w:t>
      </w:r>
      <w:r w:rsidR="00DF446C">
        <w:rPr>
          <w:spacing w:val="1"/>
        </w:rPr>
        <w:t xml:space="preserve"> </w:t>
      </w:r>
      <w:r w:rsidR="00DF446C">
        <w:t>intervjupersonerna</w:t>
      </w:r>
      <w:r w:rsidR="00DF446C">
        <w:rPr>
          <w:spacing w:val="-2"/>
        </w:rPr>
        <w:t xml:space="preserve"> </w:t>
      </w:r>
      <w:r w:rsidR="00DF446C">
        <w:t>beskrev</w:t>
      </w:r>
      <w:r w:rsidR="00DF446C">
        <w:rPr>
          <w:spacing w:val="-1"/>
        </w:rPr>
        <w:t xml:space="preserve"> </w:t>
      </w:r>
      <w:r w:rsidR="00DF446C">
        <w:t>att</w:t>
      </w:r>
      <w:r w:rsidR="00DF446C">
        <w:rPr>
          <w:spacing w:val="-1"/>
        </w:rPr>
        <w:t xml:space="preserve"> </w:t>
      </w:r>
      <w:r w:rsidR="00DF446C">
        <w:t>de</w:t>
      </w:r>
      <w:r w:rsidR="00DF446C">
        <w:rPr>
          <w:spacing w:val="-3"/>
        </w:rPr>
        <w:t xml:space="preserve"> </w:t>
      </w:r>
      <w:r w:rsidR="00DF446C">
        <w:t>lärt</w:t>
      </w:r>
      <w:r w:rsidR="00DF446C">
        <w:rPr>
          <w:spacing w:val="-1"/>
        </w:rPr>
        <w:t xml:space="preserve"> </w:t>
      </w:r>
      <w:r w:rsidR="00DF446C">
        <w:t>sig</w:t>
      </w:r>
      <w:r w:rsidR="00DF446C">
        <w:rPr>
          <w:spacing w:val="-1"/>
        </w:rPr>
        <w:t xml:space="preserve"> </w:t>
      </w:r>
      <w:r w:rsidR="00DF446C">
        <w:t>nya</w:t>
      </w:r>
      <w:r w:rsidR="00DF446C">
        <w:rPr>
          <w:spacing w:val="-3"/>
        </w:rPr>
        <w:t xml:space="preserve"> </w:t>
      </w:r>
      <w:r w:rsidR="00DF446C">
        <w:t>saker</w:t>
      </w:r>
      <w:r w:rsidR="00DF446C">
        <w:rPr>
          <w:spacing w:val="-1"/>
        </w:rPr>
        <w:t xml:space="preserve"> </w:t>
      </w:r>
      <w:r w:rsidR="00DF446C">
        <w:t>och utvecklat</w:t>
      </w:r>
      <w:r w:rsidR="00DF446C">
        <w:rPr>
          <w:spacing w:val="2"/>
        </w:rPr>
        <w:t xml:space="preserve"> </w:t>
      </w:r>
      <w:r w:rsidR="00DF446C">
        <w:t>sin</w:t>
      </w:r>
      <w:r w:rsidR="00DF446C">
        <w:rPr>
          <w:spacing w:val="-2"/>
        </w:rPr>
        <w:t xml:space="preserve"> </w:t>
      </w:r>
      <w:r w:rsidR="00DF446C">
        <w:t>kompetens.</w:t>
      </w:r>
    </w:p>
    <w:p w14:paraId="77D1F87B" w14:textId="77777777" w:rsidR="00DF446C" w:rsidRDefault="00DF446C" w:rsidP="00DF446C">
      <w:pPr>
        <w:pStyle w:val="Brdtext"/>
        <w:spacing w:before="1"/>
        <w:rPr>
          <w:sz w:val="21"/>
        </w:rPr>
      </w:pPr>
    </w:p>
    <w:p w14:paraId="4D367773" w14:textId="77777777" w:rsidR="00DF446C" w:rsidRPr="00A805F3" w:rsidRDefault="00DF446C" w:rsidP="00DF446C">
      <w:pPr>
        <w:pStyle w:val="Rubrik1"/>
        <w:rPr>
          <w:rFonts w:ascii="Georgia" w:hAnsi="Georgia"/>
          <w:b/>
          <w:bCs/>
          <w:color w:val="auto"/>
        </w:rPr>
      </w:pPr>
      <w:r w:rsidRPr="00A805F3">
        <w:rPr>
          <w:rFonts w:ascii="Georgia" w:hAnsi="Georgia"/>
          <w:b/>
          <w:bCs/>
          <w:color w:val="auto"/>
        </w:rPr>
        <w:t>Resultat</w:t>
      </w:r>
    </w:p>
    <w:p w14:paraId="3D915EDA" w14:textId="77777777" w:rsidR="00DF446C" w:rsidRDefault="00DF446C" w:rsidP="00DF446C">
      <w:pPr>
        <w:pStyle w:val="Brdtext"/>
        <w:spacing w:before="241"/>
        <w:ind w:left="118" w:right="115"/>
        <w:jc w:val="both"/>
      </w:pPr>
      <w:r>
        <w:t>Den preliminära analysen visar att ett önskvärt ledarskap beskrivs som att chefen främjar</w:t>
      </w:r>
      <w:r>
        <w:rPr>
          <w:spacing w:val="1"/>
        </w:rPr>
        <w:t xml:space="preserve"> </w:t>
      </w:r>
      <w:r>
        <w:t>samarbete och gemenskap genom jämlikhet, inflytande, demokrati, respekt och transparens</w:t>
      </w:r>
      <w:r>
        <w:rPr>
          <w:spacing w:val="1"/>
        </w:rPr>
        <w:t xml:space="preserve"> </w:t>
      </w:r>
      <w:r>
        <w:rPr>
          <w:spacing w:val="-1"/>
        </w:rPr>
        <w:t>och</w:t>
      </w:r>
      <w:r>
        <w:rPr>
          <w:spacing w:val="-10"/>
        </w:rPr>
        <w:t xml:space="preserve"> </w:t>
      </w:r>
      <w:r>
        <w:rPr>
          <w:spacing w:val="-1"/>
        </w:rPr>
        <w:t>samtidigt</w:t>
      </w:r>
      <w:r>
        <w:rPr>
          <w:spacing w:val="-10"/>
        </w:rPr>
        <w:t xml:space="preserve"> </w:t>
      </w:r>
      <w:r>
        <w:rPr>
          <w:spacing w:val="-1"/>
        </w:rPr>
        <w:t>respekterar</w:t>
      </w:r>
      <w:r>
        <w:rPr>
          <w:spacing w:val="-10"/>
        </w:rPr>
        <w:t xml:space="preserve"> </w:t>
      </w:r>
      <w:r>
        <w:rPr>
          <w:spacing w:val="-1"/>
        </w:rPr>
        <w:t>de</w:t>
      </w:r>
      <w:r>
        <w:rPr>
          <w:spacing w:val="-12"/>
        </w:rPr>
        <w:t xml:space="preserve"> </w:t>
      </w:r>
      <w:r>
        <w:rPr>
          <w:spacing w:val="-1"/>
        </w:rPr>
        <w:t>anställdas</w:t>
      </w:r>
      <w:r>
        <w:rPr>
          <w:spacing w:val="-10"/>
        </w:rPr>
        <w:t xml:space="preserve"> </w:t>
      </w:r>
      <w:r>
        <w:rPr>
          <w:spacing w:val="-1"/>
        </w:rPr>
        <w:t>integritet.</w:t>
      </w:r>
      <w:r>
        <w:rPr>
          <w:spacing w:val="-11"/>
        </w:rPr>
        <w:t xml:space="preserve"> </w:t>
      </w:r>
      <w:r>
        <w:t>Det</w:t>
      </w:r>
      <w:r>
        <w:rPr>
          <w:spacing w:val="-10"/>
        </w:rPr>
        <w:t xml:space="preserve"> </w:t>
      </w:r>
      <w:r>
        <w:t>beskrivs</w:t>
      </w:r>
      <w:r>
        <w:rPr>
          <w:spacing w:val="-11"/>
        </w:rPr>
        <w:t xml:space="preserve"> </w:t>
      </w:r>
      <w:r>
        <w:t>även</w:t>
      </w:r>
      <w:r>
        <w:rPr>
          <w:spacing w:val="-12"/>
        </w:rPr>
        <w:t xml:space="preserve"> </w:t>
      </w:r>
      <w:r>
        <w:t>hur</w:t>
      </w:r>
      <w:r>
        <w:rPr>
          <w:spacing w:val="-9"/>
        </w:rPr>
        <w:t xml:space="preserve"> </w:t>
      </w:r>
      <w:r>
        <w:t>ett</w:t>
      </w:r>
      <w:r>
        <w:rPr>
          <w:spacing w:val="-12"/>
        </w:rPr>
        <w:t xml:space="preserve"> </w:t>
      </w:r>
      <w:r>
        <w:t>önskvärt</w:t>
      </w:r>
      <w:r>
        <w:rPr>
          <w:spacing w:val="-11"/>
        </w:rPr>
        <w:t xml:space="preserve"> </w:t>
      </w:r>
      <w:r>
        <w:t>ledarskap</w:t>
      </w:r>
      <w:r>
        <w:rPr>
          <w:spacing w:val="1"/>
        </w:rPr>
        <w:t xml:space="preserve"> </w:t>
      </w:r>
      <w:r>
        <w:t>innebär att chefen har kompetens inom yrkesområde och i chefsrollen så att denna kan ta</w:t>
      </w:r>
      <w:r>
        <w:rPr>
          <w:spacing w:val="1"/>
        </w:rPr>
        <w:t xml:space="preserve"> </w:t>
      </w:r>
      <w:r>
        <w:t xml:space="preserve">kommando och fatta beslut, ge saklig </w:t>
      </w:r>
      <w:proofErr w:type="spellStart"/>
      <w:r>
        <w:t>feed</w:t>
      </w:r>
      <w:proofErr w:type="spellEnd"/>
      <w:r>
        <w:t>-back och hålla privatliv utanför professionella</w:t>
      </w:r>
      <w:r>
        <w:rPr>
          <w:spacing w:val="1"/>
        </w:rPr>
        <w:t xml:space="preserve"> </w:t>
      </w:r>
      <w:r>
        <w:t>relationer. Sammantaget illustrerar resultaten att ett önskvärt ledarskap till viss del ligger i</w:t>
      </w:r>
      <w:r>
        <w:rPr>
          <w:spacing w:val="1"/>
        </w:rPr>
        <w:t xml:space="preserve"> </w:t>
      </w:r>
      <w:r>
        <w:t xml:space="preserve">linje med etablerad ledarskapsteori. Studiens informanter fäster </w:t>
      </w:r>
      <w:proofErr w:type="gramStart"/>
      <w:r>
        <w:t>t.ex.</w:t>
      </w:r>
      <w:proofErr w:type="gramEnd"/>
      <w:r>
        <w:t xml:space="preserve"> stor vikt vid den sociala</w:t>
      </w:r>
      <w:r>
        <w:rPr>
          <w:spacing w:val="-51"/>
        </w:rPr>
        <w:t xml:space="preserve"> </w:t>
      </w:r>
      <w:r>
        <w:t>relationen med chefen. Samtidigt kan det konstateras att det inte framkommer som något</w:t>
      </w:r>
      <w:r>
        <w:rPr>
          <w:spacing w:val="1"/>
        </w:rPr>
        <w:t xml:space="preserve"> </w:t>
      </w:r>
      <w:r>
        <w:t>starkt tema att informanterna önskar att chefen ska förändra dem och söka påverka deras</w:t>
      </w:r>
      <w:r>
        <w:rPr>
          <w:spacing w:val="1"/>
        </w:rPr>
        <w:t xml:space="preserve"> </w:t>
      </w:r>
      <w:r>
        <w:t>inställning</w:t>
      </w:r>
      <w:r>
        <w:rPr>
          <w:spacing w:val="-1"/>
        </w:rPr>
        <w:t xml:space="preserve"> </w:t>
      </w:r>
      <w:r>
        <w:t>och förhållningssätt</w:t>
      </w:r>
      <w:r>
        <w:rPr>
          <w:spacing w:val="-3"/>
        </w:rPr>
        <w:t xml:space="preserve"> </w:t>
      </w:r>
      <w:r>
        <w:t>till arbetet</w:t>
      </w:r>
      <w:r>
        <w:rPr>
          <w:spacing w:val="-1"/>
        </w:rPr>
        <w:t xml:space="preserve"> </w:t>
      </w:r>
      <w:r>
        <w:t>i</w:t>
      </w:r>
      <w:r>
        <w:rPr>
          <w:spacing w:val="-3"/>
        </w:rPr>
        <w:t xml:space="preserve"> </w:t>
      </w:r>
      <w:r>
        <w:t>syfte</w:t>
      </w:r>
      <w:r>
        <w:rPr>
          <w:spacing w:val="-5"/>
        </w:rPr>
        <w:t xml:space="preserve"> </w:t>
      </w:r>
      <w:r>
        <w:t>att nå</w:t>
      </w:r>
      <w:r>
        <w:rPr>
          <w:spacing w:val="-1"/>
        </w:rPr>
        <w:t xml:space="preserve"> </w:t>
      </w:r>
      <w:r>
        <w:t>organisationens</w:t>
      </w:r>
      <w:r>
        <w:rPr>
          <w:spacing w:val="-1"/>
        </w:rPr>
        <w:t xml:space="preserve"> </w:t>
      </w:r>
      <w:r>
        <w:t>mål.</w:t>
      </w:r>
    </w:p>
    <w:p w14:paraId="0CF0B680" w14:textId="77777777" w:rsidR="00DF446C" w:rsidRDefault="00DF446C" w:rsidP="00DF446C">
      <w:pPr>
        <w:pStyle w:val="Brdtext"/>
        <w:rPr>
          <w:sz w:val="24"/>
        </w:rPr>
      </w:pPr>
    </w:p>
    <w:p w14:paraId="09961628" w14:textId="77777777" w:rsidR="00DF446C" w:rsidRDefault="00DF446C" w:rsidP="00DF446C">
      <w:pPr>
        <w:pStyle w:val="Brdtext"/>
        <w:rPr>
          <w:sz w:val="24"/>
        </w:rPr>
      </w:pPr>
    </w:p>
    <w:p w14:paraId="5DDCC536" w14:textId="77777777" w:rsidR="00DF446C" w:rsidRDefault="00DF446C" w:rsidP="00DF446C">
      <w:pPr>
        <w:pStyle w:val="Brdtext"/>
        <w:rPr>
          <w:sz w:val="24"/>
        </w:rPr>
      </w:pPr>
    </w:p>
    <w:p w14:paraId="798689CC" w14:textId="77777777" w:rsidR="00DF446C" w:rsidRDefault="00DF446C" w:rsidP="00DF446C">
      <w:pPr>
        <w:pStyle w:val="Brdtext"/>
        <w:spacing w:before="5"/>
        <w:rPr>
          <w:sz w:val="35"/>
        </w:rPr>
      </w:pPr>
    </w:p>
    <w:p w14:paraId="39614781" w14:textId="77777777" w:rsidR="00DF446C" w:rsidRDefault="00DF446C" w:rsidP="00DF446C">
      <w:pPr>
        <w:ind w:left="118"/>
        <w:jc w:val="both"/>
      </w:pPr>
      <w:r>
        <w:rPr>
          <w:b/>
        </w:rPr>
        <w:t>Kontaktinformation:</w:t>
      </w:r>
      <w:r>
        <w:rPr>
          <w:b/>
          <w:spacing w:val="-9"/>
        </w:rPr>
        <w:t xml:space="preserve"> </w:t>
      </w:r>
      <w:hyperlink r:id="rId118">
        <w:r>
          <w:rPr>
            <w:color w:val="0000FF"/>
            <w:u w:val="single" w:color="0000FF"/>
          </w:rPr>
          <w:t>sven.svensson@hig.se</w:t>
        </w:r>
      </w:hyperlink>
    </w:p>
    <w:p w14:paraId="3602B353" w14:textId="6400E505" w:rsidR="00882697" w:rsidRDefault="00882697" w:rsidP="00882697">
      <w:pPr>
        <w:pStyle w:val="Brdtext"/>
        <w:spacing w:before="239"/>
        <w:ind w:left="118" w:right="112"/>
        <w:jc w:val="both"/>
      </w:pPr>
    </w:p>
    <w:p w14:paraId="20A658A3" w14:textId="77777777" w:rsidR="00882697" w:rsidRDefault="00882697" w:rsidP="00882697">
      <w:pPr>
        <w:jc w:val="both"/>
        <w:sectPr w:rsidR="00882697" w:rsidSect="00882697">
          <w:pgSz w:w="11910" w:h="16840"/>
          <w:pgMar w:top="1580" w:right="1300" w:bottom="280" w:left="1300" w:header="720" w:footer="720" w:gutter="0"/>
          <w:cols w:space="720"/>
        </w:sectPr>
      </w:pPr>
    </w:p>
    <w:p w14:paraId="6802B881" w14:textId="77777777" w:rsidR="00882697" w:rsidRPr="009C4E9C" w:rsidRDefault="00882697" w:rsidP="00882697">
      <w:pPr>
        <w:pStyle w:val="RubrikTitelsida"/>
        <w:rPr>
          <w:color w:val="auto"/>
        </w:rPr>
      </w:pPr>
      <w:r>
        <w:rPr>
          <w:color w:val="auto"/>
        </w:rPr>
        <w:lastRenderedPageBreak/>
        <w:t>Friskvård och hälsopromotion inom kontorsbranschen.</w:t>
      </w:r>
    </w:p>
    <w:p w14:paraId="4B6D1A7C" w14:textId="77777777" w:rsidR="00882697" w:rsidRPr="0078130D" w:rsidRDefault="00882697" w:rsidP="00882697">
      <w:pPr>
        <w:pStyle w:val="Underrubrik"/>
        <w:spacing w:before="480"/>
        <w:rPr>
          <w:i w:val="0"/>
          <w:lang w:val="sv-SE"/>
        </w:rPr>
      </w:pPr>
      <w:r>
        <w:rPr>
          <w:i w:val="0"/>
          <w:lang w:val="sv-SE"/>
        </w:rPr>
        <w:t>Oskar Ullberg</w:t>
      </w:r>
      <w:r w:rsidRPr="0078130D">
        <w:rPr>
          <w:i w:val="0"/>
          <w:vertAlign w:val="superscript"/>
          <w:lang w:val="sv-SE"/>
        </w:rPr>
        <w:t>1</w:t>
      </w:r>
      <w:r>
        <w:rPr>
          <w:i w:val="0"/>
          <w:lang w:val="sv-SE"/>
        </w:rPr>
        <w:t>, Katarina Bälter</w:t>
      </w:r>
      <w:r w:rsidRPr="0078130D">
        <w:rPr>
          <w:i w:val="0"/>
          <w:vertAlign w:val="superscript"/>
          <w:lang w:val="sv-SE"/>
        </w:rPr>
        <w:t>2</w:t>
      </w:r>
    </w:p>
    <w:p w14:paraId="494AE756" w14:textId="3354CBE5" w:rsidR="00882697" w:rsidRPr="0078130D" w:rsidRDefault="00882697" w:rsidP="00882697">
      <w:pPr>
        <w:pStyle w:val="Underrubrik"/>
        <w:rPr>
          <w:lang w:val="sv-SE"/>
        </w:rPr>
      </w:pPr>
      <w:r w:rsidRPr="00354D3B">
        <w:rPr>
          <w:vertAlign w:val="superscript"/>
          <w:lang w:val="sv-SE"/>
        </w:rPr>
        <w:t>1</w:t>
      </w:r>
      <w:r>
        <w:rPr>
          <w:lang w:val="sv-SE"/>
        </w:rPr>
        <w:t xml:space="preserve">Mälardalens Högskola, </w:t>
      </w:r>
      <w:r w:rsidRPr="00354D3B">
        <w:rPr>
          <w:vertAlign w:val="superscript"/>
          <w:lang w:val="sv-SE"/>
        </w:rPr>
        <w:t>2</w:t>
      </w:r>
      <w:r>
        <w:rPr>
          <w:lang w:val="sv-SE"/>
        </w:rPr>
        <w:t>Mälardalens Högskola</w:t>
      </w:r>
    </w:p>
    <w:p w14:paraId="5999B2A5" w14:textId="77777777" w:rsidR="00882697" w:rsidRDefault="00882697" w:rsidP="00EA7793">
      <w:pPr>
        <w:pStyle w:val="Rubrik2"/>
      </w:pPr>
      <w:r w:rsidRPr="001E7E53">
        <w:t>Bakgrund</w:t>
      </w:r>
    </w:p>
    <w:p w14:paraId="78674D10" w14:textId="77777777" w:rsidR="00882697" w:rsidRPr="006168C6" w:rsidRDefault="00882697" w:rsidP="00882697">
      <w:pPr>
        <w:pStyle w:val="BrdtextutanindragparagraphtextNoindentation"/>
        <w:rPr>
          <w:lang w:val="sv-SE"/>
        </w:rPr>
      </w:pPr>
      <w:r>
        <w:rPr>
          <w:lang w:val="sv-SE"/>
        </w:rPr>
        <w:t>I Sverige arbetar idag runt 60 procent av den arbetsföra befolkningen på kontor, och spenderar en stor del av sin vakna tid där. Detta medför att kontorsarbetsplatsen är en viktig arena för hälsofrämjande arbete. Flertalet kontorsföretag erbjuder i dagsläget de anställda skattereducerade friskvårdsinsatser som friskvårdsbidraget. Utifrån den kunskap vi har idag används bidraget primärt utanför arbetsplatsen och nyttjas främst av dem som redan är fysiskt aktiva. Framtidens kontor behöver främja fysisk aktivitet och bra matvanor för att förebygga den ökande incidensen av välfärdssjukdomar på grund av sämre livsstil i kombination med en högre arbetsför ålder. I dagsläget saknas det kunskap kring hur bidraget på bästa sätt kan användas, samt att det saknas kunskap kring hur hälsopromotion kan implementeras på arbetsplatsen. För att skapa ett skifte i hur vi ser och arbetar med livsstilsfaktorer, hållbarhet och hälsa på arbetsplatsen krävs att kontoren är utformade så att anställda uppmuntras till en aktiv, hälsosam och hållbar livsstil. Insatserna behöver vara anpassade för att inte väcka känsla av tvång eller skuld hos de anställda. Studien kommer därför undersöka hur friskvårdsbidraget används idag samt vilka andra hälsofrämjande åtgärder företagen erbjuder på arbetsplatsen istället för på de anställdas fritid. Framtidens kontor ska uppmuntra till rörelse, bra matvanor och samtidigt bidra till hållbar utveckling, vilket gynnar samhället, individen och företagen.</w:t>
      </w:r>
    </w:p>
    <w:p w14:paraId="2E0458F2" w14:textId="77777777" w:rsidR="00882697" w:rsidRDefault="00882697" w:rsidP="00EA7793">
      <w:pPr>
        <w:pStyle w:val="Rubrik2"/>
      </w:pPr>
      <w:r>
        <w:t>Syfte</w:t>
      </w:r>
    </w:p>
    <w:p w14:paraId="77D518BF" w14:textId="77777777" w:rsidR="00882697" w:rsidRPr="0078130D" w:rsidRDefault="00882697" w:rsidP="00882697">
      <w:pPr>
        <w:pStyle w:val="BrdtextutanindragparagraphtextNoindentation"/>
        <w:rPr>
          <w:lang w:val="sv-SE"/>
        </w:rPr>
      </w:pPr>
      <w:r>
        <w:rPr>
          <w:lang w:val="sv-SE"/>
        </w:rPr>
        <w:t>Studien syftar till att undersöka hur partnerföretagen arbetar med friskvårdsbidraget, hälsopromotion samt undersöka HR-personalens visioner och riktlinjer för hälsofrämjande arbete.</w:t>
      </w:r>
    </w:p>
    <w:p w14:paraId="4523599D" w14:textId="77777777" w:rsidR="00882697" w:rsidRPr="006168C6" w:rsidRDefault="00882697" w:rsidP="00EA7793">
      <w:pPr>
        <w:pStyle w:val="Rubrik2"/>
      </w:pPr>
      <w:r w:rsidRPr="006168C6">
        <w:t>Metod</w:t>
      </w:r>
    </w:p>
    <w:p w14:paraId="7831AA2F" w14:textId="77777777" w:rsidR="00882697" w:rsidRPr="0078130D" w:rsidRDefault="00882697" w:rsidP="00882697">
      <w:pPr>
        <w:pStyle w:val="BrdtextutanindragparagraphtextNoindentation"/>
        <w:rPr>
          <w:lang w:val="sv-SE"/>
        </w:rPr>
      </w:pPr>
      <w:r>
        <w:rPr>
          <w:lang w:val="sv-SE"/>
        </w:rPr>
        <w:t>HR-personal kommer intervjuas genom semi-strukturerade intervjuer gällande förebyggande hälsovård, friskvårdsbidraget samt vilka andra hälsofrämjande åtgärder företaget tillhandahåller utöver friskvårdsbidraget. Vidare kommer- kvantitativa data samlas in i form av andelen anställda som nyttjar hälsofrämjande tjänster, hur mycket pengar varje anställd nyttjar samt vad pengarna används till.</w:t>
      </w:r>
    </w:p>
    <w:p w14:paraId="245AB839" w14:textId="77777777" w:rsidR="00882697" w:rsidRPr="006168C6" w:rsidRDefault="00882697" w:rsidP="00EA7793">
      <w:pPr>
        <w:pStyle w:val="Rubrik2"/>
      </w:pPr>
      <w:r w:rsidRPr="006168C6">
        <w:t>Resultat</w:t>
      </w:r>
    </w:p>
    <w:p w14:paraId="6A61A915" w14:textId="567061C3" w:rsidR="00882697" w:rsidRPr="006168C6" w:rsidRDefault="00882697" w:rsidP="00882697">
      <w:pPr>
        <w:pStyle w:val="BrdtextutanindragparagraphtextNoindentation"/>
        <w:rPr>
          <w:lang w:val="sv-SE"/>
        </w:rPr>
      </w:pPr>
      <w:r>
        <w:rPr>
          <w:lang w:val="sv-SE"/>
        </w:rPr>
        <w:t>Provintervjuer genomförs för närvarande, resultat kommer redovisas i samband med presentationen.</w:t>
      </w:r>
    </w:p>
    <w:p w14:paraId="0B79B062" w14:textId="07BB3CDC" w:rsidR="00882697" w:rsidRPr="005B74AE" w:rsidRDefault="00882697" w:rsidP="005B74AE">
      <w:pPr>
        <w:pStyle w:val="BrdtextutanindragparagraphtextNoindentation"/>
        <w:rPr>
          <w:lang w:val="sv-SE"/>
        </w:rPr>
      </w:pPr>
      <w:r w:rsidRPr="00D73176">
        <w:rPr>
          <w:b/>
          <w:lang w:val="sv-SE"/>
        </w:rPr>
        <w:t>Kontaktinformation:</w:t>
      </w:r>
      <w:r w:rsidRPr="00D73176">
        <w:rPr>
          <w:lang w:val="sv-SE"/>
        </w:rPr>
        <w:t xml:space="preserve"> </w:t>
      </w:r>
      <w:hyperlink r:id="rId119" w:history="1">
        <w:r w:rsidRPr="00F24874">
          <w:rPr>
            <w:rStyle w:val="Hyperlnk"/>
            <w:lang w:val="sv-SE"/>
          </w:rPr>
          <w:t>oskar.ullberg@mdh.se</w:t>
        </w:r>
      </w:hyperlink>
      <w:r w:rsidRPr="005C4852">
        <w:rPr>
          <w:lang w:val="sv-SE"/>
        </w:rPr>
        <w:br w:type="page"/>
      </w:r>
    </w:p>
    <w:p w14:paraId="37FE7F18" w14:textId="77777777" w:rsidR="00EA7793" w:rsidRPr="00D21775" w:rsidRDefault="00EA7793" w:rsidP="00EA7793">
      <w:pPr>
        <w:pStyle w:val="RubrikTitelsida"/>
      </w:pPr>
      <w:r>
        <w:lastRenderedPageBreak/>
        <w:t>Små företag och COVID-19 – ledares upplevelser av arbetsvillkor, balans arbete-fritid och hälsa?</w:t>
      </w:r>
    </w:p>
    <w:p w14:paraId="395E8FCA" w14:textId="77777777" w:rsidR="00EA7793" w:rsidRPr="0078130D" w:rsidRDefault="00EA7793" w:rsidP="00EA7793">
      <w:pPr>
        <w:pStyle w:val="Underrubrik"/>
        <w:spacing w:before="480"/>
        <w:rPr>
          <w:i w:val="0"/>
          <w:lang w:val="sv-SE"/>
        </w:rPr>
      </w:pPr>
      <w:r>
        <w:rPr>
          <w:i w:val="0"/>
          <w:lang w:val="sv-SE"/>
        </w:rPr>
        <w:t>Stig Vinberg</w:t>
      </w:r>
      <w:r w:rsidRPr="0078130D">
        <w:rPr>
          <w:i w:val="0"/>
          <w:vertAlign w:val="superscript"/>
          <w:lang w:val="sv-SE"/>
        </w:rPr>
        <w:t>1</w:t>
      </w:r>
      <w:r>
        <w:rPr>
          <w:i w:val="0"/>
          <w:lang w:val="sv-SE"/>
        </w:rPr>
        <w:t>, Åsa Tjulin</w:t>
      </w:r>
      <w:r w:rsidRPr="0078130D">
        <w:rPr>
          <w:i w:val="0"/>
          <w:vertAlign w:val="superscript"/>
          <w:lang w:val="sv-SE"/>
        </w:rPr>
        <w:t>1</w:t>
      </w:r>
      <w:r>
        <w:rPr>
          <w:i w:val="0"/>
          <w:lang w:val="sv-SE"/>
        </w:rPr>
        <w:t>, Mikael Nordenmark</w:t>
      </w:r>
      <w:r w:rsidRPr="0078130D">
        <w:rPr>
          <w:i w:val="0"/>
          <w:vertAlign w:val="superscript"/>
          <w:lang w:val="sv-SE"/>
        </w:rPr>
        <w:t>1</w:t>
      </w:r>
      <w:r>
        <w:rPr>
          <w:i w:val="0"/>
          <w:lang w:val="sv-SE"/>
        </w:rPr>
        <w:t>, Josefine Hansson</w:t>
      </w:r>
      <w:r w:rsidRPr="0078130D">
        <w:rPr>
          <w:i w:val="0"/>
          <w:vertAlign w:val="superscript"/>
          <w:lang w:val="sv-SE"/>
        </w:rPr>
        <w:t>1</w:t>
      </w:r>
      <w:r>
        <w:rPr>
          <w:i w:val="0"/>
          <w:lang w:val="sv-SE"/>
        </w:rPr>
        <w:t>, Bodil Landstad</w:t>
      </w:r>
      <w:r w:rsidRPr="0078130D">
        <w:rPr>
          <w:i w:val="0"/>
          <w:vertAlign w:val="superscript"/>
          <w:lang w:val="sv-SE"/>
        </w:rPr>
        <w:t>1</w:t>
      </w:r>
    </w:p>
    <w:p w14:paraId="7BBF0A93" w14:textId="77777777" w:rsidR="00EA7793" w:rsidRDefault="00EA7793" w:rsidP="00EA7793">
      <w:pPr>
        <w:pStyle w:val="Underrubrik"/>
        <w:rPr>
          <w:lang w:val="sv-SE"/>
        </w:rPr>
      </w:pPr>
      <w:r w:rsidRPr="00354D3B">
        <w:rPr>
          <w:vertAlign w:val="superscript"/>
          <w:lang w:val="sv-SE"/>
        </w:rPr>
        <w:t>1</w:t>
      </w:r>
      <w:r>
        <w:rPr>
          <w:lang w:val="sv-SE"/>
        </w:rPr>
        <w:t>Mittuniversitetet, Östersund</w:t>
      </w:r>
    </w:p>
    <w:p w14:paraId="6B05B391" w14:textId="77777777" w:rsidR="00EA7793" w:rsidRPr="0078130D" w:rsidRDefault="00EA7793" w:rsidP="00EA7793">
      <w:pPr>
        <w:pStyle w:val="Underrubrik"/>
        <w:rPr>
          <w:lang w:val="sv-SE"/>
        </w:rPr>
      </w:pPr>
    </w:p>
    <w:p w14:paraId="54C6BFC7" w14:textId="77777777" w:rsidR="00EA7793" w:rsidRDefault="00EA7793" w:rsidP="00EA7793">
      <w:pPr>
        <w:pStyle w:val="Rubrik2"/>
      </w:pPr>
      <w:r w:rsidRPr="001E7E53">
        <w:t xml:space="preserve">Bakgrund </w:t>
      </w:r>
    </w:p>
    <w:p w14:paraId="67B82A1B" w14:textId="77777777" w:rsidR="00EA7793" w:rsidRPr="0078130D" w:rsidRDefault="00EA7793" w:rsidP="00EA7793">
      <w:pPr>
        <w:pStyle w:val="BrdtextutanindragparagraphtextNoindentation"/>
        <w:rPr>
          <w:lang w:val="sv-SE"/>
        </w:rPr>
      </w:pPr>
      <w:r w:rsidRPr="00C86D76">
        <w:rPr>
          <w:rFonts w:ascii="Times New Roman" w:hAnsi="Times New Roman"/>
          <w:sz w:val="24"/>
          <w:szCs w:val="24"/>
          <w:lang w:val="sv-SE"/>
        </w:rPr>
        <w:t>De flesta EU-länder erbjuder olika former av ekonomiskt stöd till småföretag för att mildra effekter</w:t>
      </w:r>
      <w:r>
        <w:rPr>
          <w:rFonts w:ascii="Times New Roman" w:hAnsi="Times New Roman"/>
          <w:sz w:val="24"/>
          <w:szCs w:val="24"/>
          <w:lang w:val="sv-SE"/>
        </w:rPr>
        <w:t>na</w:t>
      </w:r>
      <w:r w:rsidRPr="00C86D76">
        <w:rPr>
          <w:rFonts w:ascii="Times New Roman" w:hAnsi="Times New Roman"/>
          <w:sz w:val="24"/>
          <w:szCs w:val="24"/>
          <w:lang w:val="sv-SE"/>
        </w:rPr>
        <w:t xml:space="preserve"> av coronaviruset. Fyra av tio svenska småföretag bedömer att de påverkas av coronavirusets spridning enligt en undersökning. I media nämns om kraftigt lägre orderingång, negativa ekonomiska effekter och behov av ekonomiska bidrag för dessa företag.</w:t>
      </w:r>
      <w:r>
        <w:rPr>
          <w:rFonts w:ascii="Times New Roman" w:hAnsi="Times New Roman"/>
          <w:sz w:val="24"/>
          <w:szCs w:val="24"/>
          <w:lang w:val="sv-SE"/>
        </w:rPr>
        <w:t xml:space="preserve"> Forskning visar att de små företagen har mer begränsade ekonomiska och personella resurser för arbete med arbetsmiljö- och hälsoförbättrade insatser. Forskning visar också att ledare i små företag är exponerade för höga arbetskrav och varierade och fragmenterade arbetsuppgifter. Det är troligt att den pågående pandemin innebär ökad belastning på ledare och medarbetare i små företag med påverkan på arbetsvillkor, balans arbete-fritid och hälsa. Studier om nämnda förhållanden är av betydelse för att bidra till lärdomar inför framtida kriser. </w:t>
      </w:r>
    </w:p>
    <w:p w14:paraId="1F342E78" w14:textId="77777777" w:rsidR="00EA7793" w:rsidRPr="006168C6" w:rsidRDefault="00EA7793" w:rsidP="00EA7793">
      <w:pPr>
        <w:pStyle w:val="Rubrik2"/>
      </w:pPr>
      <w:r w:rsidRPr="006168C6">
        <w:t>Syfte</w:t>
      </w:r>
    </w:p>
    <w:p w14:paraId="2FE77136" w14:textId="77777777" w:rsidR="00EA7793" w:rsidRPr="00BF0993" w:rsidRDefault="00EA7793" w:rsidP="00EA7793">
      <w:pPr>
        <w:rPr>
          <w:rFonts w:ascii="Times New Roman" w:hAnsi="Times New Roman"/>
          <w:sz w:val="24"/>
          <w:szCs w:val="24"/>
        </w:rPr>
      </w:pPr>
      <w:r w:rsidRPr="00BF0993">
        <w:rPr>
          <w:rFonts w:ascii="Times New Roman" w:hAnsi="Times New Roman"/>
          <w:sz w:val="24"/>
          <w:szCs w:val="24"/>
        </w:rPr>
        <w:t>Projektet</w:t>
      </w:r>
      <w:r>
        <w:rPr>
          <w:rFonts w:ascii="Times New Roman" w:hAnsi="Times New Roman"/>
          <w:sz w:val="24"/>
          <w:szCs w:val="24"/>
        </w:rPr>
        <w:t xml:space="preserve">s syfte är att bidra till kunskap om hur ledare i små företag upplever pågående pandemi med fokus på deras arbetsvillkor, balans arbete-fritid och hälsa. Syften är också att bidra med kunskap om hur de uppfattar och använder olika statliga stöd och lärdomar inför framtida kriser.  </w:t>
      </w:r>
    </w:p>
    <w:p w14:paraId="5CEEE042" w14:textId="77777777" w:rsidR="00EA7793" w:rsidRDefault="00EA7793" w:rsidP="00EA7793">
      <w:pPr>
        <w:pStyle w:val="Rubrik2"/>
      </w:pPr>
      <w:r w:rsidRPr="006168C6">
        <w:t>Metod</w:t>
      </w:r>
    </w:p>
    <w:p w14:paraId="531E344B" w14:textId="77777777" w:rsidR="00EA7793" w:rsidRDefault="00EA7793" w:rsidP="00EA7793"/>
    <w:p w14:paraId="48C905CD" w14:textId="77777777" w:rsidR="00EA7793" w:rsidRDefault="00EA7793" w:rsidP="00EA7793">
      <w:pPr>
        <w:rPr>
          <w:rFonts w:ascii="Times New Roman" w:hAnsi="Times New Roman"/>
          <w:sz w:val="24"/>
          <w:szCs w:val="24"/>
        </w:rPr>
      </w:pPr>
      <w:r>
        <w:rPr>
          <w:rFonts w:ascii="Times New Roman" w:hAnsi="Times New Roman"/>
          <w:sz w:val="24"/>
          <w:szCs w:val="24"/>
        </w:rPr>
        <w:t xml:space="preserve">Projektet är pågående och genomförs via analyser av en enkätundersökning till svenska små företag med färre än 50 anställda och en enkätundersökning som riktas till personer i länder inom EU. I projektet ingår också intervjuer med norska och svenska ledare. De kvantitativa analyserna av data från drygt 800 svenska småföretagsledare fokuseras på beskrivande data, jämförelser mellan ledare i olika företagsstorlekar och relationer mellan arbetsvillkor, balans arbete-fritid och hälsoutfall. Genomförda intervjuer analyseras med innehållsanalys och tematisk analys. I denna presentation redovisas preliminära resultat utifrån främst studier av svenska ledare.   </w:t>
      </w:r>
    </w:p>
    <w:p w14:paraId="62F05A2B" w14:textId="77777777" w:rsidR="00EA7793" w:rsidRPr="006168C6" w:rsidRDefault="00EA7793" w:rsidP="00EA7793">
      <w:pPr>
        <w:pStyle w:val="Rubrik2"/>
      </w:pPr>
      <w:r w:rsidRPr="006168C6">
        <w:t>Resultat</w:t>
      </w:r>
    </w:p>
    <w:p w14:paraId="39C01583" w14:textId="77777777" w:rsidR="00EA7793" w:rsidRPr="0078130D" w:rsidRDefault="00EA7793" w:rsidP="00EA7793">
      <w:pPr>
        <w:pStyle w:val="BrdtextutanindragparagraphtextNoindentation"/>
        <w:rPr>
          <w:lang w:val="sv-SE"/>
        </w:rPr>
      </w:pPr>
      <w:r>
        <w:rPr>
          <w:lang w:val="sv-SE"/>
        </w:rPr>
        <w:t xml:space="preserve">Drygt hälften av ledarna rapporterar att de förlorat kontrakt under pandemin och runt 40 procent att de infört nya produkter eller tjänster. Runt hälften av de svarande rapporterar att de försökt hitta nya kunder. Ett flertal ledare är kritiska till olika statliga stöd och anser inte att de transparenta och rättvisa och når de som behöver dem bäst. När det gäller </w:t>
      </w:r>
      <w:r>
        <w:rPr>
          <w:lang w:val="sv-SE"/>
        </w:rPr>
        <w:lastRenderedPageBreak/>
        <w:t xml:space="preserve">arbetsvillkor, påverkan av arbete på privatlivet och hälsa är resultaten motstridiga – en del ledare rapporterar negativ påverkan av pandemin, andra rapporterar begränsad eller ingen påverkan.  Analys av intervjuerna resulterade i tre teman: förändrad ledarroll, påverkan på privatlivet och påverkan på välmående. En majoritet av ledarna pekar på att pandemin medfört utvidgade arbetsuppgifter, ökade arbetskrav och arbete med strategier för företagets överlevnad. Flera ledare anger att balansen mellan arbete och privatliv försämrats med sämre möjligheter till återhämtning. Av resultaten framgår också att en del ledare hittat nya affärsmöjligheter och att de inte påverkats negativt av pandemin.   </w:t>
      </w:r>
    </w:p>
    <w:p w14:paraId="19062007" w14:textId="77777777" w:rsidR="00EA7793" w:rsidRPr="006168C6" w:rsidRDefault="00EA7793" w:rsidP="00EA7793">
      <w:pPr>
        <w:pStyle w:val="BrdtextutanindragparagraphtextNoindentation"/>
        <w:rPr>
          <w:lang w:val="sv-SE"/>
        </w:rPr>
      </w:pPr>
    </w:p>
    <w:p w14:paraId="1B07736D" w14:textId="77777777" w:rsidR="00EA7793" w:rsidRPr="00D73176" w:rsidRDefault="00EA7793" w:rsidP="00EA7793">
      <w:pPr>
        <w:pStyle w:val="BrdtextutanindragparagraphtextNoindentation"/>
        <w:rPr>
          <w:lang w:val="sv-SE"/>
        </w:rPr>
      </w:pPr>
      <w:r w:rsidRPr="00D73176">
        <w:rPr>
          <w:b/>
          <w:lang w:val="sv-SE"/>
        </w:rPr>
        <w:t>Kontaktinformation:</w:t>
      </w:r>
      <w:r w:rsidRPr="00D73176">
        <w:rPr>
          <w:lang w:val="sv-SE"/>
        </w:rPr>
        <w:t xml:space="preserve"> </w:t>
      </w:r>
      <w:r>
        <w:rPr>
          <w:lang w:val="sv-SE"/>
        </w:rPr>
        <w:t>stig.vinberg@miun.se</w:t>
      </w:r>
    </w:p>
    <w:p w14:paraId="07E3EFFF" w14:textId="77777777" w:rsidR="00EA7793" w:rsidRPr="00B020A0" w:rsidRDefault="00EA7793" w:rsidP="00EA7793">
      <w:pPr>
        <w:pStyle w:val="BrdtextutanindragparagraphtextNoindentation"/>
        <w:rPr>
          <w:lang w:val="sv-SE"/>
        </w:rPr>
      </w:pPr>
    </w:p>
    <w:p w14:paraId="158F3668" w14:textId="3226E0BD" w:rsidR="00EA7793" w:rsidRDefault="00EA7793">
      <w:pPr>
        <w:rPr>
          <w:color w:val="000000"/>
        </w:rPr>
      </w:pPr>
      <w:r>
        <w:rPr>
          <w:color w:val="000000"/>
        </w:rPr>
        <w:br w:type="page"/>
      </w:r>
    </w:p>
    <w:p w14:paraId="7A95AAC9" w14:textId="77777777" w:rsidR="00882697" w:rsidRPr="00D21775" w:rsidRDefault="00882697" w:rsidP="00882697">
      <w:pPr>
        <w:pStyle w:val="RubrikTitelsida"/>
      </w:pPr>
      <w:r>
        <w:lastRenderedPageBreak/>
        <w:t xml:space="preserve">Upplevd trygghet – positiva exempel hämtade från intervjuer med unga vuxna om att arbeta inom handeln </w:t>
      </w:r>
    </w:p>
    <w:p w14:paraId="5AC5CDBD" w14:textId="77777777" w:rsidR="00882697" w:rsidRPr="0078130D" w:rsidRDefault="00882697" w:rsidP="00882697">
      <w:pPr>
        <w:pStyle w:val="Underrubrik"/>
        <w:spacing w:before="480"/>
        <w:rPr>
          <w:i w:val="0"/>
          <w:lang w:val="sv-SE"/>
        </w:rPr>
      </w:pPr>
      <w:r>
        <w:rPr>
          <w:i w:val="0"/>
          <w:lang w:val="sv-SE"/>
        </w:rPr>
        <w:t>Erika Wall</w:t>
      </w:r>
      <w:r w:rsidRPr="002F69A3">
        <w:rPr>
          <w:i w:val="0"/>
          <w:vertAlign w:val="superscript"/>
          <w:lang w:val="sv-SE"/>
        </w:rPr>
        <w:t>1</w:t>
      </w:r>
      <w:r>
        <w:rPr>
          <w:i w:val="0"/>
          <w:lang w:val="sv-SE"/>
        </w:rPr>
        <w:t>, Sven Svensson</w:t>
      </w:r>
      <w:r w:rsidRPr="002F69A3">
        <w:rPr>
          <w:i w:val="0"/>
          <w:vertAlign w:val="superscript"/>
          <w:lang w:val="sv-SE"/>
        </w:rPr>
        <w:t>2</w:t>
      </w:r>
      <w:r>
        <w:rPr>
          <w:i w:val="0"/>
          <w:lang w:val="sv-SE"/>
        </w:rPr>
        <w:t>, Anna Berg Jansson</w:t>
      </w:r>
      <w:r w:rsidRPr="002F69A3">
        <w:rPr>
          <w:i w:val="0"/>
          <w:vertAlign w:val="superscript"/>
          <w:lang w:val="sv-SE"/>
        </w:rPr>
        <w:t>3</w:t>
      </w:r>
    </w:p>
    <w:p w14:paraId="7172BB13" w14:textId="77777777" w:rsidR="00882697" w:rsidRPr="002F69A3" w:rsidRDefault="00882697" w:rsidP="00882697">
      <w:pPr>
        <w:pStyle w:val="Underrubrik"/>
        <w:rPr>
          <w:lang w:val="sv-SE"/>
        </w:rPr>
      </w:pPr>
      <w:r w:rsidRPr="00354D3B">
        <w:rPr>
          <w:vertAlign w:val="superscript"/>
          <w:lang w:val="sv-SE"/>
        </w:rPr>
        <w:t>1</w:t>
      </w:r>
      <w:r>
        <w:rPr>
          <w:lang w:val="sv-SE"/>
        </w:rPr>
        <w:t>Institutionen för hälsovetenskap, Mittuniversitetet</w:t>
      </w:r>
      <w:r w:rsidRPr="00405EE6">
        <w:rPr>
          <w:lang w:val="sv-SE"/>
        </w:rPr>
        <w:t xml:space="preserve">, </w:t>
      </w:r>
      <w:r w:rsidRPr="00405EE6">
        <w:rPr>
          <w:vertAlign w:val="superscript"/>
          <w:lang w:val="sv-SE"/>
        </w:rPr>
        <w:t>2</w:t>
      </w:r>
      <w:r w:rsidRPr="00405EE6">
        <w:rPr>
          <w:lang w:val="sv-SE"/>
        </w:rPr>
        <w:t>Akademin</w:t>
      </w:r>
      <w:r>
        <w:rPr>
          <w:lang w:val="sv-SE"/>
        </w:rPr>
        <w:t xml:space="preserve"> för hälsa och arbetsliv, Högskolan i </w:t>
      </w:r>
      <w:r w:rsidRPr="002E0405">
        <w:rPr>
          <w:lang w:val="sv-SE"/>
        </w:rPr>
        <w:t xml:space="preserve">Gävle, </w:t>
      </w:r>
      <w:r w:rsidRPr="002E0405">
        <w:rPr>
          <w:vertAlign w:val="superscript"/>
          <w:lang w:val="sv-SE"/>
        </w:rPr>
        <w:t>3</w:t>
      </w:r>
      <w:r w:rsidRPr="002E0405">
        <w:rPr>
          <w:lang w:val="sv-SE"/>
        </w:rPr>
        <w:t xml:space="preserve"> </w:t>
      </w:r>
      <w:r>
        <w:rPr>
          <w:lang w:val="sv-SE"/>
        </w:rPr>
        <w:t>I</w:t>
      </w:r>
      <w:r w:rsidRPr="002E0405">
        <w:rPr>
          <w:lang w:val="sv-SE"/>
        </w:rPr>
        <w:t>nstitutionen för ekonomi, teknik, konst och samhälle</w:t>
      </w:r>
      <w:r>
        <w:rPr>
          <w:lang w:val="sv-SE"/>
        </w:rPr>
        <w:t>, Luleå Tekniska Universitet</w:t>
      </w:r>
    </w:p>
    <w:p w14:paraId="16BF1F0A" w14:textId="77777777" w:rsidR="00882697" w:rsidRDefault="00882697" w:rsidP="00EA7793">
      <w:pPr>
        <w:pStyle w:val="Rubrik2"/>
      </w:pPr>
      <w:r w:rsidRPr="001E7E53">
        <w:t>Bakgrund</w:t>
      </w:r>
    </w:p>
    <w:p w14:paraId="3D16713D" w14:textId="77777777" w:rsidR="00882697" w:rsidRPr="0078130D" w:rsidRDefault="00882697" w:rsidP="00882697">
      <w:pPr>
        <w:pStyle w:val="BrdtextutanindragparagraphtextNoindentation"/>
        <w:rPr>
          <w:lang w:val="sv-SE"/>
        </w:rPr>
      </w:pPr>
      <w:r>
        <w:rPr>
          <w:lang w:val="sv-SE"/>
        </w:rPr>
        <w:t xml:space="preserve">I Sverige arbetar omkring 18% av alla unga vuxna (upp till 25 år) inom handeln. Som ny på jobbet möter man många olika svårigheter. Inom handeln förekommer olika slags risker, såväl ifråga om risk för fysisk skada som, i än högre grad, risker förknippade med stress. För unga vuxna sammanflätas dessa branschspecifika risker med utmaningar knutna till introduktionen på arbetsmarknaden och med de osäkerheter som hänger ihop med själva </w:t>
      </w:r>
      <w:proofErr w:type="spellStart"/>
      <w:r>
        <w:rPr>
          <w:lang w:val="sv-SE"/>
        </w:rPr>
        <w:t>vuxenblivandet</w:t>
      </w:r>
      <w:proofErr w:type="spellEnd"/>
      <w:r>
        <w:rPr>
          <w:lang w:val="sv-SE"/>
        </w:rPr>
        <w:t xml:space="preserve">. Många studier finns gjorda specifikt kring risker och riskhantering på arbetsmarknaden. I forskningsprojektet ”Ett hållbart arbetsliv för unga vuxna – ledarskap, lärande och osäkerhet”, finansierat av AFA Trygghetsförsäkring utgår vi istället ifrån ett hälsofrämjande perspektiv på unga vuxnas introduktion på arbetsmarknaden. Här använder vi dessa utgångspunkter när vi tittar närmare på positiva exempel på upplevd </w:t>
      </w:r>
      <w:r w:rsidRPr="009962D3">
        <w:rPr>
          <w:i/>
          <w:iCs/>
          <w:lang w:val="sv-SE"/>
        </w:rPr>
        <w:t>trygghet</w:t>
      </w:r>
      <w:r>
        <w:rPr>
          <w:lang w:val="sv-SE"/>
        </w:rPr>
        <w:t xml:space="preserve"> under de första åren som anställd inom handeln. </w:t>
      </w:r>
    </w:p>
    <w:p w14:paraId="21030A41" w14:textId="77777777" w:rsidR="00882697" w:rsidRPr="006168C6" w:rsidRDefault="00882697" w:rsidP="00EA7793">
      <w:pPr>
        <w:pStyle w:val="Rubrik2"/>
      </w:pPr>
      <w:r w:rsidRPr="006168C6">
        <w:t>Syfte</w:t>
      </w:r>
    </w:p>
    <w:p w14:paraId="0CAD11F8" w14:textId="77777777" w:rsidR="00882697" w:rsidRPr="0078130D" w:rsidRDefault="00882697" w:rsidP="00882697">
      <w:pPr>
        <w:pStyle w:val="BrdtextutanindragparagraphtextNoindentation"/>
        <w:rPr>
          <w:lang w:val="sv-SE"/>
        </w:rPr>
      </w:pPr>
      <w:r>
        <w:rPr>
          <w:lang w:val="sv-SE"/>
        </w:rPr>
        <w:t xml:space="preserve">Syftet är att nå fördjupad kunskap om introduktionen på arbetsmarknaden genom att analysera positiva exempel på upplevd trygghet. Förhoppningen är att sådan kunskap kan bidra till att stärka förutsättningar för ett hållbart arbetsliv vad gäller hälsa och välbefinnande för de som påbörjar sitt arbetsliv inom handeln. </w:t>
      </w:r>
    </w:p>
    <w:p w14:paraId="66970CF7" w14:textId="77777777" w:rsidR="00882697" w:rsidRPr="006168C6" w:rsidRDefault="00882697" w:rsidP="00EA7793">
      <w:pPr>
        <w:pStyle w:val="Rubrik2"/>
      </w:pPr>
      <w:r w:rsidRPr="006168C6">
        <w:t>Metod</w:t>
      </w:r>
    </w:p>
    <w:p w14:paraId="4BD95092" w14:textId="77777777" w:rsidR="00882697" w:rsidRPr="0078130D" w:rsidRDefault="00882697" w:rsidP="00882697">
      <w:pPr>
        <w:pStyle w:val="BrdtextutanindragparagraphtextNoindentation"/>
        <w:rPr>
          <w:lang w:val="sv-SE"/>
        </w:rPr>
      </w:pPr>
      <w:r>
        <w:rPr>
          <w:lang w:val="sv-SE"/>
        </w:rPr>
        <w:t xml:space="preserve">Den tematiska analysen bygger på material från </w:t>
      </w:r>
      <w:proofErr w:type="gramStart"/>
      <w:r>
        <w:rPr>
          <w:lang w:val="sv-SE"/>
        </w:rPr>
        <w:t>tretton stycken</w:t>
      </w:r>
      <w:proofErr w:type="gramEnd"/>
      <w:r>
        <w:rPr>
          <w:lang w:val="sv-SE"/>
        </w:rPr>
        <w:t xml:space="preserve"> individuella djupintervjuer genomförda med unga vuxna (18—28 år) vilka arbetar inom handeln. Intervjuerna genomfördes via telefon och videokonferens under första halvåret 2020. Till stöd för intervjuerna användes en intervjuguide med avsikt att samla in data kring arbetets förutsättningar, inträdet på arbetsmarknaden, relationer, lärande, ledarskap, risk/trygghet och hälsa/välbefinnande. De delar av materialet som utgjorde positiva exempel på upplevd trygghet utgjorde grund för analysen. </w:t>
      </w:r>
    </w:p>
    <w:p w14:paraId="6AF4E001" w14:textId="77777777" w:rsidR="00882697" w:rsidRPr="006168C6" w:rsidRDefault="00882697" w:rsidP="00EA7793">
      <w:pPr>
        <w:pStyle w:val="Rubrik2"/>
      </w:pPr>
      <w:r w:rsidRPr="006168C6">
        <w:t>Resultat</w:t>
      </w:r>
    </w:p>
    <w:p w14:paraId="4F4286F1" w14:textId="77777777" w:rsidR="00882697" w:rsidRDefault="00882697" w:rsidP="00882697">
      <w:pPr>
        <w:pStyle w:val="BrdtextutanindragparagraphtextNoindentation"/>
        <w:rPr>
          <w:lang w:val="sv-SE"/>
        </w:rPr>
      </w:pPr>
      <w:r>
        <w:rPr>
          <w:lang w:val="sv-SE"/>
        </w:rPr>
        <w:t xml:space="preserve">Analysen visade att upplevd trygghet som ny på jobbet kunde förstås i relation till två teman: Säkerhet och Stöd. Det första temat, Säkerhet, visade att upplevd trygghet relateras till formella strukturer med avseende på organisering av arbetet samt säkerhetsutbildningar. Det andra temat, Stöd, tydliggjorde hur upplevd trygghet i arbetet relateras till goda relationer såväl på arbetsplatsen som utanför det specifikt arbetsrelaterade sammanhanget. </w:t>
      </w:r>
    </w:p>
    <w:p w14:paraId="463F99B3" w14:textId="77777777" w:rsidR="00882697" w:rsidRPr="00FF0DCC" w:rsidRDefault="00882697" w:rsidP="00882697">
      <w:pPr>
        <w:pStyle w:val="BrdtextutanindragparagraphtextNoindentation"/>
        <w:rPr>
          <w:i/>
          <w:iCs/>
          <w:lang w:val="sv-SE"/>
        </w:rPr>
      </w:pPr>
      <w:r>
        <w:rPr>
          <w:lang w:val="sv-SE"/>
        </w:rPr>
        <w:lastRenderedPageBreak/>
        <w:t xml:space="preserve">Vi menar att det hälsofrämjande perspektivet bidragit till att synliggöra hur upplevd trygghet i arbetet för unga vuxna vilka arbetar inom handeln relateras inte bara till vad som försiggår på arbetsplatsen utan också till stödjande relationer utanför arbetet.  </w:t>
      </w:r>
    </w:p>
    <w:p w14:paraId="10F8532E" w14:textId="77777777" w:rsidR="00882697" w:rsidRPr="00D73176" w:rsidRDefault="00882697" w:rsidP="00882697">
      <w:pPr>
        <w:pStyle w:val="BrdtextutanindragparagraphtextNoindentation"/>
        <w:rPr>
          <w:lang w:val="sv-SE"/>
        </w:rPr>
      </w:pPr>
      <w:r w:rsidRPr="00D73176">
        <w:rPr>
          <w:b/>
          <w:lang w:val="sv-SE"/>
        </w:rPr>
        <w:t>Kontaktinformation:</w:t>
      </w:r>
      <w:r w:rsidRPr="00D73176">
        <w:rPr>
          <w:lang w:val="sv-SE"/>
        </w:rPr>
        <w:t xml:space="preserve"> </w:t>
      </w:r>
      <w:hyperlink r:id="rId120" w:history="1">
        <w:r w:rsidRPr="007C4E15">
          <w:rPr>
            <w:rStyle w:val="Hyperlnk"/>
            <w:lang w:val="sv-SE"/>
          </w:rPr>
          <w:t>erika.wall@miun.se</w:t>
        </w:r>
      </w:hyperlink>
      <w:r>
        <w:rPr>
          <w:lang w:val="sv-SE"/>
        </w:rPr>
        <w:t xml:space="preserve"> </w:t>
      </w:r>
    </w:p>
    <w:p w14:paraId="219BB573" w14:textId="6D8CB6EB" w:rsidR="00882697" w:rsidRDefault="00882697">
      <w:pPr>
        <w:rPr>
          <w:color w:val="000000"/>
        </w:rPr>
      </w:pPr>
      <w:r>
        <w:br w:type="page"/>
      </w:r>
    </w:p>
    <w:p w14:paraId="09D23852" w14:textId="77777777" w:rsidR="00882697" w:rsidRPr="00D21775" w:rsidRDefault="00882697" w:rsidP="00882697">
      <w:pPr>
        <w:pStyle w:val="RubrikTitelsida"/>
      </w:pPr>
      <w:r>
        <w:lastRenderedPageBreak/>
        <w:t>Första-linjechefers arbete och chefsideal inom kvinnodominerad verksamhet</w:t>
      </w:r>
    </w:p>
    <w:p w14:paraId="60C7648C" w14:textId="77777777" w:rsidR="00882697" w:rsidRPr="0078130D" w:rsidRDefault="00882697" w:rsidP="00882697">
      <w:pPr>
        <w:pStyle w:val="Underrubrik"/>
        <w:spacing w:before="480"/>
        <w:rPr>
          <w:i w:val="0"/>
          <w:lang w:val="sv-SE"/>
        </w:rPr>
      </w:pPr>
      <w:r>
        <w:rPr>
          <w:i w:val="0"/>
          <w:lang w:val="sv-SE"/>
        </w:rPr>
        <w:t xml:space="preserve">Karin </w:t>
      </w:r>
      <w:proofErr w:type="spellStart"/>
      <w:r>
        <w:rPr>
          <w:i w:val="0"/>
          <w:lang w:val="sv-SE"/>
        </w:rPr>
        <w:t>Wastesson</w:t>
      </w:r>
      <w:proofErr w:type="spellEnd"/>
    </w:p>
    <w:p w14:paraId="5C6948FE" w14:textId="77777777" w:rsidR="00882697" w:rsidRDefault="00882697" w:rsidP="00882697">
      <w:pPr>
        <w:pStyle w:val="Underrubrik"/>
        <w:rPr>
          <w:lang w:val="sv-SE"/>
        </w:rPr>
      </w:pPr>
      <w:r>
        <w:rPr>
          <w:lang w:val="sv-SE"/>
        </w:rPr>
        <w:t xml:space="preserve">Institutionen för beteendevetenskap och lärande, </w:t>
      </w:r>
      <w:r w:rsidRPr="00E274D2">
        <w:rPr>
          <w:lang w:val="sv-SE"/>
        </w:rPr>
        <w:t>Linköpings universitet</w:t>
      </w:r>
    </w:p>
    <w:p w14:paraId="4E2214F6" w14:textId="77777777" w:rsidR="00882697" w:rsidRPr="0078130D" w:rsidRDefault="00882697" w:rsidP="00882697">
      <w:pPr>
        <w:pStyle w:val="Underrubrik"/>
        <w:rPr>
          <w:lang w:val="sv-SE"/>
        </w:rPr>
      </w:pPr>
    </w:p>
    <w:p w14:paraId="0C8AEF4C" w14:textId="77777777" w:rsidR="00882697" w:rsidRPr="002C74AF" w:rsidRDefault="00882697" w:rsidP="00EA7793">
      <w:pPr>
        <w:pStyle w:val="Rubrik2"/>
      </w:pPr>
      <w:r w:rsidRPr="001E7E53">
        <w:t>Bakgrund</w:t>
      </w:r>
    </w:p>
    <w:p w14:paraId="490AE67D" w14:textId="77777777" w:rsidR="00882697" w:rsidRPr="00C51A53" w:rsidRDefault="00882697" w:rsidP="00882697">
      <w:pPr>
        <w:pStyle w:val="BrdtextutanindragparagraphtextNoindentation"/>
        <w:rPr>
          <w:lang w:val="sv-SE"/>
        </w:rPr>
      </w:pPr>
      <w:r w:rsidRPr="00C51A53">
        <w:rPr>
          <w:lang w:val="sv-SE"/>
        </w:rPr>
        <w:t xml:space="preserve">Första-linjechefers arbete har en betydande roll för vårdpersonals arbete inom äldreomsorgen, och därigenom även vårdkvalitén för de äldre. </w:t>
      </w:r>
      <w:r>
        <w:rPr>
          <w:lang w:val="sv-SE"/>
        </w:rPr>
        <w:t>Tidigare studier</w:t>
      </w:r>
      <w:r w:rsidRPr="00C51A53">
        <w:rPr>
          <w:lang w:val="sv-SE"/>
        </w:rPr>
        <w:t xml:space="preserve"> </w:t>
      </w:r>
      <w:r>
        <w:rPr>
          <w:lang w:val="sv-SE"/>
        </w:rPr>
        <w:t>visar</w:t>
      </w:r>
      <w:r w:rsidRPr="00C51A53">
        <w:rPr>
          <w:lang w:val="sv-SE"/>
        </w:rPr>
        <w:t xml:space="preserve"> däremot på en alltmer krävande arbetssituation för både medarbetare och chefer inom den svenska äldreomsorgen. Vidare framhålls också vikten av att skapa ett hållbart arbetsliv för chefer genom att bland annat förbättra arbetsvillkoren för att förmå chefer att stanna kvar och utvecklas i sin yrkesroll.</w:t>
      </w:r>
    </w:p>
    <w:p w14:paraId="423925DF" w14:textId="77777777" w:rsidR="00882697" w:rsidRPr="00C51A53" w:rsidRDefault="00882697" w:rsidP="00882697">
      <w:pPr>
        <w:pStyle w:val="BrdtextutanindragparagraphtextNoindentation"/>
        <w:rPr>
          <w:lang w:val="sv-SE"/>
        </w:rPr>
      </w:pPr>
      <w:r w:rsidRPr="00C51A53">
        <w:rPr>
          <w:lang w:val="sv-SE"/>
        </w:rPr>
        <w:t xml:space="preserve">Trots första-linjechefernas viktiga arbete, finns det begränsade studier av chefernas arbete och </w:t>
      </w:r>
      <w:r>
        <w:rPr>
          <w:lang w:val="sv-SE"/>
        </w:rPr>
        <w:t>chefs</w:t>
      </w:r>
      <w:r w:rsidRPr="00C51A53">
        <w:rPr>
          <w:lang w:val="sv-SE"/>
        </w:rPr>
        <w:t xml:space="preserve">ideal inom kvinnodominerade organisationer i förhållande till mansdominerade. Studien fokuserar därför på </w:t>
      </w:r>
      <w:r>
        <w:rPr>
          <w:lang w:val="sv-SE"/>
        </w:rPr>
        <w:t xml:space="preserve">hur </w:t>
      </w:r>
      <w:r w:rsidRPr="00C51A53">
        <w:rPr>
          <w:lang w:val="sv-SE"/>
        </w:rPr>
        <w:t>äldreomsorgens första-linjechefers påverkas av de professionella sammanhang de ingår i och hur förväntningar formar</w:t>
      </w:r>
      <w:r>
        <w:rPr>
          <w:lang w:val="sv-SE"/>
        </w:rPr>
        <w:t xml:space="preserve"> deras chefsideal och</w:t>
      </w:r>
      <w:r w:rsidRPr="00C51A53">
        <w:rPr>
          <w:lang w:val="sv-SE"/>
        </w:rPr>
        <w:t xml:space="preserve"> arbetspraktiker</w:t>
      </w:r>
      <w:r>
        <w:rPr>
          <w:lang w:val="sv-SE"/>
        </w:rPr>
        <w:t>.</w:t>
      </w:r>
    </w:p>
    <w:p w14:paraId="256EBB66" w14:textId="77777777" w:rsidR="00882697" w:rsidRPr="006168C6" w:rsidRDefault="00882697" w:rsidP="00EA7793">
      <w:pPr>
        <w:pStyle w:val="Rubrik2"/>
      </w:pPr>
      <w:r w:rsidRPr="006168C6">
        <w:t>Syfte</w:t>
      </w:r>
    </w:p>
    <w:p w14:paraId="2417F44D" w14:textId="77777777" w:rsidR="00882697" w:rsidRPr="00B44CBE" w:rsidRDefault="00882697" w:rsidP="00882697">
      <w:pPr>
        <w:pStyle w:val="BrdtextutanindragparagraphtextNoindentation"/>
        <w:rPr>
          <w:lang w:val="sv-SE"/>
        </w:rPr>
      </w:pPr>
      <w:r w:rsidRPr="00B44CBE">
        <w:rPr>
          <w:lang w:val="sv-SE"/>
        </w:rPr>
        <w:t xml:space="preserve">Syftet med studien är att undersöka </w:t>
      </w:r>
      <w:r>
        <w:rPr>
          <w:lang w:val="sv-SE"/>
        </w:rPr>
        <w:t>chefs</w:t>
      </w:r>
      <w:r w:rsidRPr="00B44CBE">
        <w:rPr>
          <w:lang w:val="sv-SE"/>
        </w:rPr>
        <w:t xml:space="preserve">ideal inom kvinnodominerad </w:t>
      </w:r>
      <w:r>
        <w:rPr>
          <w:lang w:val="sv-SE"/>
        </w:rPr>
        <w:t>äldreomsorg</w:t>
      </w:r>
      <w:r w:rsidRPr="00B44CBE">
        <w:rPr>
          <w:lang w:val="sv-SE"/>
        </w:rPr>
        <w:t xml:space="preserve"> och hur </w:t>
      </w:r>
      <w:r>
        <w:rPr>
          <w:lang w:val="sv-SE"/>
        </w:rPr>
        <w:t>första-linjechefers</w:t>
      </w:r>
      <w:r w:rsidRPr="00B44CBE">
        <w:rPr>
          <w:lang w:val="sv-SE"/>
        </w:rPr>
        <w:t xml:space="preserve"> arbetsplats- och yrkesgemenskap påverkar </w:t>
      </w:r>
      <w:r>
        <w:rPr>
          <w:lang w:val="sv-SE"/>
        </w:rPr>
        <w:t>deras</w:t>
      </w:r>
      <w:r w:rsidRPr="00B44CBE">
        <w:rPr>
          <w:lang w:val="sv-SE"/>
        </w:rPr>
        <w:t xml:space="preserve"> dagliga arbete. </w:t>
      </w:r>
    </w:p>
    <w:p w14:paraId="4603E2F2" w14:textId="77777777" w:rsidR="00882697" w:rsidRPr="006168C6" w:rsidRDefault="00882697" w:rsidP="00EA7793">
      <w:pPr>
        <w:pStyle w:val="Rubrik2"/>
      </w:pPr>
      <w:r w:rsidRPr="006168C6">
        <w:t>Metod</w:t>
      </w:r>
    </w:p>
    <w:p w14:paraId="1E2647DD" w14:textId="77777777" w:rsidR="00882697" w:rsidRDefault="00882697" w:rsidP="00882697">
      <w:pPr>
        <w:pStyle w:val="BrdtextutanindragparagraphtextNoindentation"/>
        <w:rPr>
          <w:lang w:val="sv-SE"/>
        </w:rPr>
      </w:pPr>
      <w:r>
        <w:rPr>
          <w:lang w:val="sv-SE"/>
        </w:rPr>
        <w:t>Det empiriska materialet</w:t>
      </w:r>
      <w:r w:rsidRPr="00F30D8C">
        <w:rPr>
          <w:lang w:val="sv-SE"/>
        </w:rPr>
        <w:t xml:space="preserve"> baseras på 40 kvalitativa intervjuer med </w:t>
      </w:r>
      <w:r>
        <w:rPr>
          <w:lang w:val="sv-SE"/>
        </w:rPr>
        <w:t>chefer</w:t>
      </w:r>
      <w:r w:rsidRPr="00F30D8C">
        <w:rPr>
          <w:lang w:val="sv-SE"/>
        </w:rPr>
        <w:t xml:space="preserve"> för hemtjänst och särskilt boende från</w:t>
      </w:r>
      <w:r>
        <w:rPr>
          <w:lang w:val="sv-SE"/>
        </w:rPr>
        <w:t xml:space="preserve"> såväl</w:t>
      </w:r>
      <w:r w:rsidRPr="00F30D8C">
        <w:rPr>
          <w:lang w:val="sv-SE"/>
        </w:rPr>
        <w:t xml:space="preserve"> privat </w:t>
      </w:r>
      <w:r>
        <w:rPr>
          <w:lang w:val="sv-SE"/>
        </w:rPr>
        <w:t>som</w:t>
      </w:r>
      <w:r w:rsidRPr="00F30D8C">
        <w:rPr>
          <w:lang w:val="sv-SE"/>
        </w:rPr>
        <w:t xml:space="preserve"> kommunal sektor. </w:t>
      </w:r>
      <w:r>
        <w:rPr>
          <w:lang w:val="sv-SE"/>
        </w:rPr>
        <w:t xml:space="preserve">35 kvinnor och 5 män. </w:t>
      </w:r>
    </w:p>
    <w:p w14:paraId="3D9FBCFB" w14:textId="77777777" w:rsidR="00882697" w:rsidRPr="00F30D8C" w:rsidRDefault="00882697" w:rsidP="00882697">
      <w:pPr>
        <w:pStyle w:val="BrdtextutanindragparagraphtextNoindentation"/>
        <w:rPr>
          <w:lang w:val="sv-SE"/>
        </w:rPr>
      </w:pPr>
      <w:r>
        <w:rPr>
          <w:lang w:val="sv-SE"/>
        </w:rPr>
        <w:t>Intervjuerna har analyserats med hjälp av det teoretiska begreppet ’</w:t>
      </w:r>
      <w:proofErr w:type="spellStart"/>
      <w:r>
        <w:rPr>
          <w:lang w:val="sv-SE"/>
        </w:rPr>
        <w:t>community</w:t>
      </w:r>
      <w:proofErr w:type="spellEnd"/>
      <w:r>
        <w:rPr>
          <w:lang w:val="sv-SE"/>
        </w:rPr>
        <w:t xml:space="preserve"> </w:t>
      </w:r>
      <w:proofErr w:type="spellStart"/>
      <w:r>
        <w:rPr>
          <w:lang w:val="sv-SE"/>
        </w:rPr>
        <w:t>of</w:t>
      </w:r>
      <w:proofErr w:type="spellEnd"/>
      <w:r>
        <w:rPr>
          <w:lang w:val="sv-SE"/>
        </w:rPr>
        <w:t xml:space="preserve"> </w:t>
      </w:r>
      <w:proofErr w:type="spellStart"/>
      <w:r>
        <w:rPr>
          <w:lang w:val="sv-SE"/>
        </w:rPr>
        <w:t>practice</w:t>
      </w:r>
      <w:proofErr w:type="spellEnd"/>
      <w:r>
        <w:rPr>
          <w:lang w:val="sv-SE"/>
        </w:rPr>
        <w:t xml:space="preserve">’ (praktikgemenskap) som härrör från ett situerat lärandeperspektiv. </w:t>
      </w:r>
    </w:p>
    <w:p w14:paraId="3421BEE7" w14:textId="77777777" w:rsidR="00882697" w:rsidRPr="006168C6" w:rsidRDefault="00882697" w:rsidP="00EA7793">
      <w:pPr>
        <w:pStyle w:val="Rubrik2"/>
      </w:pPr>
      <w:r w:rsidRPr="006168C6">
        <w:t>Resultat</w:t>
      </w:r>
    </w:p>
    <w:p w14:paraId="0DA575F8" w14:textId="77777777" w:rsidR="00882697" w:rsidRDefault="00882697" w:rsidP="00882697">
      <w:pPr>
        <w:pStyle w:val="BrdtextutanindragparagraphtextNoindentation"/>
        <w:rPr>
          <w:lang w:val="sv-SE"/>
        </w:rPr>
      </w:pPr>
      <w:r>
        <w:rPr>
          <w:lang w:val="sv-SE"/>
        </w:rPr>
        <w:t xml:space="preserve">Resultatet visar på att cheferna främst deltar i två arbetsgemenskaper. Dels den praktikgemenskap som arbetsplatsen eller enheten utgör, där cheferna tillbringar största delen av sin arbetstid tillsammans med medarbetare. Den andra praktikgemenskapen utgörs av den grupp av första linjens äldreomsorgschefer inom samma organisation och chefsposition. </w:t>
      </w:r>
    </w:p>
    <w:p w14:paraId="1FAB5A9A" w14:textId="77777777" w:rsidR="00882697" w:rsidRDefault="00882697" w:rsidP="00882697">
      <w:pPr>
        <w:pStyle w:val="BrdtextutanindragparagraphtextNoindentation"/>
        <w:rPr>
          <w:lang w:val="sv-SE"/>
        </w:rPr>
      </w:pPr>
      <w:r>
        <w:rPr>
          <w:lang w:val="sv-SE"/>
        </w:rPr>
        <w:t xml:space="preserve">I praktikgemenskapen på arbetsplatsen förväntas cheferna vara empatiska och samtidigt bestämda jämtemot personalen. Cheferna behöver leva upp till kraven och förväntningarna för att vinna legitimitet, vilket är centralt för att de ska kunna utföra sitt chefsuppdrag. Kvinnodominansen färgar arbetsplatskulturen samt chefens arbetsuppgifter på olika sätt. Enligt cheferna kännetecknas kvinnodominerade verksamheter (som denna) av skvaller, </w:t>
      </w:r>
      <w:r>
        <w:rPr>
          <w:lang w:val="sv-SE"/>
        </w:rPr>
        <w:lastRenderedPageBreak/>
        <w:t>skitsnack och ältande. Kvinnor har en tendens att vara irrationella och inte kunna ta direktiv i lika hög utsträckning som män, vilket cheferna anser påverka de</w:t>
      </w:r>
      <w:r w:rsidRPr="00006CA8">
        <w:rPr>
          <w:lang w:val="sv-SE"/>
        </w:rPr>
        <w:t xml:space="preserve">ras arbete i synnerhet när det gäller förändringsarbete och konflikthantering. </w:t>
      </w:r>
    </w:p>
    <w:p w14:paraId="0BBF7F92" w14:textId="77777777" w:rsidR="00882697" w:rsidRDefault="00882697" w:rsidP="00882697">
      <w:pPr>
        <w:pStyle w:val="BrdtextutanindragparagraphtextNoindentation"/>
        <w:rPr>
          <w:lang w:val="sv-SE"/>
        </w:rPr>
      </w:pPr>
      <w:r>
        <w:rPr>
          <w:lang w:val="sv-SE"/>
        </w:rPr>
        <w:t xml:space="preserve">När det gäller praktikgemenskapen med andra chefer, är idealen och förväntningarna något annorlunda än på arbetsplatsen. Här framträder mer de ekonomiska värdena, vilket till exempel handlar om att cheferna ska klara uppdraget inom givna ekonomiska ramar. Vissa säger att alla är välkomna och att det finns utrymme för olikheter. Medan andra säger att chefsgruppen är homogen och att det är svårare att delta och få gehör för idéer, speciellt om man är ny eller lite yngre om chef. </w:t>
      </w:r>
    </w:p>
    <w:p w14:paraId="4C8DAB4D" w14:textId="77777777" w:rsidR="00882697" w:rsidRPr="001655B1" w:rsidRDefault="00882697" w:rsidP="00882697">
      <w:pPr>
        <w:pStyle w:val="BrdtextutanindragparagraphtextNoindentation"/>
        <w:rPr>
          <w:lang w:val="sv-SE"/>
        </w:rPr>
      </w:pPr>
      <w:r>
        <w:rPr>
          <w:lang w:val="sv-SE"/>
        </w:rPr>
        <w:t xml:space="preserve">Studien visar på hur femininitet och maskulinitet är sammanflätat med chefsideal, vilket resulterar i olika föreställningar om manliga respektive kvinnliga chefer. Även om vissa chefer nedtonar betydelsen av kön, så beskriver cheferna i stor utsträckning kvinnodominansens betydelse för deras arbete. Slutsatser som kan dras utifrån de preliminära forskningsresultaten är att chefernas möter olika krav och förväntningar som inte alltid är förenliga med varandra och visar på en komplex bild av chefsideal inom äldreomsorgen. </w:t>
      </w:r>
    </w:p>
    <w:p w14:paraId="71F189B4" w14:textId="77777777" w:rsidR="00882697" w:rsidRPr="001655B1" w:rsidRDefault="00882697" w:rsidP="00882697">
      <w:pPr>
        <w:pStyle w:val="BrdtextutanindragparagraphtextNoindentation"/>
        <w:rPr>
          <w:lang w:val="sv-SE"/>
        </w:rPr>
      </w:pPr>
    </w:p>
    <w:p w14:paraId="5A3CAB56" w14:textId="77777777" w:rsidR="00882697" w:rsidRPr="001655B1" w:rsidRDefault="00882697" w:rsidP="00882697">
      <w:pPr>
        <w:pStyle w:val="BrdtextutanindragparagraphtextNoindentation"/>
        <w:rPr>
          <w:lang w:val="sv-SE"/>
        </w:rPr>
      </w:pPr>
      <w:r>
        <w:rPr>
          <w:b/>
          <w:lang w:val="sv-SE"/>
        </w:rPr>
        <w:t xml:space="preserve">Kontaktinformation: </w:t>
      </w:r>
      <w:r w:rsidRPr="001655B1">
        <w:rPr>
          <w:lang w:val="sv-SE"/>
        </w:rPr>
        <w:t>karin.wastesson@liu.se</w:t>
      </w:r>
    </w:p>
    <w:p w14:paraId="4A5253C6" w14:textId="2898A31C" w:rsidR="00882697" w:rsidRDefault="00882697">
      <w:r>
        <w:br w:type="page"/>
      </w:r>
    </w:p>
    <w:p w14:paraId="00630621" w14:textId="42226548" w:rsidR="00CF706B" w:rsidRPr="00D21775" w:rsidRDefault="00CF706B" w:rsidP="00CF706B">
      <w:pPr>
        <w:pStyle w:val="RubrikTitelsida"/>
      </w:pPr>
      <w:r>
        <w:lastRenderedPageBreak/>
        <w:t>Våld i arbetslivet - utvecklingen de senaste 40 åren.</w:t>
      </w:r>
    </w:p>
    <w:p w14:paraId="71EEBF15" w14:textId="77777777" w:rsidR="00CF706B" w:rsidRPr="0078130D" w:rsidRDefault="00CF706B" w:rsidP="00CF706B">
      <w:pPr>
        <w:pStyle w:val="Underrubrik"/>
        <w:spacing w:before="480"/>
        <w:rPr>
          <w:i w:val="0"/>
          <w:lang w:val="sv-SE"/>
        </w:rPr>
      </w:pPr>
      <w:r>
        <w:rPr>
          <w:i w:val="0"/>
          <w:lang w:val="sv-SE"/>
        </w:rPr>
        <w:t>Sofia Wikman</w:t>
      </w:r>
      <w:r w:rsidRPr="0078130D">
        <w:rPr>
          <w:i w:val="0"/>
          <w:vertAlign w:val="superscript"/>
          <w:lang w:val="sv-SE"/>
        </w:rPr>
        <w:t>1</w:t>
      </w:r>
    </w:p>
    <w:p w14:paraId="6F257114" w14:textId="129483CA" w:rsidR="00CF706B" w:rsidRDefault="00CF706B" w:rsidP="00CF706B">
      <w:pPr>
        <w:pStyle w:val="Underrubrik"/>
        <w:rPr>
          <w:lang w:val="sv-SE"/>
        </w:rPr>
      </w:pPr>
      <w:r w:rsidRPr="00354D3B">
        <w:rPr>
          <w:vertAlign w:val="superscript"/>
          <w:lang w:val="sv-SE"/>
        </w:rPr>
        <w:t>1</w:t>
      </w:r>
      <w:r>
        <w:rPr>
          <w:lang w:val="sv-SE"/>
        </w:rPr>
        <w:t>Högskolan i Gävle</w:t>
      </w:r>
    </w:p>
    <w:p w14:paraId="0A6FFC70" w14:textId="77777777" w:rsidR="00CF706B" w:rsidRPr="00DB0A60" w:rsidRDefault="00CF706B" w:rsidP="00CF706B">
      <w:pPr>
        <w:pStyle w:val="Rubrik2"/>
      </w:pPr>
      <w:r w:rsidRPr="00DB0A60">
        <w:t>Bakgrund</w:t>
      </w:r>
    </w:p>
    <w:p w14:paraId="05340505" w14:textId="77777777" w:rsidR="00CF706B" w:rsidRPr="007E7B6A" w:rsidRDefault="00CF706B" w:rsidP="00CF706B">
      <w:pPr>
        <w:pStyle w:val="BrdtextutanindragparagraphtextNoindentation"/>
        <w:rPr>
          <w:lang w:val="sv-SE"/>
        </w:rPr>
      </w:pPr>
      <w:r w:rsidRPr="007E7B6A">
        <w:rPr>
          <w:snapToGrid w:val="0"/>
          <w:lang w:val="sv-SE"/>
        </w:rPr>
        <w:t>I flera av de skandinaviska ländernas offerundersökningar har exempelvis andelen som svarat att de utsatts för arbetsplatsrelaterat våld ökat sedan 1990-talets början. Våld i arbetslivet har blivit en viktig fråga för arbetstagarnas intresseorganisationer och problemet tas oftare upp i media. Även forskningen på området har expanderat och ny lagstiftning har tillkommit. Problemet beskrivs ofta som tilltagande i olika europeiska undersökningar och kartläggningar. Mot bakgrund av att våld i arbetslivet framstår som ett samhällsproblem med allt större prioritet är det angeläget att fortsätta att studera dess utveckling som socialt problem.</w:t>
      </w:r>
      <w:r w:rsidRPr="007E7B6A">
        <w:rPr>
          <w:lang w:val="sv-SE"/>
        </w:rPr>
        <w:t xml:space="preserve"> </w:t>
      </w:r>
    </w:p>
    <w:p w14:paraId="37B14A5D" w14:textId="77777777" w:rsidR="00CF706B" w:rsidRPr="00BA6CC4" w:rsidRDefault="00CF706B" w:rsidP="00CF706B">
      <w:pPr>
        <w:pStyle w:val="Rubrik2"/>
      </w:pPr>
      <w:r w:rsidRPr="00BA6CC4">
        <w:t>Syfte</w:t>
      </w:r>
    </w:p>
    <w:p w14:paraId="277E9872" w14:textId="77777777" w:rsidR="00CF706B" w:rsidRPr="00CF706B" w:rsidRDefault="00CF706B" w:rsidP="00CF706B">
      <w:pPr>
        <w:pStyle w:val="BrdtextutanindragparagraphtextNoindentation"/>
        <w:rPr>
          <w:lang w:val="sv-SE"/>
        </w:rPr>
      </w:pPr>
      <w:r w:rsidRPr="00CF706B">
        <w:rPr>
          <w:lang w:val="sv-SE"/>
        </w:rPr>
        <w:t xml:space="preserve">Det övergripande syfte är att studera omfattning och utveckling av våld i arbetslivet, hur det uppmärksammats samt vilka åtgärder som föreslagits. </w:t>
      </w:r>
      <w:r w:rsidRPr="00DB0A60">
        <w:rPr>
          <w:lang w:val="sv-SE"/>
        </w:rPr>
        <w:t>Vad kan våld på jobbet kan vara, vilket våld ökar och vad bör vi göra åt det?</w:t>
      </w:r>
    </w:p>
    <w:p w14:paraId="3EAB0BE8" w14:textId="77777777" w:rsidR="00CF706B" w:rsidRPr="00BA6CC4" w:rsidRDefault="00CF706B" w:rsidP="00CF706B">
      <w:pPr>
        <w:pStyle w:val="Rubrik2"/>
      </w:pPr>
      <w:r w:rsidRPr="00BA6CC4">
        <w:t>Metod</w:t>
      </w:r>
    </w:p>
    <w:p w14:paraId="42F4897D" w14:textId="77777777" w:rsidR="00CF706B" w:rsidRPr="00CF706B" w:rsidRDefault="00CF706B" w:rsidP="00CF706B">
      <w:pPr>
        <w:pStyle w:val="BrdtextutanindragparagraphtextNoindentation"/>
        <w:rPr>
          <w:lang w:val="sv-SE"/>
        </w:rPr>
      </w:pPr>
      <w:r w:rsidRPr="00CF706B">
        <w:rPr>
          <w:lang w:val="sv-SE"/>
        </w:rPr>
        <w:t xml:space="preserve">Jag går igenom vilka kunskapskällor som finns på området och gör en longitudinell analys av </w:t>
      </w:r>
      <w:proofErr w:type="spellStart"/>
      <w:r w:rsidRPr="00CF706B">
        <w:rPr>
          <w:lang w:val="sv-SE"/>
        </w:rPr>
        <w:t>SCB’s</w:t>
      </w:r>
      <w:proofErr w:type="spellEnd"/>
      <w:r w:rsidRPr="00CF706B">
        <w:rPr>
          <w:lang w:val="sv-SE"/>
        </w:rPr>
        <w:t xml:space="preserve"> ULF-undersökningar om hur utsattheten för våld utvecklats i olika yrkesgrupper de senaste 40 åren.</w:t>
      </w:r>
    </w:p>
    <w:p w14:paraId="3A4B61D1" w14:textId="77777777" w:rsidR="00CF706B" w:rsidRPr="00BA6CC4" w:rsidRDefault="00CF706B" w:rsidP="00CF706B">
      <w:pPr>
        <w:pStyle w:val="Rubrik2"/>
      </w:pPr>
      <w:r w:rsidRPr="00BA6CC4">
        <w:t>Resultat</w:t>
      </w:r>
    </w:p>
    <w:p w14:paraId="78F46DDB" w14:textId="77777777" w:rsidR="00CF706B" w:rsidRPr="00CF706B" w:rsidRDefault="00CF706B" w:rsidP="00CF706B">
      <w:pPr>
        <w:pStyle w:val="BrdtextutanindragparagraphtextNoindentation"/>
        <w:rPr>
          <w:lang w:val="sv-SE"/>
        </w:rPr>
      </w:pPr>
      <w:r w:rsidRPr="00CF706B">
        <w:rPr>
          <w:lang w:val="sv-SE"/>
        </w:rPr>
        <w:t>Sedan 1980-talets början har andelen i ULF-undersökningarna som uppger att de utsatts för våld eller hot i arbetslivet ökat påtagligt, särskilt inom de kvinnodominerade välfärdsyrkena. Tendensen att våld i arbetslivet har gått från att ses som ett problem som ska lösas internt på arbetsplatsen som en arbetsmiljöfråga till att allt oftare ses som ett problem som ska lösas externt av polis och rättsväsende är särskilt tydlig inom vissa branscher.</w:t>
      </w:r>
    </w:p>
    <w:p w14:paraId="54277014" w14:textId="77777777" w:rsidR="00CF706B" w:rsidRPr="007E7B6A" w:rsidRDefault="00CF706B" w:rsidP="00CF706B">
      <w:pPr>
        <w:pStyle w:val="BrdtextutanindragparagraphtextNoindentation"/>
        <w:rPr>
          <w:lang w:val="sv-SE"/>
        </w:rPr>
      </w:pPr>
      <w:r w:rsidRPr="007E7B6A">
        <w:rPr>
          <w:b/>
          <w:lang w:val="sv-SE"/>
        </w:rPr>
        <w:t>Kontaktinformation:</w:t>
      </w:r>
      <w:r w:rsidRPr="007E7B6A">
        <w:rPr>
          <w:lang w:val="sv-SE"/>
        </w:rPr>
        <w:t xml:space="preserve"> Sofia.Wikman@hig.se</w:t>
      </w:r>
    </w:p>
    <w:p w14:paraId="0803A37C" w14:textId="77777777" w:rsidR="00CF706B" w:rsidRPr="007E7B6A" w:rsidRDefault="00CF706B" w:rsidP="00CF706B">
      <w:pPr>
        <w:pStyle w:val="BrdtextutanindragparagraphtextNoindentation"/>
        <w:rPr>
          <w:lang w:val="sv-SE"/>
        </w:rPr>
      </w:pPr>
    </w:p>
    <w:p w14:paraId="11E2639C" w14:textId="35140F92" w:rsidR="00CF706B" w:rsidRDefault="00CF706B">
      <w:r>
        <w:br w:type="page"/>
      </w:r>
    </w:p>
    <w:p w14:paraId="30115233" w14:textId="77777777" w:rsidR="00EA7793" w:rsidRDefault="00EA7793" w:rsidP="00CF706B">
      <w:pPr>
        <w:pStyle w:val="Rubrik"/>
        <w:ind w:left="0"/>
      </w:pPr>
      <w:r>
        <w:lastRenderedPageBreak/>
        <w:t>Ledarskapsutveckling</w:t>
      </w:r>
      <w:r>
        <w:rPr>
          <w:spacing w:val="-4"/>
        </w:rPr>
        <w:t xml:space="preserve"> </w:t>
      </w:r>
      <w:r>
        <w:t>i</w:t>
      </w:r>
      <w:r>
        <w:rPr>
          <w:spacing w:val="-5"/>
        </w:rPr>
        <w:t xml:space="preserve"> </w:t>
      </w:r>
      <w:r>
        <w:t>kommuner</w:t>
      </w:r>
    </w:p>
    <w:p w14:paraId="238B3BA1" w14:textId="77777777" w:rsidR="00EA7793" w:rsidRDefault="00EA7793" w:rsidP="00EA7793">
      <w:pPr>
        <w:pStyle w:val="Brdtext"/>
      </w:pPr>
    </w:p>
    <w:p w14:paraId="2F7B65CF" w14:textId="77777777" w:rsidR="00EA7793" w:rsidRDefault="00EA7793" w:rsidP="00EA7793">
      <w:pPr>
        <w:pStyle w:val="Brdtext"/>
      </w:pPr>
      <w:bookmarkStart w:id="16" w:name="Marie_Moström_Åberg"/>
      <w:bookmarkEnd w:id="16"/>
      <w:r>
        <w:t>Marie</w:t>
      </w:r>
      <w:r>
        <w:rPr>
          <w:spacing w:val="-3"/>
        </w:rPr>
        <w:t xml:space="preserve"> </w:t>
      </w:r>
      <w:r>
        <w:t>Moström</w:t>
      </w:r>
      <w:r>
        <w:rPr>
          <w:spacing w:val="-4"/>
        </w:rPr>
        <w:t xml:space="preserve"> </w:t>
      </w:r>
      <w:r>
        <w:t>Åberg</w:t>
      </w:r>
    </w:p>
    <w:p w14:paraId="2BFD7344" w14:textId="77777777" w:rsidR="00EA7793" w:rsidRDefault="00EA7793" w:rsidP="00EA7793">
      <w:bookmarkStart w:id="17" w:name="Högskolan_Dalarna"/>
      <w:bookmarkEnd w:id="17"/>
      <w:r>
        <w:t>Högskolan</w:t>
      </w:r>
      <w:r>
        <w:rPr>
          <w:spacing w:val="-4"/>
        </w:rPr>
        <w:t xml:space="preserve"> </w:t>
      </w:r>
      <w:r>
        <w:t>Dalarna</w:t>
      </w:r>
    </w:p>
    <w:p w14:paraId="353BD2F7" w14:textId="77777777" w:rsidR="00EA7793" w:rsidRDefault="00EA7793" w:rsidP="00EA7793">
      <w:pPr>
        <w:pStyle w:val="Brdtext"/>
      </w:pPr>
    </w:p>
    <w:p w14:paraId="531930B6" w14:textId="77777777" w:rsidR="00EA7793" w:rsidRPr="00CF706B" w:rsidRDefault="00EA7793" w:rsidP="00EA7793">
      <w:pPr>
        <w:pStyle w:val="Rubrik1"/>
        <w:rPr>
          <w:rFonts w:ascii="Georgia" w:hAnsi="Georgia"/>
          <w:b/>
          <w:bCs/>
          <w:color w:val="auto"/>
        </w:rPr>
      </w:pPr>
      <w:bookmarkStart w:id="18" w:name="Bakgrund"/>
      <w:bookmarkEnd w:id="18"/>
      <w:r w:rsidRPr="00CF706B">
        <w:rPr>
          <w:rFonts w:ascii="Georgia" w:hAnsi="Georgia"/>
          <w:b/>
          <w:bCs/>
          <w:color w:val="auto"/>
        </w:rPr>
        <w:t>Bakgrund</w:t>
      </w:r>
    </w:p>
    <w:p w14:paraId="086E8DF0" w14:textId="77777777" w:rsidR="00EA7793" w:rsidRDefault="00EA7793" w:rsidP="00EA7793">
      <w:pPr>
        <w:pStyle w:val="Brdtext"/>
      </w:pPr>
      <w:r>
        <w:t>Ledarskapsutbildningar</w:t>
      </w:r>
      <w:r>
        <w:rPr>
          <w:spacing w:val="-9"/>
        </w:rPr>
        <w:t xml:space="preserve"> </w:t>
      </w:r>
      <w:r>
        <w:t>är</w:t>
      </w:r>
      <w:r>
        <w:rPr>
          <w:spacing w:val="-6"/>
        </w:rPr>
        <w:t xml:space="preserve"> </w:t>
      </w:r>
      <w:r>
        <w:t>ett</w:t>
      </w:r>
      <w:r>
        <w:rPr>
          <w:spacing w:val="-8"/>
        </w:rPr>
        <w:t xml:space="preserve"> </w:t>
      </w:r>
      <w:r>
        <w:t>väl</w:t>
      </w:r>
      <w:r>
        <w:rPr>
          <w:spacing w:val="-7"/>
        </w:rPr>
        <w:t xml:space="preserve"> </w:t>
      </w:r>
      <w:proofErr w:type="spellStart"/>
      <w:r>
        <w:t>beforskat</w:t>
      </w:r>
      <w:proofErr w:type="spellEnd"/>
      <w:r>
        <w:rPr>
          <w:spacing w:val="-8"/>
        </w:rPr>
        <w:t xml:space="preserve"> </w:t>
      </w:r>
      <w:r>
        <w:t>område,</w:t>
      </w:r>
      <w:r>
        <w:rPr>
          <w:spacing w:val="-8"/>
        </w:rPr>
        <w:t xml:space="preserve"> </w:t>
      </w:r>
      <w:r>
        <w:t>som</w:t>
      </w:r>
      <w:r>
        <w:rPr>
          <w:spacing w:val="-10"/>
        </w:rPr>
        <w:t xml:space="preserve"> </w:t>
      </w:r>
      <w:r>
        <w:t>visar</w:t>
      </w:r>
      <w:r>
        <w:rPr>
          <w:spacing w:val="-6"/>
        </w:rPr>
        <w:t xml:space="preserve"> </w:t>
      </w:r>
      <w:r>
        <w:t>att</w:t>
      </w:r>
      <w:r>
        <w:rPr>
          <w:spacing w:val="-6"/>
        </w:rPr>
        <w:t xml:space="preserve"> </w:t>
      </w:r>
      <w:r>
        <w:t>utbildningar</w:t>
      </w:r>
      <w:r>
        <w:rPr>
          <w:spacing w:val="-6"/>
        </w:rPr>
        <w:t xml:space="preserve"> </w:t>
      </w:r>
      <w:r>
        <w:t>ger</w:t>
      </w:r>
      <w:r>
        <w:rPr>
          <w:spacing w:val="-6"/>
        </w:rPr>
        <w:t xml:space="preserve"> </w:t>
      </w:r>
      <w:r>
        <w:t>effekt,</w:t>
      </w:r>
      <w:r>
        <w:rPr>
          <w:spacing w:val="-7"/>
        </w:rPr>
        <w:t xml:space="preserve"> </w:t>
      </w:r>
      <w:r>
        <w:t>men</w:t>
      </w:r>
      <w:r>
        <w:rPr>
          <w:spacing w:val="-50"/>
        </w:rPr>
        <w:t xml:space="preserve"> </w:t>
      </w:r>
      <w:r>
        <w:t>också att det finns en hel del svårigheter som rör hur mycket av utbildningen som faktiskt</w:t>
      </w:r>
      <w:r>
        <w:rPr>
          <w:spacing w:val="1"/>
        </w:rPr>
        <w:t xml:space="preserve"> </w:t>
      </w:r>
      <w:r>
        <w:t>kommer</w:t>
      </w:r>
      <w:r>
        <w:rPr>
          <w:spacing w:val="-6"/>
        </w:rPr>
        <w:t xml:space="preserve"> </w:t>
      </w:r>
      <w:r>
        <w:t>till</w:t>
      </w:r>
      <w:r>
        <w:rPr>
          <w:spacing w:val="-7"/>
        </w:rPr>
        <w:t xml:space="preserve"> </w:t>
      </w:r>
      <w:r>
        <w:t>användning.</w:t>
      </w:r>
      <w:r>
        <w:rPr>
          <w:spacing w:val="-7"/>
        </w:rPr>
        <w:t xml:space="preserve"> </w:t>
      </w:r>
      <w:r>
        <w:t>Mycket</w:t>
      </w:r>
      <w:r>
        <w:rPr>
          <w:spacing w:val="-6"/>
        </w:rPr>
        <w:t xml:space="preserve"> </w:t>
      </w:r>
      <w:r>
        <w:t>fokus</w:t>
      </w:r>
      <w:r>
        <w:rPr>
          <w:spacing w:val="-7"/>
        </w:rPr>
        <w:t xml:space="preserve"> </w:t>
      </w:r>
      <w:r>
        <w:t>har</w:t>
      </w:r>
      <w:r>
        <w:rPr>
          <w:spacing w:val="-6"/>
        </w:rPr>
        <w:t xml:space="preserve"> </w:t>
      </w:r>
      <w:r>
        <w:t>legat</w:t>
      </w:r>
      <w:r>
        <w:rPr>
          <w:spacing w:val="-5"/>
        </w:rPr>
        <w:t xml:space="preserve"> </w:t>
      </w:r>
      <w:r>
        <w:t>på</w:t>
      </w:r>
      <w:r>
        <w:rPr>
          <w:spacing w:val="-7"/>
        </w:rPr>
        <w:t xml:space="preserve"> </w:t>
      </w:r>
      <w:r>
        <w:t>formella</w:t>
      </w:r>
      <w:r>
        <w:rPr>
          <w:spacing w:val="-6"/>
        </w:rPr>
        <w:t xml:space="preserve"> </w:t>
      </w:r>
      <w:r>
        <w:t>utbildningar,</w:t>
      </w:r>
      <w:r>
        <w:rPr>
          <w:spacing w:val="-8"/>
        </w:rPr>
        <w:t xml:space="preserve"> </w:t>
      </w:r>
      <w:r>
        <w:t>men</w:t>
      </w:r>
      <w:r>
        <w:rPr>
          <w:spacing w:val="-6"/>
        </w:rPr>
        <w:t xml:space="preserve"> </w:t>
      </w:r>
      <w:r>
        <w:t>det</w:t>
      </w:r>
      <w:r>
        <w:rPr>
          <w:spacing w:val="-6"/>
        </w:rPr>
        <w:t xml:space="preserve"> </w:t>
      </w:r>
      <w:r>
        <w:t>finns</w:t>
      </w:r>
      <w:r>
        <w:rPr>
          <w:spacing w:val="-7"/>
        </w:rPr>
        <w:t xml:space="preserve"> </w:t>
      </w:r>
      <w:r>
        <w:t>också</w:t>
      </w:r>
      <w:r>
        <w:rPr>
          <w:spacing w:val="-51"/>
        </w:rPr>
        <w:t xml:space="preserve"> </w:t>
      </w:r>
      <w:r>
        <w:t>studier</w:t>
      </w:r>
      <w:r>
        <w:rPr>
          <w:spacing w:val="-4"/>
        </w:rPr>
        <w:t xml:space="preserve"> </w:t>
      </w:r>
      <w:r>
        <w:t>om</w:t>
      </w:r>
      <w:r>
        <w:rPr>
          <w:spacing w:val="-5"/>
        </w:rPr>
        <w:t xml:space="preserve"> </w:t>
      </w:r>
      <w:proofErr w:type="gramStart"/>
      <w:r>
        <w:t>t</w:t>
      </w:r>
      <w:r>
        <w:rPr>
          <w:spacing w:val="-7"/>
        </w:rPr>
        <w:t xml:space="preserve"> </w:t>
      </w:r>
      <w:r>
        <w:t>ex</w:t>
      </w:r>
      <w:proofErr w:type="gramEnd"/>
      <w:r>
        <w:rPr>
          <w:spacing w:val="-5"/>
        </w:rPr>
        <w:t xml:space="preserve"> </w:t>
      </w:r>
      <w:r>
        <w:t>mentorskap,</w:t>
      </w:r>
      <w:r>
        <w:rPr>
          <w:spacing w:val="-5"/>
        </w:rPr>
        <w:t xml:space="preserve"> </w:t>
      </w:r>
      <w:r>
        <w:t>nätverk</w:t>
      </w:r>
      <w:r>
        <w:rPr>
          <w:spacing w:val="-8"/>
        </w:rPr>
        <w:t xml:space="preserve"> </w:t>
      </w:r>
      <w:r>
        <w:t>och</w:t>
      </w:r>
      <w:r>
        <w:rPr>
          <w:spacing w:val="-3"/>
        </w:rPr>
        <w:t xml:space="preserve"> </w:t>
      </w:r>
      <w:r>
        <w:t>kortare</w:t>
      </w:r>
      <w:r>
        <w:rPr>
          <w:spacing w:val="-6"/>
        </w:rPr>
        <w:t xml:space="preserve"> </w:t>
      </w:r>
      <w:r>
        <w:t>utbildningsinsatser.</w:t>
      </w:r>
      <w:r>
        <w:rPr>
          <w:spacing w:val="-7"/>
        </w:rPr>
        <w:t xml:space="preserve"> </w:t>
      </w:r>
      <w:r>
        <w:t>Ur</w:t>
      </w:r>
      <w:r>
        <w:rPr>
          <w:spacing w:val="-6"/>
        </w:rPr>
        <w:t xml:space="preserve"> </w:t>
      </w:r>
      <w:r>
        <w:t>ett</w:t>
      </w:r>
      <w:r>
        <w:rPr>
          <w:spacing w:val="-7"/>
        </w:rPr>
        <w:t xml:space="preserve"> </w:t>
      </w:r>
      <w:r>
        <w:t>lärandeperspektiv</w:t>
      </w:r>
      <w:r>
        <w:rPr>
          <w:spacing w:val="-51"/>
        </w:rPr>
        <w:t xml:space="preserve"> </w:t>
      </w:r>
      <w:r>
        <w:t>skulle utbildning av ledare kunna ses ur ett holistiskt perspektiv, vilket utvecklas i denna</w:t>
      </w:r>
      <w:r>
        <w:rPr>
          <w:spacing w:val="1"/>
        </w:rPr>
        <w:t xml:space="preserve"> </w:t>
      </w:r>
      <w:bookmarkStart w:id="19" w:name="Syfte"/>
      <w:bookmarkEnd w:id="19"/>
      <w:r>
        <w:t>studie.</w:t>
      </w:r>
      <w:r>
        <w:rPr>
          <w:spacing w:val="-4"/>
        </w:rPr>
        <w:t xml:space="preserve"> </w:t>
      </w:r>
      <w:r>
        <w:t>I</w:t>
      </w:r>
      <w:r>
        <w:rPr>
          <w:spacing w:val="-1"/>
        </w:rPr>
        <w:t xml:space="preserve"> </w:t>
      </w:r>
      <w:r>
        <w:t>studien</w:t>
      </w:r>
      <w:r>
        <w:rPr>
          <w:spacing w:val="-2"/>
        </w:rPr>
        <w:t xml:space="preserve"> </w:t>
      </w:r>
      <w:r>
        <w:t>undersöks</w:t>
      </w:r>
      <w:r>
        <w:rPr>
          <w:spacing w:val="-1"/>
        </w:rPr>
        <w:t xml:space="preserve"> </w:t>
      </w:r>
      <w:r>
        <w:t>hur 15</w:t>
      </w:r>
      <w:r>
        <w:rPr>
          <w:spacing w:val="-1"/>
        </w:rPr>
        <w:t xml:space="preserve"> </w:t>
      </w:r>
      <w:r>
        <w:t>kommuner</w:t>
      </w:r>
      <w:r>
        <w:rPr>
          <w:spacing w:val="-1"/>
        </w:rPr>
        <w:t xml:space="preserve"> </w:t>
      </w:r>
      <w:r>
        <w:t>arbetar med</w:t>
      </w:r>
      <w:r>
        <w:rPr>
          <w:spacing w:val="-1"/>
        </w:rPr>
        <w:t xml:space="preserve"> </w:t>
      </w:r>
      <w:r>
        <w:t>ledarskapsutveckling.</w:t>
      </w:r>
    </w:p>
    <w:p w14:paraId="1447DF2C" w14:textId="77777777" w:rsidR="00EA7793" w:rsidRDefault="00EA7793" w:rsidP="00EA7793">
      <w:pPr>
        <w:pStyle w:val="Brdtext"/>
      </w:pPr>
    </w:p>
    <w:p w14:paraId="24494A31" w14:textId="77777777" w:rsidR="00EA7793" w:rsidRPr="00CF706B" w:rsidRDefault="00EA7793" w:rsidP="00EA7793">
      <w:pPr>
        <w:pStyle w:val="Rubrik1"/>
        <w:rPr>
          <w:rFonts w:ascii="Georgia" w:hAnsi="Georgia"/>
          <w:b/>
          <w:bCs/>
          <w:color w:val="auto"/>
        </w:rPr>
      </w:pPr>
      <w:r w:rsidRPr="00CF706B">
        <w:rPr>
          <w:rFonts w:ascii="Georgia" w:hAnsi="Georgia"/>
          <w:b/>
          <w:bCs/>
          <w:color w:val="auto"/>
        </w:rPr>
        <w:t>Syfte</w:t>
      </w:r>
    </w:p>
    <w:p w14:paraId="2AAFFDEA" w14:textId="77777777" w:rsidR="00EA7793" w:rsidRDefault="00EA7793" w:rsidP="00EA7793">
      <w:pPr>
        <w:pStyle w:val="Brdtext"/>
      </w:pPr>
      <w:r>
        <w:t>Syftet med denna studie är att skapa en djupare förståelse för hur kommuner kan arbeta</w:t>
      </w:r>
      <w:r>
        <w:rPr>
          <w:spacing w:val="1"/>
        </w:rPr>
        <w:t xml:space="preserve"> </w:t>
      </w:r>
      <w:r>
        <w:t>holistiskt</w:t>
      </w:r>
      <w:r>
        <w:rPr>
          <w:spacing w:val="-1"/>
        </w:rPr>
        <w:t xml:space="preserve"> </w:t>
      </w:r>
      <w:r>
        <w:t>med ledarutveckling.</w:t>
      </w:r>
    </w:p>
    <w:p w14:paraId="3CACB1C1" w14:textId="77777777" w:rsidR="00EA7793" w:rsidRDefault="00EA7793" w:rsidP="00EA7793">
      <w:pPr>
        <w:pStyle w:val="Brdtext"/>
      </w:pPr>
    </w:p>
    <w:p w14:paraId="482C1859" w14:textId="77777777" w:rsidR="00EA7793" w:rsidRPr="00CF706B" w:rsidRDefault="00EA7793" w:rsidP="00EA7793">
      <w:pPr>
        <w:pStyle w:val="Rubrik1"/>
        <w:rPr>
          <w:rFonts w:ascii="Georgia" w:hAnsi="Georgia"/>
          <w:b/>
          <w:bCs/>
          <w:color w:val="auto"/>
        </w:rPr>
      </w:pPr>
      <w:bookmarkStart w:id="20" w:name="Metod"/>
      <w:bookmarkEnd w:id="20"/>
      <w:r w:rsidRPr="00CF706B">
        <w:rPr>
          <w:rFonts w:ascii="Georgia" w:hAnsi="Georgia"/>
          <w:b/>
          <w:bCs/>
          <w:color w:val="auto"/>
        </w:rPr>
        <w:t>Metod</w:t>
      </w:r>
    </w:p>
    <w:p w14:paraId="5EAEE300" w14:textId="77777777" w:rsidR="00EA7793" w:rsidRDefault="00EA7793" w:rsidP="00EA7793">
      <w:pPr>
        <w:pStyle w:val="Brdtext"/>
      </w:pPr>
      <w:bookmarkStart w:id="21" w:name="Resultat"/>
      <w:bookmarkEnd w:id="21"/>
      <w:r>
        <w:t>Intervjuer</w:t>
      </w:r>
      <w:r>
        <w:rPr>
          <w:spacing w:val="-4"/>
        </w:rPr>
        <w:t xml:space="preserve"> </w:t>
      </w:r>
      <w:r>
        <w:t>med</w:t>
      </w:r>
      <w:r>
        <w:rPr>
          <w:spacing w:val="-4"/>
        </w:rPr>
        <w:t xml:space="preserve"> </w:t>
      </w:r>
      <w:r>
        <w:t>Kommunchefer</w:t>
      </w:r>
      <w:r>
        <w:rPr>
          <w:spacing w:val="-4"/>
        </w:rPr>
        <w:t xml:space="preserve"> </w:t>
      </w:r>
      <w:r>
        <w:t>och</w:t>
      </w:r>
      <w:r>
        <w:rPr>
          <w:spacing w:val="-4"/>
        </w:rPr>
        <w:t xml:space="preserve"> </w:t>
      </w:r>
      <w:r>
        <w:t>Personalchefer</w:t>
      </w:r>
      <w:r>
        <w:rPr>
          <w:spacing w:val="-4"/>
        </w:rPr>
        <w:t xml:space="preserve"> </w:t>
      </w:r>
      <w:r>
        <w:t>i</w:t>
      </w:r>
      <w:r>
        <w:rPr>
          <w:spacing w:val="-4"/>
        </w:rPr>
        <w:t xml:space="preserve"> </w:t>
      </w:r>
      <w:r>
        <w:t>15</w:t>
      </w:r>
      <w:r>
        <w:rPr>
          <w:spacing w:val="-4"/>
        </w:rPr>
        <w:t xml:space="preserve"> </w:t>
      </w:r>
      <w:r>
        <w:t>kommuner.</w:t>
      </w:r>
    </w:p>
    <w:p w14:paraId="76475A94" w14:textId="77777777" w:rsidR="00EA7793" w:rsidRDefault="00EA7793" w:rsidP="00EA7793">
      <w:pPr>
        <w:pStyle w:val="Brdtext"/>
      </w:pPr>
    </w:p>
    <w:p w14:paraId="2A6AC8F7" w14:textId="77777777" w:rsidR="00EA7793" w:rsidRPr="00CF706B" w:rsidRDefault="00EA7793" w:rsidP="00EA7793">
      <w:pPr>
        <w:pStyle w:val="Rubrik1"/>
        <w:rPr>
          <w:rFonts w:ascii="Georgia" w:hAnsi="Georgia"/>
          <w:b/>
          <w:bCs/>
          <w:color w:val="auto"/>
        </w:rPr>
      </w:pPr>
      <w:r w:rsidRPr="00CF706B">
        <w:rPr>
          <w:rFonts w:ascii="Georgia" w:hAnsi="Georgia"/>
          <w:b/>
          <w:bCs/>
          <w:color w:val="auto"/>
        </w:rPr>
        <w:t>Resultat</w:t>
      </w:r>
    </w:p>
    <w:p w14:paraId="5DAC8678" w14:textId="77777777" w:rsidR="00EA7793" w:rsidRDefault="00EA7793" w:rsidP="00EA7793">
      <w:pPr>
        <w:pStyle w:val="Brdtext"/>
      </w:pPr>
      <w:r>
        <w:t>Resultatet visar stora likheter vad gäller utmaningar, men också stora skillnader vad man gör</w:t>
      </w:r>
      <w:r>
        <w:rPr>
          <w:spacing w:val="1"/>
        </w:rPr>
        <w:t xml:space="preserve"> </w:t>
      </w:r>
      <w:r>
        <w:t>idag.</w:t>
      </w:r>
      <w:r>
        <w:rPr>
          <w:spacing w:val="-10"/>
        </w:rPr>
        <w:t xml:space="preserve"> </w:t>
      </w:r>
      <w:r>
        <w:t>Skillnader</w:t>
      </w:r>
      <w:r>
        <w:rPr>
          <w:spacing w:val="-9"/>
        </w:rPr>
        <w:t xml:space="preserve"> </w:t>
      </w:r>
      <w:r>
        <w:t>i</w:t>
      </w:r>
      <w:r>
        <w:rPr>
          <w:spacing w:val="-10"/>
        </w:rPr>
        <w:t xml:space="preserve"> </w:t>
      </w:r>
      <w:r>
        <w:t>utförande</w:t>
      </w:r>
      <w:r>
        <w:rPr>
          <w:spacing w:val="-10"/>
        </w:rPr>
        <w:t xml:space="preserve"> </w:t>
      </w:r>
      <w:r>
        <w:t>handlar</w:t>
      </w:r>
      <w:r>
        <w:rPr>
          <w:spacing w:val="-9"/>
        </w:rPr>
        <w:t xml:space="preserve"> </w:t>
      </w:r>
      <w:r>
        <w:t>om</w:t>
      </w:r>
      <w:r>
        <w:rPr>
          <w:spacing w:val="-12"/>
        </w:rPr>
        <w:t xml:space="preserve"> </w:t>
      </w:r>
      <w:r>
        <w:t>hur</w:t>
      </w:r>
      <w:r>
        <w:rPr>
          <w:spacing w:val="-8"/>
        </w:rPr>
        <w:t xml:space="preserve"> </w:t>
      </w:r>
      <w:r>
        <w:t>planerad</w:t>
      </w:r>
      <w:r>
        <w:rPr>
          <w:spacing w:val="-10"/>
        </w:rPr>
        <w:t xml:space="preserve"> </w:t>
      </w:r>
      <w:r>
        <w:t>ledarskapsutvecklingen</w:t>
      </w:r>
      <w:r>
        <w:rPr>
          <w:spacing w:val="-11"/>
        </w:rPr>
        <w:t xml:space="preserve"> </w:t>
      </w:r>
      <w:r>
        <w:t>är,</w:t>
      </w:r>
      <w:r>
        <w:rPr>
          <w:spacing w:val="-10"/>
        </w:rPr>
        <w:t xml:space="preserve"> </w:t>
      </w:r>
      <w:r>
        <w:t>där</w:t>
      </w:r>
      <w:r>
        <w:rPr>
          <w:spacing w:val="-8"/>
        </w:rPr>
        <w:t xml:space="preserve"> </w:t>
      </w:r>
      <w:r>
        <w:t>några</w:t>
      </w:r>
      <w:r>
        <w:rPr>
          <w:spacing w:val="-11"/>
        </w:rPr>
        <w:t xml:space="preserve"> </w:t>
      </w:r>
      <w:r>
        <w:t>har</w:t>
      </w:r>
      <w:r>
        <w:rPr>
          <w:spacing w:val="-51"/>
        </w:rPr>
        <w:t xml:space="preserve"> </w:t>
      </w:r>
      <w:r>
        <w:t>en tydlig plan medan andra arbetar mer ad hoc. Olikheter finns vad gäller om man har en</w:t>
      </w:r>
      <w:r>
        <w:rPr>
          <w:spacing w:val="1"/>
        </w:rPr>
        <w:t xml:space="preserve"> </w:t>
      </w:r>
      <w:r>
        <w:t>ledarskapsfilosofi eller inte, om man kopplar utbildningar till värderingar eller inte. När det</w:t>
      </w:r>
      <w:r>
        <w:rPr>
          <w:spacing w:val="1"/>
        </w:rPr>
        <w:t xml:space="preserve"> </w:t>
      </w:r>
      <w:r>
        <w:t xml:space="preserve">gäller utbildning har några kommuner ett </w:t>
      </w:r>
      <w:proofErr w:type="spellStart"/>
      <w:r>
        <w:t>sk</w:t>
      </w:r>
      <w:proofErr w:type="spellEnd"/>
      <w:r>
        <w:t xml:space="preserve"> aspirantprogram, i de flesta finns kurser i </w:t>
      </w:r>
      <w:proofErr w:type="gramStart"/>
      <w:r>
        <w:t>t ex</w:t>
      </w:r>
      <w:proofErr w:type="gramEnd"/>
      <w:r>
        <w:rPr>
          <w:spacing w:val="1"/>
        </w:rPr>
        <w:t xml:space="preserve"> </w:t>
      </w:r>
      <w:r>
        <w:t>SAM, arbetsrätt, förvaltningsrätt mm, utbildningar i ledarskap ser mer olika ut, t ex har vissa</w:t>
      </w:r>
      <w:r>
        <w:rPr>
          <w:spacing w:val="1"/>
        </w:rPr>
        <w:t xml:space="preserve"> </w:t>
      </w:r>
      <w:r>
        <w:t xml:space="preserve">egna kurser, andra köper vid behov in t ex UGL, UL. Lärande i vardagen sker </w:t>
      </w:r>
      <w:proofErr w:type="gramStart"/>
      <w:r>
        <w:t>t ex</w:t>
      </w:r>
      <w:proofErr w:type="gramEnd"/>
      <w:r>
        <w:t xml:space="preserve"> genom</w:t>
      </w:r>
      <w:r>
        <w:rPr>
          <w:spacing w:val="1"/>
        </w:rPr>
        <w:t xml:space="preserve"> </w:t>
      </w:r>
      <w:r>
        <w:rPr>
          <w:spacing w:val="-1"/>
        </w:rPr>
        <w:t>Chefsintroduktion,</w:t>
      </w:r>
      <w:r>
        <w:rPr>
          <w:spacing w:val="-9"/>
        </w:rPr>
        <w:t xml:space="preserve"> </w:t>
      </w:r>
      <w:r>
        <w:t>olika</w:t>
      </w:r>
      <w:r>
        <w:rPr>
          <w:spacing w:val="-12"/>
        </w:rPr>
        <w:t xml:space="preserve"> </w:t>
      </w:r>
      <w:r>
        <w:t>former</w:t>
      </w:r>
      <w:r>
        <w:rPr>
          <w:spacing w:val="-8"/>
        </w:rPr>
        <w:t xml:space="preserve"> </w:t>
      </w:r>
      <w:r>
        <w:t>av</w:t>
      </w:r>
      <w:r>
        <w:rPr>
          <w:spacing w:val="-7"/>
        </w:rPr>
        <w:t xml:space="preserve"> </w:t>
      </w:r>
      <w:r>
        <w:t>chefsträffar,</w:t>
      </w:r>
      <w:r>
        <w:rPr>
          <w:spacing w:val="-9"/>
        </w:rPr>
        <w:t xml:space="preserve"> </w:t>
      </w:r>
      <w:r>
        <w:t>olika</w:t>
      </w:r>
      <w:r>
        <w:rPr>
          <w:spacing w:val="-10"/>
        </w:rPr>
        <w:t xml:space="preserve"> </w:t>
      </w:r>
      <w:r>
        <w:t>former</w:t>
      </w:r>
      <w:r>
        <w:rPr>
          <w:spacing w:val="-8"/>
        </w:rPr>
        <w:t xml:space="preserve"> </w:t>
      </w:r>
      <w:r>
        <w:t>av</w:t>
      </w:r>
      <w:r>
        <w:rPr>
          <w:spacing w:val="-7"/>
        </w:rPr>
        <w:t xml:space="preserve"> </w:t>
      </w:r>
      <w:r>
        <w:t>mentorprogram,</w:t>
      </w:r>
      <w:r>
        <w:rPr>
          <w:spacing w:val="-9"/>
        </w:rPr>
        <w:t xml:space="preserve"> </w:t>
      </w:r>
      <w:r>
        <w:t>handledning,</w:t>
      </w:r>
      <w:r>
        <w:rPr>
          <w:spacing w:val="-51"/>
        </w:rPr>
        <w:t xml:space="preserve"> </w:t>
      </w:r>
      <w:r>
        <w:t>coaching grupper, eller program där ledare och medarbetare utvecklas tillsammans. Många</w:t>
      </w:r>
      <w:r>
        <w:rPr>
          <w:spacing w:val="1"/>
        </w:rPr>
        <w:t xml:space="preserve"> </w:t>
      </w:r>
      <w:r>
        <w:t xml:space="preserve">arbetar även med </w:t>
      </w:r>
      <w:proofErr w:type="spellStart"/>
      <w:r>
        <w:t>sk</w:t>
      </w:r>
      <w:proofErr w:type="spellEnd"/>
      <w:r>
        <w:t xml:space="preserve"> chefsförtätningsprogram. Störst utmaning ser man i följande: Hur man</w:t>
      </w:r>
      <w:r>
        <w:rPr>
          <w:spacing w:val="1"/>
        </w:rPr>
        <w:t xml:space="preserve"> </w:t>
      </w:r>
      <w:r>
        <w:t>ska hitta, förbereda, ”klä på”, och kontinuerlig utveckla sina chefer. Vilken form av ledarskap</w:t>
      </w:r>
      <w:r>
        <w:rPr>
          <w:spacing w:val="1"/>
        </w:rPr>
        <w:t xml:space="preserve"> </w:t>
      </w:r>
      <w:r>
        <w:t>vill vi ha, och hur kan vi koppla ihop ledarskapsfilosofi, utbildning och medarbetare. Vilka</w:t>
      </w:r>
      <w:r>
        <w:rPr>
          <w:spacing w:val="1"/>
        </w:rPr>
        <w:t xml:space="preserve"> </w:t>
      </w:r>
      <w:r>
        <w:t>kompetenser behöver ledaren? Att arbeta aktivt med att skapa förutsättningar för ledarna att</w:t>
      </w:r>
      <w:r>
        <w:rPr>
          <w:spacing w:val="1"/>
        </w:rPr>
        <w:t xml:space="preserve"> </w:t>
      </w:r>
      <w:r>
        <w:t>kunna</w:t>
      </w:r>
      <w:r>
        <w:rPr>
          <w:spacing w:val="1"/>
        </w:rPr>
        <w:t xml:space="preserve"> </w:t>
      </w:r>
      <w:r>
        <w:t>göra</w:t>
      </w:r>
      <w:r>
        <w:rPr>
          <w:spacing w:val="1"/>
        </w:rPr>
        <w:t xml:space="preserve"> </w:t>
      </w:r>
      <w:r>
        <w:t>sitt</w:t>
      </w:r>
      <w:r>
        <w:rPr>
          <w:spacing w:val="1"/>
        </w:rPr>
        <w:t xml:space="preserve"> </w:t>
      </w:r>
      <w:r>
        <w:t>arbete?</w:t>
      </w:r>
      <w:r>
        <w:rPr>
          <w:spacing w:val="1"/>
        </w:rPr>
        <w:t xml:space="preserve"> </w:t>
      </w:r>
      <w:r>
        <w:t>Hur</w:t>
      </w:r>
      <w:r>
        <w:rPr>
          <w:spacing w:val="1"/>
        </w:rPr>
        <w:t xml:space="preserve"> </w:t>
      </w:r>
      <w:r>
        <w:t>kan</w:t>
      </w:r>
      <w:r>
        <w:rPr>
          <w:spacing w:val="1"/>
        </w:rPr>
        <w:t xml:space="preserve"> </w:t>
      </w:r>
      <w:r>
        <w:t>vi</w:t>
      </w:r>
      <w:r>
        <w:rPr>
          <w:spacing w:val="1"/>
        </w:rPr>
        <w:t xml:space="preserve"> </w:t>
      </w:r>
      <w:r>
        <w:t>attrahera</w:t>
      </w:r>
      <w:r>
        <w:rPr>
          <w:spacing w:val="1"/>
        </w:rPr>
        <w:t xml:space="preserve"> </w:t>
      </w:r>
      <w:r>
        <w:t>och</w:t>
      </w:r>
      <w:r>
        <w:rPr>
          <w:spacing w:val="1"/>
        </w:rPr>
        <w:t xml:space="preserve"> </w:t>
      </w:r>
      <w:r>
        <w:t>behålla</w:t>
      </w:r>
      <w:r>
        <w:rPr>
          <w:spacing w:val="1"/>
        </w:rPr>
        <w:t xml:space="preserve"> </w:t>
      </w:r>
      <w:r>
        <w:t>chefer?</w:t>
      </w:r>
      <w:r>
        <w:rPr>
          <w:spacing w:val="1"/>
        </w:rPr>
        <w:t xml:space="preserve"> </w:t>
      </w:r>
      <w:r>
        <w:t>Nya</w:t>
      </w:r>
      <w:r>
        <w:rPr>
          <w:spacing w:val="1"/>
        </w:rPr>
        <w:t xml:space="preserve"> </w:t>
      </w:r>
      <w:r>
        <w:t>krav</w:t>
      </w:r>
      <w:r>
        <w:rPr>
          <w:spacing w:val="1"/>
        </w:rPr>
        <w:t xml:space="preserve"> </w:t>
      </w:r>
      <w:r>
        <w:t>på</w:t>
      </w:r>
      <w:r>
        <w:rPr>
          <w:spacing w:val="1"/>
        </w:rPr>
        <w:t xml:space="preserve"> </w:t>
      </w:r>
      <w:r>
        <w:t>ledarna;</w:t>
      </w:r>
      <w:r>
        <w:rPr>
          <w:spacing w:val="1"/>
        </w:rPr>
        <w:t xml:space="preserve"> </w:t>
      </w:r>
      <w:r>
        <w:t>digitalisering, attrahera och behålla, hantera förändring, att arbeta i ”öppenhet”. En slutsats</w:t>
      </w:r>
      <w:r>
        <w:rPr>
          <w:spacing w:val="1"/>
        </w:rPr>
        <w:t xml:space="preserve"> </w:t>
      </w:r>
      <w:r>
        <w:t>utifrån detta är att många kommuner kan utveckla sitt sätt att arbeta med ledarutveckling för</w:t>
      </w:r>
      <w:r>
        <w:rPr>
          <w:spacing w:val="-51"/>
        </w:rPr>
        <w:t xml:space="preserve"> </w:t>
      </w:r>
      <w:r>
        <w:t>att</w:t>
      </w:r>
      <w:r>
        <w:rPr>
          <w:spacing w:val="-1"/>
        </w:rPr>
        <w:t xml:space="preserve"> </w:t>
      </w:r>
      <w:r>
        <w:t>förbereda</w:t>
      </w:r>
      <w:r>
        <w:rPr>
          <w:spacing w:val="-4"/>
        </w:rPr>
        <w:t xml:space="preserve"> </w:t>
      </w:r>
      <w:r>
        <w:t>och utveckla</w:t>
      </w:r>
      <w:r>
        <w:rPr>
          <w:spacing w:val="-2"/>
        </w:rPr>
        <w:t xml:space="preserve"> </w:t>
      </w:r>
      <w:r>
        <w:t>sina</w:t>
      </w:r>
      <w:r>
        <w:rPr>
          <w:spacing w:val="-2"/>
        </w:rPr>
        <w:t xml:space="preserve"> </w:t>
      </w:r>
      <w:r>
        <w:t>ledare.</w:t>
      </w:r>
    </w:p>
    <w:p w14:paraId="3EAF8229" w14:textId="77777777" w:rsidR="00EA7793" w:rsidRDefault="00EA7793" w:rsidP="00EA7793">
      <w:pPr>
        <w:pStyle w:val="Brdtext"/>
      </w:pPr>
    </w:p>
    <w:p w14:paraId="6E212D31" w14:textId="77777777" w:rsidR="00EA7793" w:rsidRDefault="00EA7793" w:rsidP="00EA7793">
      <w:pPr>
        <w:pStyle w:val="Brdtext"/>
      </w:pPr>
      <w:r>
        <w:t>Utifrån</w:t>
      </w:r>
      <w:r>
        <w:rPr>
          <w:spacing w:val="1"/>
        </w:rPr>
        <w:t xml:space="preserve"> </w:t>
      </w:r>
      <w:r>
        <w:t>ett</w:t>
      </w:r>
      <w:r>
        <w:rPr>
          <w:spacing w:val="1"/>
        </w:rPr>
        <w:t xml:space="preserve"> </w:t>
      </w:r>
      <w:r>
        <w:t>holistiskt</w:t>
      </w:r>
      <w:r>
        <w:rPr>
          <w:spacing w:val="1"/>
        </w:rPr>
        <w:t xml:space="preserve"> </w:t>
      </w:r>
      <w:r>
        <w:t>lärandeperspektiv,</w:t>
      </w:r>
      <w:r>
        <w:rPr>
          <w:spacing w:val="1"/>
        </w:rPr>
        <w:t xml:space="preserve"> </w:t>
      </w:r>
      <w:r>
        <w:t>kan</w:t>
      </w:r>
      <w:r>
        <w:rPr>
          <w:spacing w:val="1"/>
        </w:rPr>
        <w:t xml:space="preserve"> </w:t>
      </w:r>
      <w:r>
        <w:t>detta</w:t>
      </w:r>
      <w:r>
        <w:rPr>
          <w:spacing w:val="1"/>
        </w:rPr>
        <w:t xml:space="preserve"> </w:t>
      </w:r>
      <w:r>
        <w:t>förstås</w:t>
      </w:r>
      <w:r>
        <w:rPr>
          <w:spacing w:val="1"/>
        </w:rPr>
        <w:t xml:space="preserve"> </w:t>
      </w:r>
      <w:r>
        <w:t>som</w:t>
      </w:r>
      <w:r>
        <w:rPr>
          <w:spacing w:val="1"/>
        </w:rPr>
        <w:t xml:space="preserve"> </w:t>
      </w:r>
      <w:r>
        <w:t>att</w:t>
      </w:r>
      <w:r>
        <w:rPr>
          <w:spacing w:val="1"/>
        </w:rPr>
        <w:t xml:space="preserve"> </w:t>
      </w:r>
      <w:r>
        <w:t>ledarskapsutveckling</w:t>
      </w:r>
      <w:r>
        <w:rPr>
          <w:spacing w:val="1"/>
        </w:rPr>
        <w:t xml:space="preserve"> </w:t>
      </w:r>
      <w:r>
        <w:t>behöver hanteras på flera olika sätt. Studien bidrar med att kombinera teorier om individuellt</w:t>
      </w:r>
      <w:r>
        <w:rPr>
          <w:spacing w:val="-51"/>
        </w:rPr>
        <w:t xml:space="preserve"> </w:t>
      </w:r>
      <w:r>
        <w:t>lärande,</w:t>
      </w:r>
      <w:r>
        <w:rPr>
          <w:spacing w:val="-1"/>
        </w:rPr>
        <w:t xml:space="preserve"> </w:t>
      </w:r>
      <w:r>
        <w:t>arbetsplatslärande</w:t>
      </w:r>
      <w:r>
        <w:rPr>
          <w:spacing w:val="-2"/>
        </w:rPr>
        <w:t xml:space="preserve"> </w:t>
      </w:r>
      <w:r>
        <w:t>och deltagande</w:t>
      </w:r>
      <w:r>
        <w:rPr>
          <w:spacing w:val="-2"/>
        </w:rPr>
        <w:t xml:space="preserve"> </w:t>
      </w:r>
      <w:r>
        <w:t>praxis.</w:t>
      </w:r>
    </w:p>
    <w:p w14:paraId="09CFA9E3" w14:textId="77777777" w:rsidR="00EA7793" w:rsidRDefault="00EA7793" w:rsidP="00EA7793">
      <w:pPr>
        <w:pStyle w:val="Brdtext"/>
      </w:pPr>
    </w:p>
    <w:p w14:paraId="7EB53151" w14:textId="77777777" w:rsidR="00EA7793" w:rsidRDefault="00EA7793" w:rsidP="00EA7793">
      <w:pPr>
        <w:pStyle w:val="Brdtext"/>
      </w:pPr>
    </w:p>
    <w:p w14:paraId="0831F80D" w14:textId="77777777" w:rsidR="00EA7793" w:rsidRDefault="00EA7793" w:rsidP="00EA7793">
      <w:r>
        <w:rPr>
          <w:b/>
        </w:rPr>
        <w:t>Kontaktinformation:</w:t>
      </w:r>
      <w:r>
        <w:rPr>
          <w:b/>
          <w:spacing w:val="-11"/>
        </w:rPr>
        <w:t xml:space="preserve"> </w:t>
      </w:r>
      <w:hyperlink r:id="rId121">
        <w:r>
          <w:t>mmt@du.se</w:t>
        </w:r>
      </w:hyperlink>
    </w:p>
    <w:p w14:paraId="76110B33" w14:textId="67C9CE50" w:rsidR="00EA7793" w:rsidRDefault="00EA7793">
      <w:pPr>
        <w:rPr>
          <w:color w:val="000000"/>
        </w:rPr>
      </w:pPr>
      <w:r>
        <w:rPr>
          <w:color w:val="000000"/>
        </w:rPr>
        <w:br w:type="page"/>
      </w:r>
    </w:p>
    <w:p w14:paraId="50901F6F" w14:textId="77777777" w:rsidR="00EA7793" w:rsidRPr="00EA7793" w:rsidRDefault="00EA7793" w:rsidP="00EA7793">
      <w:pPr>
        <w:pStyle w:val="Rubrik1"/>
        <w:rPr>
          <w:rFonts w:ascii="Georgia" w:hAnsi="Georgia"/>
          <w:b/>
          <w:bCs/>
          <w:color w:val="auto"/>
        </w:rPr>
      </w:pPr>
      <w:r w:rsidRPr="00EA7793">
        <w:rPr>
          <w:rFonts w:ascii="Georgia" w:hAnsi="Georgia"/>
          <w:b/>
          <w:bCs/>
          <w:color w:val="auto"/>
        </w:rPr>
        <w:lastRenderedPageBreak/>
        <w:t xml:space="preserve">Att gå från individnivå till organisatorisk nivå i arbetsmiljöarbetet – resultat och praktiska erfarenheter från följeforskning inom Västra Götalandsregionen </w:t>
      </w:r>
    </w:p>
    <w:p w14:paraId="4412BAF8" w14:textId="77777777" w:rsidR="00EA7793" w:rsidRPr="00281816" w:rsidRDefault="00EA7793" w:rsidP="00EA7793">
      <w:pPr>
        <w:rPr>
          <w:snapToGrid w:val="0"/>
          <w:color w:val="000000"/>
          <w:sz w:val="32"/>
        </w:rPr>
      </w:pPr>
    </w:p>
    <w:p w14:paraId="1D9B872D" w14:textId="77777777" w:rsidR="00EA7793" w:rsidRDefault="00EA7793" w:rsidP="00EA7793">
      <w:pPr>
        <w:pStyle w:val="Underrubrik"/>
        <w:rPr>
          <w:lang w:val="sv-SE"/>
        </w:rPr>
      </w:pPr>
      <w:r>
        <w:rPr>
          <w:lang w:val="sv-SE"/>
        </w:rPr>
        <w:t>Magnus Åkerström</w:t>
      </w:r>
      <w:r w:rsidRPr="00E43FD3">
        <w:rPr>
          <w:vertAlign w:val="superscript"/>
          <w:lang w:val="sv-SE"/>
        </w:rPr>
        <w:t>1</w:t>
      </w:r>
      <w:r>
        <w:rPr>
          <w:vertAlign w:val="superscript"/>
          <w:lang w:val="sv-SE"/>
        </w:rPr>
        <w:t>,2</w:t>
      </w:r>
      <w:r w:rsidRPr="00E43FD3">
        <w:rPr>
          <w:lang w:val="sv-SE"/>
        </w:rPr>
        <w:t xml:space="preserve">, </w:t>
      </w:r>
      <w:r>
        <w:rPr>
          <w:lang w:val="sv-SE"/>
        </w:rPr>
        <w:t>Jonathan Severin</w:t>
      </w:r>
      <w:r>
        <w:rPr>
          <w:vertAlign w:val="superscript"/>
          <w:lang w:val="sv-SE"/>
        </w:rPr>
        <w:t>1</w:t>
      </w:r>
      <w:r>
        <w:rPr>
          <w:lang w:val="sv-SE"/>
        </w:rPr>
        <w:t xml:space="preserve">, </w:t>
      </w:r>
      <w:proofErr w:type="spellStart"/>
      <w:r>
        <w:rPr>
          <w:lang w:val="sv-SE"/>
        </w:rPr>
        <w:t>Ingibjörg</w:t>
      </w:r>
      <w:proofErr w:type="spellEnd"/>
      <w:r>
        <w:rPr>
          <w:lang w:val="sv-SE"/>
        </w:rPr>
        <w:t xml:space="preserve"> H. Jonsdottir</w:t>
      </w:r>
      <w:r w:rsidRPr="00E43FD3">
        <w:rPr>
          <w:vertAlign w:val="superscript"/>
          <w:lang w:val="sv-SE"/>
        </w:rPr>
        <w:t>1,3</w:t>
      </w:r>
      <w:r w:rsidRPr="00E43FD3">
        <w:rPr>
          <w:lang w:val="sv-SE"/>
        </w:rPr>
        <w:t xml:space="preserve"> </w:t>
      </w:r>
    </w:p>
    <w:p w14:paraId="729D7CF8" w14:textId="77777777" w:rsidR="00EA7793" w:rsidRPr="00E43FD3" w:rsidRDefault="00EA7793" w:rsidP="00EA7793">
      <w:pPr>
        <w:pStyle w:val="Underrubrik"/>
        <w:rPr>
          <w:lang w:val="sv-SE"/>
        </w:rPr>
      </w:pPr>
    </w:p>
    <w:p w14:paraId="1ED03C11" w14:textId="77777777" w:rsidR="00EA7793" w:rsidRPr="00E43FD3" w:rsidRDefault="00EA7793" w:rsidP="00EA7793">
      <w:pPr>
        <w:pStyle w:val="Underrubrik"/>
        <w:rPr>
          <w:lang w:val="sv-SE"/>
        </w:rPr>
      </w:pPr>
      <w:r w:rsidRPr="00E43FD3">
        <w:rPr>
          <w:vertAlign w:val="superscript"/>
          <w:lang w:val="sv-SE"/>
        </w:rPr>
        <w:t>1</w:t>
      </w:r>
      <w:r>
        <w:rPr>
          <w:lang w:val="sv-SE"/>
        </w:rPr>
        <w:t>Institutet för stressmedicin, Västra Götalandsregionen, Göteborg, Sverige</w:t>
      </w:r>
      <w:r w:rsidRPr="00E43FD3">
        <w:rPr>
          <w:lang w:val="sv-SE"/>
        </w:rPr>
        <w:t xml:space="preserve">, </w:t>
      </w:r>
      <w:r w:rsidRPr="00E43FD3">
        <w:rPr>
          <w:vertAlign w:val="superscript"/>
          <w:lang w:val="sv-SE"/>
        </w:rPr>
        <w:t>2</w:t>
      </w:r>
      <w:r>
        <w:rPr>
          <w:lang w:val="sv-SE"/>
        </w:rPr>
        <w:t xml:space="preserve">Arbets- och miljömedicin, Avdelningen för Samhällsmedicin och folkhälsa, Institutionen för medicin, Sahlgrenska akademin, Göteborgs universitet, Göteborg, Sverige, </w:t>
      </w:r>
      <w:r>
        <w:rPr>
          <w:vertAlign w:val="superscript"/>
          <w:lang w:val="sv-SE"/>
        </w:rPr>
        <w:t>3</w:t>
      </w:r>
      <w:r>
        <w:rPr>
          <w:lang w:val="sv-SE"/>
        </w:rPr>
        <w:t>Socialmedicin, Avdelningen för Samhällsmedicin och folkhälsa, Institutionen för medicin, Sahlgrenska akademin, Göteborgs universitet, Göteborg, Sverige</w:t>
      </w:r>
    </w:p>
    <w:p w14:paraId="359D2953" w14:textId="77777777" w:rsidR="00EA7793" w:rsidRPr="00E43FD3" w:rsidRDefault="00EA7793" w:rsidP="00EA7793">
      <w:pPr>
        <w:pStyle w:val="AbstractIntendFirstLineIndentation"/>
        <w:ind w:left="0" w:firstLine="0"/>
        <w:rPr>
          <w:lang w:val="sv-SE"/>
        </w:rPr>
      </w:pPr>
    </w:p>
    <w:p w14:paraId="69472420" w14:textId="77777777" w:rsidR="00EA7793" w:rsidRPr="00E43FD3" w:rsidRDefault="00EA7793" w:rsidP="00EA7793">
      <w:pPr>
        <w:pStyle w:val="Rubrik2"/>
      </w:pPr>
      <w:r w:rsidRPr="00E43FD3">
        <w:t xml:space="preserve">Bakgrund och syfte </w:t>
      </w:r>
    </w:p>
    <w:p w14:paraId="6941CAB2" w14:textId="77777777" w:rsidR="00EA7793" w:rsidRPr="00241E99" w:rsidRDefault="00EA7793" w:rsidP="0031008A">
      <w:pPr>
        <w:pStyle w:val="BrdtextutanindragparagraphtextNoindentation"/>
        <w:rPr>
          <w:snapToGrid w:val="0"/>
          <w:lang w:val="sv-SE"/>
        </w:rPr>
      </w:pPr>
      <w:bookmarkStart w:id="22" w:name="_Hlk67935280"/>
      <w:r w:rsidRPr="00241E99">
        <w:rPr>
          <w:snapToGrid w:val="0"/>
          <w:lang w:val="sv-SE"/>
        </w:rPr>
        <w:t xml:space="preserve">Många arbetsplatser, särskilt inom den offentliga sektorn, brottas med en hög sjukfrånvaro, ofta i samband med en hög personalomsättning. Den arbetsrelaterade psykiska ohälsan utgör en betydande del av denna sjukfrånvaro och leder till stora effekter både för arbetsgivaren och de enskilda individerna som drabbas. </w:t>
      </w:r>
    </w:p>
    <w:p w14:paraId="1C09FE29" w14:textId="77777777" w:rsidR="00EA7793" w:rsidRPr="00241E99" w:rsidRDefault="00EA7793" w:rsidP="0031008A">
      <w:pPr>
        <w:pStyle w:val="BrdtextutanindragparagraphtextNoindentation"/>
        <w:rPr>
          <w:snapToGrid w:val="0"/>
          <w:lang w:val="sv-SE"/>
        </w:rPr>
      </w:pPr>
      <w:r w:rsidRPr="00241E99">
        <w:rPr>
          <w:snapToGrid w:val="0"/>
          <w:lang w:val="sv-SE"/>
        </w:rPr>
        <w:t xml:space="preserve">Det finns ett starkt samband mellan den arbetsrelaterade psykiska ohälsan och bristande förhållanden på arbetsplatsen. För att förebygga arbetsrelaterad ohälsa rekommenderar därför både tidigare forskning, och arbetsmiljöverkets regelverk, insatser på en organisatorisk nivå, dvs. åtgärder som fokuserar på att genom förändrade strukturer, styrning, beslutsfattande och ramar förbättra medarbetarnas arbetsförhållanden snarare än att stärka enskilda individer. </w:t>
      </w:r>
    </w:p>
    <w:bookmarkEnd w:id="22"/>
    <w:p w14:paraId="46682929" w14:textId="77777777" w:rsidR="00EA7793" w:rsidRPr="00241E99" w:rsidRDefault="00EA7793" w:rsidP="0031008A">
      <w:pPr>
        <w:pStyle w:val="BrdtextutanindragparagraphtextNoindentation"/>
        <w:rPr>
          <w:snapToGrid w:val="0"/>
          <w:lang w:val="sv-SE"/>
        </w:rPr>
      </w:pPr>
      <w:r w:rsidRPr="00241E99">
        <w:rPr>
          <w:snapToGrid w:val="0"/>
          <w:lang w:val="sv-SE"/>
        </w:rPr>
        <w:t xml:space="preserve">Utvärderingar av genomförda arbetsmiljöinterventioner, samt annan forskning, har dock visat att majoriteten av de insatser som görs fortfarande är på individnivå och kunskaper om hur man arbetar med den organisatoriska och sociala arbetsmiljön i praktiken har efterfrågats av såväl chefer, HR och Företagshälsovården. Behovet har aktualiserats ytterligare under den pågående covid-19-pandemin då den ökade belastningen på medarbetarna lett till krav på snabb mobilisering av organisatoriska åtgärder för att säkerställa en hållbar arbetsmiljö även under pandemin. </w:t>
      </w:r>
    </w:p>
    <w:p w14:paraId="24FFE190" w14:textId="77777777" w:rsidR="00EA7793" w:rsidRPr="00241E99" w:rsidRDefault="00EA7793" w:rsidP="0031008A">
      <w:pPr>
        <w:pStyle w:val="BrdtextutanindragparagraphtextNoindentation"/>
        <w:rPr>
          <w:snapToGrid w:val="0"/>
          <w:lang w:val="sv-SE"/>
        </w:rPr>
      </w:pPr>
      <w:r w:rsidRPr="00241E99">
        <w:rPr>
          <w:snapToGrid w:val="0"/>
          <w:lang w:val="sv-SE"/>
        </w:rPr>
        <w:t>Sedan 2017 har Västra Götalandsregionen initierat en storskalig satsning som syftar till att förbättra arbetsmiljön och sänka sjukfrånvaron bland dess medarbetare genom åtgärder på en organisatorisk nivå. Institutet för stressmedicin har både bedrivit följeforskning av denna satsning samt fått en unik insyn i arbetet genom sitt stödjande uppdrag både till regionen, satsningen och den interna företagshälsovården.</w:t>
      </w:r>
    </w:p>
    <w:p w14:paraId="652A28A7" w14:textId="0B332E5A" w:rsidR="00EA7793" w:rsidRPr="00241E99" w:rsidRDefault="00EA7793" w:rsidP="0031008A">
      <w:pPr>
        <w:pStyle w:val="BrdtextutanindragparagraphtextNoindentation"/>
        <w:rPr>
          <w:snapToGrid w:val="0"/>
          <w:lang w:val="sv-SE"/>
        </w:rPr>
      </w:pPr>
      <w:r w:rsidRPr="00241E99">
        <w:rPr>
          <w:snapToGrid w:val="0"/>
          <w:lang w:val="sv-SE"/>
        </w:rPr>
        <w:t>Detta symposium syftar till att sprida både resultat från denna följeforskning och de praktiska erfarenheter som arbetet med satsningen gett. Utifrån dessa resultat och erfarenheter kommer vi sedan att diskutera arbetssätt för att gå från individnivå till organisatorisk nivå i det systematiska arbetsmiljöarbetet samt hur befintlig personalstatistik kan användas för att utvärdera och utveckla arbetsmiljöarbetet och användas för att designa anpassat stöd under extraordinära situationer inom en organisation.</w:t>
      </w:r>
    </w:p>
    <w:p w14:paraId="1D667865" w14:textId="77777777" w:rsidR="00EA7793" w:rsidRPr="00E43FD3" w:rsidRDefault="00EA7793" w:rsidP="00EA7793">
      <w:pPr>
        <w:pStyle w:val="Rubrik2"/>
      </w:pPr>
      <w:r w:rsidRPr="00E43FD3">
        <w:lastRenderedPageBreak/>
        <w:t>Upplägg</w:t>
      </w:r>
    </w:p>
    <w:p w14:paraId="7F25797A" w14:textId="77777777" w:rsidR="00EA7793" w:rsidRDefault="00EA7793" w:rsidP="00EA7793">
      <w:pPr>
        <w:pStyle w:val="BrdtextutanindragparagraphtextNoindentation"/>
        <w:rPr>
          <w:lang w:val="sv-SE"/>
        </w:rPr>
      </w:pPr>
      <w:r>
        <w:rPr>
          <w:lang w:val="sv-SE"/>
        </w:rPr>
        <w:t>Symposiet kommer bestå av fyra forskningspresentationer som belyser olika aspekter utifrån ovanstående tema (se titlar nedan). Alla presentationerna kommer följa samma upplägg och gå från ”forskning till praktik”, dvs. resultat från följeforskning utifrån varje aspekt kommer presenteras följt av en diskussion om fyndens praktiska relevans och hur resultaten användes för att utveckla arbetsmiljöarbetet inom Västra Götalandsregionen. Tiden kommer även anpassas så att möjlighet till en kort diskussion och frågor kommer finnas efter varje föredrag.</w:t>
      </w:r>
    </w:p>
    <w:p w14:paraId="5BB245C3" w14:textId="77777777" w:rsidR="00EA7793" w:rsidRDefault="00EA7793" w:rsidP="00EA7793">
      <w:pPr>
        <w:pStyle w:val="BrdtextutanindragparagraphtextNoindentation"/>
        <w:rPr>
          <w:lang w:val="sv-SE"/>
        </w:rPr>
      </w:pPr>
      <w:r>
        <w:rPr>
          <w:lang w:val="sv-SE"/>
        </w:rPr>
        <w:t>De ingående forskningspresentationerna samt föredragshållare är:</w:t>
      </w:r>
    </w:p>
    <w:p w14:paraId="612B4133" w14:textId="77777777" w:rsidR="00EA7793" w:rsidRPr="00971599" w:rsidRDefault="00EA7793" w:rsidP="00EA7793">
      <w:pPr>
        <w:pStyle w:val="BrdtextutanindragparagraphtextNoindentation"/>
        <w:numPr>
          <w:ilvl w:val="0"/>
          <w:numId w:val="16"/>
        </w:numPr>
        <w:snapToGrid/>
        <w:spacing w:after="0" w:line="240" w:lineRule="auto"/>
        <w:jc w:val="both"/>
        <w:rPr>
          <w:b/>
          <w:bCs/>
          <w:lang w:val="sv-SE"/>
        </w:rPr>
      </w:pPr>
      <w:r w:rsidRPr="00971599">
        <w:rPr>
          <w:b/>
          <w:bCs/>
          <w:lang w:val="sv-SE"/>
        </w:rPr>
        <w:t>Metodik för att utvärdera förändringar inom arbetsmiljön – hur befintlig personal</w:t>
      </w:r>
      <w:r>
        <w:rPr>
          <w:b/>
          <w:bCs/>
          <w:lang w:val="sv-SE"/>
        </w:rPr>
        <w:t>statistik</w:t>
      </w:r>
      <w:r w:rsidRPr="00971599">
        <w:rPr>
          <w:b/>
          <w:bCs/>
          <w:lang w:val="sv-SE"/>
        </w:rPr>
        <w:t xml:space="preserve"> kan ge kunskap om effekten av insatser och förändringar i arbetsmiljön</w:t>
      </w:r>
    </w:p>
    <w:p w14:paraId="537128ED" w14:textId="77777777" w:rsidR="00EA7793" w:rsidRPr="00971599" w:rsidRDefault="00EA7793" w:rsidP="00EA7793">
      <w:pPr>
        <w:pStyle w:val="BrdtextutanindragparagraphtextNoindentation"/>
        <w:ind w:left="720"/>
        <w:rPr>
          <w:i/>
          <w:iCs/>
          <w:lang w:val="sv-SE"/>
        </w:rPr>
      </w:pPr>
      <w:r w:rsidRPr="00971599">
        <w:rPr>
          <w:i/>
          <w:iCs/>
          <w:lang w:val="sv-SE"/>
        </w:rPr>
        <w:t>Magnus Åkerström, utvecklingsledare på Institutet för stressmedicin</w:t>
      </w:r>
    </w:p>
    <w:p w14:paraId="373BFF6A" w14:textId="77777777" w:rsidR="00EA7793" w:rsidRPr="00971599" w:rsidRDefault="00EA7793" w:rsidP="00EA7793">
      <w:pPr>
        <w:pStyle w:val="BrdtextutanindragparagraphtextNoindentation"/>
        <w:numPr>
          <w:ilvl w:val="0"/>
          <w:numId w:val="16"/>
        </w:numPr>
        <w:snapToGrid/>
        <w:spacing w:after="0" w:line="240" w:lineRule="auto"/>
        <w:jc w:val="both"/>
        <w:rPr>
          <w:b/>
          <w:bCs/>
          <w:lang w:val="sv-SE"/>
        </w:rPr>
      </w:pPr>
      <w:r w:rsidRPr="00971599">
        <w:rPr>
          <w:b/>
          <w:bCs/>
          <w:lang w:val="sv-SE"/>
        </w:rPr>
        <w:t xml:space="preserve">Kan arbetsförhållandena förbättras och sjukfrånvaron sänkas genom interventioner designade och implementerade av </w:t>
      </w:r>
      <w:r>
        <w:rPr>
          <w:b/>
          <w:bCs/>
          <w:lang w:val="sv-SE"/>
        </w:rPr>
        <w:t xml:space="preserve">första linjens </w:t>
      </w:r>
      <w:r w:rsidRPr="00971599">
        <w:rPr>
          <w:b/>
          <w:bCs/>
          <w:lang w:val="sv-SE"/>
        </w:rPr>
        <w:t xml:space="preserve">chefer </w:t>
      </w:r>
      <w:r>
        <w:rPr>
          <w:b/>
          <w:bCs/>
          <w:lang w:val="sv-SE"/>
        </w:rPr>
        <w:t xml:space="preserve">med stöd av </w:t>
      </w:r>
      <w:r w:rsidRPr="00971599">
        <w:rPr>
          <w:b/>
          <w:bCs/>
          <w:lang w:val="sv-SE"/>
        </w:rPr>
        <w:t>HR</w:t>
      </w:r>
      <w:r>
        <w:rPr>
          <w:b/>
          <w:bCs/>
          <w:lang w:val="sv-SE"/>
        </w:rPr>
        <w:t>?</w:t>
      </w:r>
    </w:p>
    <w:p w14:paraId="13C24DE4" w14:textId="77777777" w:rsidR="00EA7793" w:rsidRPr="00971599" w:rsidRDefault="00EA7793" w:rsidP="00EA7793">
      <w:pPr>
        <w:pStyle w:val="BrdtextutanindragparagraphtextNoindentation"/>
        <w:ind w:left="720"/>
        <w:rPr>
          <w:i/>
          <w:iCs/>
          <w:lang w:val="sv-SE"/>
        </w:rPr>
      </w:pPr>
      <w:r w:rsidRPr="00971599">
        <w:rPr>
          <w:i/>
          <w:iCs/>
          <w:lang w:val="sv-SE"/>
        </w:rPr>
        <w:t xml:space="preserve">Jonathan Severin, forskningsassistent </w:t>
      </w:r>
      <w:r>
        <w:rPr>
          <w:i/>
          <w:iCs/>
          <w:lang w:val="sv-SE"/>
        </w:rPr>
        <w:t xml:space="preserve">på </w:t>
      </w:r>
      <w:r w:rsidRPr="00971599">
        <w:rPr>
          <w:i/>
          <w:iCs/>
          <w:lang w:val="sv-SE"/>
        </w:rPr>
        <w:t>Institutet för stressmedicin</w:t>
      </w:r>
    </w:p>
    <w:p w14:paraId="2032E924" w14:textId="77777777" w:rsidR="00EA7793" w:rsidRPr="00971599" w:rsidRDefault="00EA7793" w:rsidP="00EA7793">
      <w:pPr>
        <w:pStyle w:val="BrdtextutanindragparagraphtextNoindentation"/>
        <w:numPr>
          <w:ilvl w:val="0"/>
          <w:numId w:val="16"/>
        </w:numPr>
        <w:snapToGrid/>
        <w:spacing w:after="0" w:line="240" w:lineRule="auto"/>
        <w:jc w:val="both"/>
        <w:rPr>
          <w:lang w:val="sv-SE"/>
        </w:rPr>
      </w:pPr>
      <w:r>
        <w:rPr>
          <w:b/>
          <w:bCs/>
          <w:lang w:val="sv-SE"/>
        </w:rPr>
        <w:t>Att använda processtödjare för att sänka sjukfrånvaron – utvärdering av en intervention där arbetsplatser med hög sjukfrånvaro erbjöds externt stöd i förändringsarbetet</w:t>
      </w:r>
    </w:p>
    <w:p w14:paraId="5C26BE3A" w14:textId="77777777" w:rsidR="00EA7793" w:rsidRPr="00971599" w:rsidRDefault="00EA7793" w:rsidP="00EA7793">
      <w:pPr>
        <w:pStyle w:val="BrdtextutanindragparagraphtextNoindentation"/>
        <w:ind w:left="720"/>
        <w:rPr>
          <w:i/>
          <w:iCs/>
          <w:lang w:val="sv-SE"/>
        </w:rPr>
      </w:pPr>
      <w:r>
        <w:rPr>
          <w:i/>
          <w:iCs/>
          <w:lang w:val="sv-SE"/>
        </w:rPr>
        <w:t>Magnus Åkerström, utvecklingsledare på Institutet för stressmedicin</w:t>
      </w:r>
    </w:p>
    <w:p w14:paraId="555CA118" w14:textId="77777777" w:rsidR="00EA7793" w:rsidRPr="00306EDC" w:rsidRDefault="00EA7793" w:rsidP="00EA7793">
      <w:pPr>
        <w:pStyle w:val="BrdtextutanindragparagraphtextNoindentation"/>
        <w:numPr>
          <w:ilvl w:val="0"/>
          <w:numId w:val="16"/>
        </w:numPr>
        <w:snapToGrid/>
        <w:spacing w:after="0" w:line="240" w:lineRule="auto"/>
        <w:jc w:val="both"/>
        <w:rPr>
          <w:lang w:val="sv-SE"/>
        </w:rPr>
      </w:pPr>
      <w:r>
        <w:rPr>
          <w:b/>
          <w:bCs/>
          <w:lang w:val="sv-SE"/>
        </w:rPr>
        <w:t>Hur har covid-19-pandemin påverkat arbetsförhållandena bland medarbetare inom vården – en utvärdering av pandemins effekter på arbetsförhållandena samt arbetssätt för att anpassa stöd till utsatta grupper</w:t>
      </w:r>
    </w:p>
    <w:p w14:paraId="5D9CF061" w14:textId="77777777" w:rsidR="00EA7793" w:rsidRPr="00306EDC" w:rsidRDefault="00EA7793" w:rsidP="00EA7793">
      <w:pPr>
        <w:pStyle w:val="BrdtextutanindragparagraphtextNoindentation"/>
        <w:ind w:left="785"/>
        <w:rPr>
          <w:i/>
          <w:iCs/>
          <w:lang w:val="sv-SE"/>
        </w:rPr>
      </w:pPr>
      <w:proofErr w:type="spellStart"/>
      <w:r>
        <w:rPr>
          <w:i/>
          <w:iCs/>
          <w:lang w:val="sv-SE"/>
        </w:rPr>
        <w:t>Ingibjörg</w:t>
      </w:r>
      <w:proofErr w:type="spellEnd"/>
      <w:r>
        <w:rPr>
          <w:i/>
          <w:iCs/>
          <w:lang w:val="sv-SE"/>
        </w:rPr>
        <w:t xml:space="preserve"> </w:t>
      </w:r>
      <w:proofErr w:type="spellStart"/>
      <w:r>
        <w:rPr>
          <w:i/>
          <w:iCs/>
          <w:lang w:val="sv-SE"/>
        </w:rPr>
        <w:t>Jonsdottir</w:t>
      </w:r>
      <w:proofErr w:type="spellEnd"/>
      <w:r>
        <w:rPr>
          <w:i/>
          <w:iCs/>
          <w:lang w:val="sv-SE"/>
        </w:rPr>
        <w:t>, verksamhetschef på Institutet för stressmedicin</w:t>
      </w:r>
    </w:p>
    <w:p w14:paraId="68BEB132" w14:textId="77777777" w:rsidR="00EA7793" w:rsidRDefault="00EA7793" w:rsidP="00EA7793">
      <w:pPr>
        <w:pStyle w:val="BrdtextutanindragparagraphtextNoindentation"/>
        <w:rPr>
          <w:lang w:val="sv-SE"/>
        </w:rPr>
      </w:pPr>
    </w:p>
    <w:p w14:paraId="76A0C3F2" w14:textId="77777777" w:rsidR="00EA7793" w:rsidRPr="00E43FD3" w:rsidRDefault="00EA7793" w:rsidP="00EA7793">
      <w:pPr>
        <w:pStyle w:val="BrdtextutanindragparagraphtextNoindentation"/>
        <w:rPr>
          <w:lang w:val="sv-SE"/>
        </w:rPr>
      </w:pPr>
      <w:r w:rsidRPr="00E43FD3">
        <w:rPr>
          <w:lang w:val="sv-SE"/>
        </w:rPr>
        <w:t>Kontaktinformation: magnus.akerstrom@vgregion.s</w:t>
      </w:r>
      <w:r>
        <w:rPr>
          <w:lang w:val="sv-SE"/>
        </w:rPr>
        <w:t>e</w:t>
      </w:r>
    </w:p>
    <w:p w14:paraId="108A13A0" w14:textId="77777777" w:rsidR="00EA7793" w:rsidRPr="00E43FD3" w:rsidRDefault="00EA7793" w:rsidP="00EA7793">
      <w:pPr>
        <w:pStyle w:val="BrdtextutanindragparagraphtextNoindentation"/>
        <w:rPr>
          <w:lang w:val="sv-SE"/>
        </w:rPr>
      </w:pPr>
    </w:p>
    <w:p w14:paraId="43FCB3F2" w14:textId="6433CC80" w:rsidR="00EA7793" w:rsidRDefault="00EA7793">
      <w:pPr>
        <w:rPr>
          <w:color w:val="000000"/>
        </w:rPr>
      </w:pPr>
      <w:r>
        <w:rPr>
          <w:color w:val="000000"/>
        </w:rPr>
        <w:br w:type="page"/>
      </w:r>
    </w:p>
    <w:p w14:paraId="0C088468" w14:textId="77777777" w:rsidR="00EA7793" w:rsidRPr="007E7B6A" w:rsidRDefault="00EA7793" w:rsidP="00CF706B">
      <w:pPr>
        <w:pStyle w:val="BrdtextutanindragparagraphtextNoindentation"/>
        <w:rPr>
          <w:lang w:val="sv-SE"/>
        </w:rPr>
      </w:pPr>
      <w:r w:rsidRPr="007E7B6A">
        <w:rPr>
          <w:lang w:val="sv-SE"/>
        </w:rPr>
        <w:lastRenderedPageBreak/>
        <w:t>Detta abstrakt ingår i symposiet ” Att gå från individnivå till organisatorisk nivå i arbetsmiljöarbetet – resultat och praktiska erfarenheter från följeforskning inom Västra Götalandsregionen”</w:t>
      </w:r>
    </w:p>
    <w:p w14:paraId="3DCC31B8" w14:textId="77777777" w:rsidR="00EA7793" w:rsidRPr="00365927" w:rsidRDefault="00EA7793" w:rsidP="00EA7793"/>
    <w:p w14:paraId="5D9C3290" w14:textId="77777777" w:rsidR="00EA7793" w:rsidRDefault="00EA7793" w:rsidP="00EA7793">
      <w:pPr>
        <w:pStyle w:val="Underrubrik"/>
        <w:rPr>
          <w:b/>
          <w:i w:val="0"/>
          <w:sz w:val="32"/>
          <w:lang w:val="sv-SE"/>
        </w:rPr>
      </w:pPr>
      <w:r w:rsidRPr="00074963">
        <w:rPr>
          <w:b/>
          <w:i w:val="0"/>
          <w:sz w:val="32"/>
          <w:lang w:val="sv-SE"/>
        </w:rPr>
        <w:t>Metodik för att utvärdera förändringar inom arbetsmiljön – hur befintlig personalstatistik kan ge kunskap om effekten av insatser och förändringar i arbetsmiljön</w:t>
      </w:r>
    </w:p>
    <w:p w14:paraId="4C4CAC88" w14:textId="77777777" w:rsidR="00EA7793" w:rsidRDefault="00EA7793" w:rsidP="00EA7793">
      <w:pPr>
        <w:pStyle w:val="Underrubrik"/>
        <w:rPr>
          <w:i w:val="0"/>
          <w:lang w:val="sv-SE"/>
        </w:rPr>
      </w:pPr>
      <w:r w:rsidRPr="00E06BA6">
        <w:rPr>
          <w:i w:val="0"/>
          <w:lang w:val="sv-SE"/>
        </w:rPr>
        <w:t>Magnus Åkerström</w:t>
      </w:r>
      <w:r w:rsidRPr="00E06BA6">
        <w:rPr>
          <w:i w:val="0"/>
          <w:vertAlign w:val="superscript"/>
          <w:lang w:val="sv-SE"/>
        </w:rPr>
        <w:t>1,</w:t>
      </w:r>
      <w:r>
        <w:rPr>
          <w:i w:val="0"/>
          <w:vertAlign w:val="superscript"/>
          <w:lang w:val="sv-SE"/>
        </w:rPr>
        <w:t xml:space="preserve">2, </w:t>
      </w:r>
      <w:r w:rsidRPr="00E06BA6">
        <w:rPr>
          <w:i w:val="0"/>
          <w:lang w:val="sv-SE"/>
        </w:rPr>
        <w:t>Jonathan Severin</w:t>
      </w:r>
      <w:r w:rsidRPr="00E06BA6">
        <w:rPr>
          <w:i w:val="0"/>
          <w:vertAlign w:val="superscript"/>
          <w:lang w:val="sv-SE"/>
        </w:rPr>
        <w:t>1</w:t>
      </w:r>
      <w:r w:rsidRPr="00E06BA6">
        <w:rPr>
          <w:i w:val="0"/>
          <w:lang w:val="sv-SE"/>
        </w:rPr>
        <w:t xml:space="preserve">, </w:t>
      </w:r>
      <w:r>
        <w:rPr>
          <w:i w:val="0"/>
          <w:lang w:val="sv-SE"/>
        </w:rPr>
        <w:t>Henrik Imberg</w:t>
      </w:r>
      <w:r w:rsidRPr="00074963">
        <w:rPr>
          <w:i w:val="0"/>
          <w:vertAlign w:val="superscript"/>
          <w:lang w:val="sv-SE"/>
        </w:rPr>
        <w:t>3</w:t>
      </w:r>
      <w:r>
        <w:rPr>
          <w:i w:val="0"/>
          <w:lang w:val="sv-SE"/>
        </w:rPr>
        <w:t xml:space="preserve">, </w:t>
      </w:r>
      <w:r w:rsidRPr="00E06BA6">
        <w:rPr>
          <w:i w:val="0"/>
          <w:lang w:val="sv-SE"/>
        </w:rPr>
        <w:t>Lisa Björk</w:t>
      </w:r>
      <w:r w:rsidRPr="00E06BA6">
        <w:rPr>
          <w:i w:val="0"/>
          <w:vertAlign w:val="superscript"/>
          <w:lang w:val="sv-SE"/>
        </w:rPr>
        <w:t>1,</w:t>
      </w:r>
      <w:r>
        <w:rPr>
          <w:i w:val="0"/>
          <w:vertAlign w:val="superscript"/>
          <w:lang w:val="sv-SE"/>
        </w:rPr>
        <w:t>4</w:t>
      </w:r>
      <w:r w:rsidRPr="00E06BA6">
        <w:rPr>
          <w:i w:val="0"/>
          <w:lang w:val="sv-SE"/>
        </w:rPr>
        <w:t>, Linda Corin</w:t>
      </w:r>
      <w:r w:rsidRPr="00E06BA6">
        <w:rPr>
          <w:i w:val="0"/>
          <w:vertAlign w:val="superscript"/>
          <w:lang w:val="sv-SE"/>
        </w:rPr>
        <w:t>1,</w:t>
      </w:r>
      <w:r>
        <w:rPr>
          <w:i w:val="0"/>
          <w:vertAlign w:val="superscript"/>
          <w:lang w:val="sv-SE"/>
        </w:rPr>
        <w:t>4</w:t>
      </w:r>
      <w:r w:rsidRPr="00E06BA6">
        <w:rPr>
          <w:i w:val="0"/>
          <w:lang w:val="sv-SE"/>
        </w:rPr>
        <w:t xml:space="preserve">, </w:t>
      </w:r>
      <w:proofErr w:type="spellStart"/>
      <w:r w:rsidRPr="00E06BA6">
        <w:rPr>
          <w:i w:val="0"/>
          <w:lang w:val="sv-SE"/>
        </w:rPr>
        <w:t>Ingibjörg</w:t>
      </w:r>
      <w:proofErr w:type="spellEnd"/>
      <w:r w:rsidRPr="00E06BA6">
        <w:rPr>
          <w:i w:val="0"/>
          <w:lang w:val="sv-SE"/>
        </w:rPr>
        <w:t xml:space="preserve"> </w:t>
      </w:r>
      <w:r>
        <w:rPr>
          <w:i w:val="0"/>
          <w:lang w:val="sv-SE"/>
        </w:rPr>
        <w:t xml:space="preserve">H. </w:t>
      </w:r>
      <w:r w:rsidRPr="00E06BA6">
        <w:rPr>
          <w:i w:val="0"/>
          <w:lang w:val="sv-SE"/>
        </w:rPr>
        <w:t>Jonsdottir</w:t>
      </w:r>
      <w:r w:rsidRPr="00E06BA6">
        <w:rPr>
          <w:i w:val="0"/>
          <w:vertAlign w:val="superscript"/>
          <w:lang w:val="sv-SE"/>
        </w:rPr>
        <w:t>1,</w:t>
      </w:r>
      <w:r>
        <w:rPr>
          <w:i w:val="0"/>
          <w:vertAlign w:val="superscript"/>
          <w:lang w:val="sv-SE"/>
        </w:rPr>
        <w:t>5</w:t>
      </w:r>
      <w:r w:rsidRPr="00E06BA6">
        <w:rPr>
          <w:i w:val="0"/>
          <w:lang w:val="sv-SE"/>
        </w:rPr>
        <w:t xml:space="preserve"> </w:t>
      </w:r>
    </w:p>
    <w:p w14:paraId="3483BEAA" w14:textId="77777777" w:rsidR="00EA7793" w:rsidRPr="00E06BA6" w:rsidRDefault="00EA7793" w:rsidP="00EA7793">
      <w:pPr>
        <w:spacing w:after="60"/>
        <w:outlineLvl w:val="1"/>
        <w:rPr>
          <w:i/>
          <w:snapToGrid w:val="0"/>
          <w:color w:val="000000"/>
          <w:szCs w:val="28"/>
        </w:rPr>
      </w:pPr>
      <w:r w:rsidRPr="00E06BA6">
        <w:rPr>
          <w:i/>
          <w:snapToGrid w:val="0"/>
          <w:color w:val="000000"/>
          <w:szCs w:val="28"/>
          <w:vertAlign w:val="superscript"/>
        </w:rPr>
        <w:t>1</w:t>
      </w:r>
      <w:r w:rsidRPr="00E06BA6">
        <w:rPr>
          <w:i/>
          <w:snapToGrid w:val="0"/>
          <w:color w:val="000000"/>
          <w:szCs w:val="28"/>
        </w:rPr>
        <w:t xml:space="preserve">Institutet för stressmedicin, Västra Götalandsregionen, Göteborg, Sverige, </w:t>
      </w:r>
      <w:r>
        <w:rPr>
          <w:i/>
          <w:snapToGrid w:val="0"/>
          <w:color w:val="000000"/>
          <w:szCs w:val="28"/>
          <w:vertAlign w:val="superscript"/>
        </w:rPr>
        <w:t>2</w:t>
      </w:r>
      <w:r w:rsidRPr="00E06BA6">
        <w:rPr>
          <w:i/>
          <w:snapToGrid w:val="0"/>
          <w:color w:val="000000"/>
          <w:szCs w:val="28"/>
        </w:rPr>
        <w:t>Arbets- och miljömedicin, Avdelningen för Samhällsmedicin och folkhälsa, Institut</w:t>
      </w:r>
      <w:r>
        <w:rPr>
          <w:i/>
          <w:snapToGrid w:val="0"/>
          <w:color w:val="000000"/>
          <w:szCs w:val="28"/>
        </w:rPr>
        <w:t>ionen</w:t>
      </w:r>
      <w:r w:rsidRPr="00E06BA6">
        <w:rPr>
          <w:i/>
          <w:snapToGrid w:val="0"/>
          <w:color w:val="000000"/>
          <w:szCs w:val="28"/>
        </w:rPr>
        <w:t xml:space="preserve"> för medicin, Sahlgrenska akademin, Göteborgs universitet, Göteborg, Sverige</w:t>
      </w:r>
      <w:r>
        <w:rPr>
          <w:i/>
          <w:snapToGrid w:val="0"/>
          <w:color w:val="000000"/>
          <w:szCs w:val="28"/>
        </w:rPr>
        <w:t xml:space="preserve">, </w:t>
      </w:r>
      <w:r w:rsidRPr="00074963">
        <w:rPr>
          <w:i/>
          <w:snapToGrid w:val="0"/>
          <w:color w:val="000000"/>
          <w:szCs w:val="28"/>
          <w:vertAlign w:val="superscript"/>
        </w:rPr>
        <w:t>3</w:t>
      </w:r>
      <w:r>
        <w:rPr>
          <w:i/>
          <w:snapToGrid w:val="0"/>
          <w:color w:val="000000"/>
          <w:szCs w:val="28"/>
        </w:rPr>
        <w:t>Institutionen för matematiska vetenskaper, Chalmers tekniska högskola och Göteborgs universitet, Göteborg, Sverige,</w:t>
      </w:r>
      <w:r>
        <w:rPr>
          <w:i/>
          <w:snapToGrid w:val="0"/>
          <w:color w:val="000000"/>
          <w:szCs w:val="28"/>
          <w:vertAlign w:val="superscript"/>
        </w:rPr>
        <w:t xml:space="preserve"> 4</w:t>
      </w:r>
      <w:r>
        <w:rPr>
          <w:i/>
          <w:snapToGrid w:val="0"/>
          <w:color w:val="000000"/>
          <w:szCs w:val="28"/>
        </w:rPr>
        <w:t>Institutionen för sociologi och arbetsvetenskap, Göteborgs universitet, Göteborg, Sverige</w:t>
      </w:r>
      <w:r w:rsidRPr="00E06BA6">
        <w:rPr>
          <w:i/>
          <w:snapToGrid w:val="0"/>
          <w:color w:val="000000"/>
          <w:szCs w:val="28"/>
        </w:rPr>
        <w:t xml:space="preserve">, </w:t>
      </w:r>
      <w:r>
        <w:rPr>
          <w:i/>
          <w:snapToGrid w:val="0"/>
          <w:color w:val="000000"/>
          <w:szCs w:val="28"/>
          <w:vertAlign w:val="superscript"/>
        </w:rPr>
        <w:t>5</w:t>
      </w:r>
      <w:r w:rsidRPr="00E06BA6">
        <w:rPr>
          <w:i/>
          <w:snapToGrid w:val="0"/>
          <w:color w:val="000000"/>
          <w:szCs w:val="28"/>
        </w:rPr>
        <w:t>Socialmedicin, Avdelningen för Samhällsmedicin och folkhälsa, Institu</w:t>
      </w:r>
      <w:r>
        <w:rPr>
          <w:i/>
          <w:snapToGrid w:val="0"/>
          <w:color w:val="000000"/>
          <w:szCs w:val="28"/>
        </w:rPr>
        <w:t>tionen</w:t>
      </w:r>
      <w:r w:rsidRPr="00E06BA6">
        <w:rPr>
          <w:i/>
          <w:snapToGrid w:val="0"/>
          <w:color w:val="000000"/>
          <w:szCs w:val="28"/>
        </w:rPr>
        <w:t xml:space="preserve"> för medicin, Sahlgrenska akademin, Göteborgs universitet, Göteborg, Sverige</w:t>
      </w:r>
      <w:r>
        <w:rPr>
          <w:i/>
          <w:snapToGrid w:val="0"/>
          <w:color w:val="000000"/>
          <w:szCs w:val="28"/>
        </w:rPr>
        <w:t xml:space="preserve">, </w:t>
      </w:r>
    </w:p>
    <w:p w14:paraId="3D3650C1" w14:textId="77777777" w:rsidR="00EA7793" w:rsidRPr="0078130D" w:rsidRDefault="00EA7793" w:rsidP="00EA7793">
      <w:pPr>
        <w:pStyle w:val="Underrubrik"/>
        <w:rPr>
          <w:lang w:val="sv-SE"/>
        </w:rPr>
      </w:pPr>
    </w:p>
    <w:p w14:paraId="67C4E383" w14:textId="77777777" w:rsidR="00EA7793" w:rsidRDefault="00EA7793" w:rsidP="00EA7793">
      <w:pPr>
        <w:pStyle w:val="Rubrik2"/>
      </w:pPr>
      <w:r w:rsidRPr="001E7E53">
        <w:t xml:space="preserve">Bakgrund </w:t>
      </w:r>
    </w:p>
    <w:p w14:paraId="07590BE9" w14:textId="77777777" w:rsidR="00EA7793" w:rsidRPr="00241E99" w:rsidRDefault="00EA7793" w:rsidP="0031008A">
      <w:pPr>
        <w:pStyle w:val="BrdtextutanindragparagraphtextNoindentation"/>
        <w:rPr>
          <w:snapToGrid w:val="0"/>
          <w:lang w:val="sv-SE"/>
        </w:rPr>
      </w:pPr>
      <w:r w:rsidRPr="00241E99">
        <w:rPr>
          <w:snapToGrid w:val="0"/>
          <w:lang w:val="sv-SE"/>
        </w:rPr>
        <w:t xml:space="preserve">Många arbetsplatser, särskilt inom den offentliga sektorn, brottas med en hög sjukfrånvaro och kunskaper om effektiva sätt att förebygga arbetsrelaterad ohälsa i praktiken efterfrågas av såväl chefer, HR som Företagshälsovården. </w:t>
      </w:r>
    </w:p>
    <w:p w14:paraId="7E2A8BA9" w14:textId="77777777" w:rsidR="00EA7793" w:rsidRPr="00241E99" w:rsidRDefault="00EA7793" w:rsidP="0031008A">
      <w:pPr>
        <w:pStyle w:val="BrdtextutanindragparagraphtextNoindentation"/>
        <w:rPr>
          <w:snapToGrid w:val="0"/>
          <w:lang w:val="sv-SE"/>
        </w:rPr>
      </w:pPr>
      <w:r w:rsidRPr="00241E99">
        <w:rPr>
          <w:snapToGrid w:val="0"/>
          <w:lang w:val="sv-SE"/>
        </w:rPr>
        <w:t xml:space="preserve">För att förebygga arbetsrelaterad ohälsa, rekommenderar både tidigare forskning och arbetsmiljöverkets regelverk, arbetsplatsinsatser på en organisatorisk nivå. Denna typ av insatser består av åtgärder som syftar till att eliminera grundproblemen som finns på arbetsplatsen genom att </w:t>
      </w:r>
      <w:proofErr w:type="gramStart"/>
      <w:r w:rsidRPr="00241E99">
        <w:rPr>
          <w:snapToGrid w:val="0"/>
          <w:lang w:val="sv-SE"/>
        </w:rPr>
        <w:t>t.ex.</w:t>
      </w:r>
      <w:proofErr w:type="gramEnd"/>
      <w:r w:rsidRPr="00241E99">
        <w:rPr>
          <w:snapToGrid w:val="0"/>
          <w:lang w:val="sv-SE"/>
        </w:rPr>
        <w:t xml:space="preserve"> fokusera på strukturer, styrning, beslutsfattande och ramar. </w:t>
      </w:r>
    </w:p>
    <w:p w14:paraId="413CBE11" w14:textId="77777777" w:rsidR="00EA7793" w:rsidRPr="00241E99" w:rsidRDefault="00EA7793" w:rsidP="0031008A">
      <w:pPr>
        <w:pStyle w:val="BrdtextutanindragparagraphtextNoindentation"/>
        <w:rPr>
          <w:snapToGrid w:val="0"/>
          <w:lang w:val="sv-SE"/>
        </w:rPr>
      </w:pPr>
      <w:r w:rsidRPr="00241E99">
        <w:rPr>
          <w:snapToGrid w:val="0"/>
          <w:lang w:val="sv-SE"/>
        </w:rPr>
        <w:t>Dock har utvärderingar av interventioner på organisatorisk nivå visat på skiftande resultat vilket delvis har tillskrivits avsaknaden av effektiva metoder för att utvärdera denna typ av interventioner.</w:t>
      </w:r>
    </w:p>
    <w:p w14:paraId="52546CC3" w14:textId="77777777" w:rsidR="00EA7793" w:rsidRPr="00241E99" w:rsidRDefault="00EA7793" w:rsidP="0031008A">
      <w:pPr>
        <w:pStyle w:val="BrdtextutanindragparagraphtextNoindentation"/>
        <w:rPr>
          <w:snapToGrid w:val="0"/>
          <w:lang w:val="sv-SE"/>
        </w:rPr>
      </w:pPr>
      <w:r w:rsidRPr="00241E99">
        <w:rPr>
          <w:snapToGrid w:val="0"/>
          <w:lang w:val="sv-SE"/>
        </w:rPr>
        <w:t>För att kunna skilja effekter från interventionerna från effekter från andra samtidigt pågående förändringar inom arbetsmiljön krävs både en studiedesign och statistiska metoder som klarar av att skilja dessa effekter åt. Eftersom denna typ av metoder har efterfrågats i tidigare forskning har vi fokuserat på att ta fram och testa ett metodiskt tillvägagångssätt för detta.</w:t>
      </w:r>
    </w:p>
    <w:p w14:paraId="0BDD65D6" w14:textId="77777777" w:rsidR="00EA7793" w:rsidRPr="006168C6" w:rsidRDefault="00EA7793" w:rsidP="00EA7793">
      <w:pPr>
        <w:pStyle w:val="Rubrik2"/>
      </w:pPr>
      <w:r w:rsidRPr="006168C6">
        <w:t>Syfte</w:t>
      </w:r>
    </w:p>
    <w:p w14:paraId="479872EC" w14:textId="77777777" w:rsidR="00EA7793" w:rsidRPr="00241E99" w:rsidRDefault="00EA7793" w:rsidP="0031008A">
      <w:pPr>
        <w:pStyle w:val="BrdtextutanindragparagraphtextNoindentation"/>
        <w:rPr>
          <w:snapToGrid w:val="0"/>
          <w:lang w:val="sv-SE"/>
        </w:rPr>
      </w:pPr>
      <w:r w:rsidRPr="00241E99">
        <w:rPr>
          <w:snapToGrid w:val="0"/>
          <w:lang w:val="sv-SE"/>
        </w:rPr>
        <w:t>Syftet med studien var att föreslå en metodik för att utvärdera interventionseffekter från arbetsplatsinterventioner på en organisatorisk nivå som tar bättre hänsyn till den kontext i vilken interventionen implementerats.</w:t>
      </w:r>
    </w:p>
    <w:p w14:paraId="3E7D99B5" w14:textId="77777777" w:rsidR="00EA7793" w:rsidRPr="006168C6" w:rsidRDefault="00EA7793" w:rsidP="00EA7793">
      <w:pPr>
        <w:pStyle w:val="Rubrik2"/>
      </w:pPr>
      <w:r w:rsidRPr="006168C6">
        <w:lastRenderedPageBreak/>
        <w:t>Metod</w:t>
      </w:r>
    </w:p>
    <w:p w14:paraId="737E83A7" w14:textId="77777777" w:rsidR="00EA7793" w:rsidRPr="005756BE" w:rsidRDefault="00EA7793" w:rsidP="00EA7793">
      <w:r w:rsidRPr="00365927">
        <w:rPr>
          <w:snapToGrid w:val="0"/>
          <w:color w:val="000000"/>
        </w:rPr>
        <w:t>I denna studie har vi utnyttjat personaldata och data från genomförandet av en intervention som startade 2017 i en region inom offentlig sektor, med målet att sänka sjukfrånvaron och förbättra arbetsmiljön på arbetsplatser inom regionen. Sjukfrånvaro, personalomsättning, sysselsättningsgrad och tjänstledighet utan lön samlades in för de 8 deltagande interventionsgrupperna och deras respektive referensgrupper. Sammanlagt insamlades data för 58 månader (före och efter interventionen) och eventuella interventionseffekter utvärderades med flernivåanalys och tidsserieanalys. Processdata samlades in från interventionens processtödjare och nyttjades, tillsammans med analyserna för referensgrupperna, för att skilja interventionseffekterna från andra samtida effekter inom arbetsmiljön.</w:t>
      </w:r>
    </w:p>
    <w:p w14:paraId="578D81C5" w14:textId="77777777" w:rsidR="00EA7793" w:rsidRPr="006168C6" w:rsidRDefault="00EA7793" w:rsidP="00EA7793">
      <w:pPr>
        <w:pStyle w:val="Rubrik2"/>
      </w:pPr>
      <w:r w:rsidRPr="006168C6">
        <w:t>Resultat</w:t>
      </w:r>
    </w:p>
    <w:p w14:paraId="6AB8562E" w14:textId="77777777" w:rsidR="00EA7793" w:rsidRPr="00365927" w:rsidRDefault="00EA7793" w:rsidP="00EA7793">
      <w:pPr>
        <w:pStyle w:val="BrdtextutanindragparagraphtextNoindentation"/>
        <w:rPr>
          <w:lang w:val="sv-SE"/>
        </w:rPr>
      </w:pPr>
      <w:r w:rsidRPr="00365927">
        <w:rPr>
          <w:lang w:val="sv-SE"/>
        </w:rPr>
        <w:t xml:space="preserve">Hos de arbetsplatser som inte deltagit i interventionen observerades en säsongsvariation i alla de effektmått som ingick i studien och det fanns tidstrender i sjukfrånvaron och personalomsättningen som inte gick att koppla till interventionen. När modellen justerades för tidstrender och säsongsvariabilitet sjönk den totala variationen </w:t>
      </w:r>
      <w:r>
        <w:rPr>
          <w:lang w:val="sv-SE"/>
        </w:rPr>
        <w:t xml:space="preserve">i genomsnitt </w:t>
      </w:r>
      <w:r w:rsidRPr="00365927">
        <w:rPr>
          <w:lang w:val="sv-SE"/>
        </w:rPr>
        <w:t>med 16 % (</w:t>
      </w:r>
      <w:r>
        <w:rPr>
          <w:lang w:val="sv-SE"/>
        </w:rPr>
        <w:t>variationsvidd</w:t>
      </w:r>
      <w:r w:rsidRPr="00365927">
        <w:rPr>
          <w:lang w:val="sv-SE"/>
        </w:rPr>
        <w:t xml:space="preserve"> </w:t>
      </w:r>
      <w:proofErr w:type="gramStart"/>
      <w:r w:rsidRPr="00365927">
        <w:rPr>
          <w:lang w:val="sv-SE"/>
        </w:rPr>
        <w:t>1-39</w:t>
      </w:r>
      <w:proofErr w:type="gramEnd"/>
      <w:r w:rsidRPr="00365927">
        <w:rPr>
          <w:lang w:val="sv-SE"/>
        </w:rPr>
        <w:t xml:space="preserve">%). </w:t>
      </w:r>
    </w:p>
    <w:p w14:paraId="3CCF06F7" w14:textId="77777777" w:rsidR="00EA7793" w:rsidRPr="00365927" w:rsidRDefault="00EA7793" w:rsidP="00EA7793">
      <w:pPr>
        <w:pStyle w:val="BrdtextutanindragparagraphtextNoindentation"/>
        <w:rPr>
          <w:lang w:val="sv-SE"/>
        </w:rPr>
      </w:pPr>
      <w:r>
        <w:rPr>
          <w:lang w:val="sv-SE"/>
        </w:rPr>
        <w:t xml:space="preserve">Vid utvärdering av förändringar före och efter tidpunkten för intervention </w:t>
      </w:r>
      <w:r w:rsidRPr="00365927">
        <w:rPr>
          <w:lang w:val="sv-SE"/>
        </w:rPr>
        <w:t xml:space="preserve">observerades signifikanta förändringar </w:t>
      </w:r>
      <w:r>
        <w:rPr>
          <w:lang w:val="sv-SE"/>
        </w:rPr>
        <w:t xml:space="preserve">inom både interventions- och </w:t>
      </w:r>
      <w:r w:rsidRPr="00365927">
        <w:rPr>
          <w:lang w:val="sv-SE"/>
        </w:rPr>
        <w:t>referensgrupper</w:t>
      </w:r>
      <w:r>
        <w:rPr>
          <w:lang w:val="sv-SE"/>
        </w:rPr>
        <w:t xml:space="preserve">. Därmed krävdes en </w:t>
      </w:r>
      <w:r w:rsidRPr="00365927">
        <w:rPr>
          <w:lang w:val="sv-SE"/>
        </w:rPr>
        <w:t xml:space="preserve">jämförelse </w:t>
      </w:r>
      <w:r>
        <w:rPr>
          <w:lang w:val="sv-SE"/>
        </w:rPr>
        <w:t xml:space="preserve">mellan interventions- och </w:t>
      </w:r>
      <w:r w:rsidRPr="00365927">
        <w:rPr>
          <w:lang w:val="sv-SE"/>
        </w:rPr>
        <w:t>referens</w:t>
      </w:r>
      <w:r>
        <w:rPr>
          <w:lang w:val="sv-SE"/>
        </w:rPr>
        <w:t>grupperna,</w:t>
      </w:r>
      <w:r w:rsidRPr="00365927">
        <w:rPr>
          <w:lang w:val="sv-SE"/>
        </w:rPr>
        <w:t xml:space="preserve"> </w:t>
      </w:r>
      <w:r>
        <w:rPr>
          <w:lang w:val="sv-SE"/>
        </w:rPr>
        <w:t>för att utvärdera om interventionen har en effekt i sig som inte beror på studierelaterade faktorer eller andra samtidiga organisatoriska förändringar</w:t>
      </w:r>
      <w:r w:rsidRPr="00365927">
        <w:rPr>
          <w:lang w:val="sv-SE"/>
        </w:rPr>
        <w:t>. Interventionseffekten varierade även mellan de olika interventionsgrupperna.</w:t>
      </w:r>
    </w:p>
    <w:p w14:paraId="6D4B0CEA" w14:textId="77777777" w:rsidR="00EA7793" w:rsidRDefault="00EA7793" w:rsidP="00EA7793">
      <w:pPr>
        <w:pStyle w:val="BrdtextutanindragparagraphtextNoindentation"/>
        <w:rPr>
          <w:lang w:val="sv-SE"/>
        </w:rPr>
      </w:pPr>
      <w:r w:rsidRPr="00365927">
        <w:rPr>
          <w:lang w:val="sv-SE"/>
        </w:rPr>
        <w:t>För att utvärdera effekterna av en intervention på organisatorisk nivå så måste en justering ske för trender över tid, autokorrelation i data, säsongsvariation samt andra samtida förändringar i arbetsmiljön. Detta kan göras genom en kombination av flernivåanalys, tidsserieanalys, processutvärdering och jämförelse mot referensgrupper.</w:t>
      </w:r>
    </w:p>
    <w:p w14:paraId="733B6F61" w14:textId="77777777" w:rsidR="00EA7793" w:rsidRPr="00D73176" w:rsidRDefault="00EA7793" w:rsidP="00EA7793">
      <w:pPr>
        <w:pStyle w:val="BrdtextutanindragparagraphtextNoindentation"/>
        <w:rPr>
          <w:lang w:val="sv-SE"/>
        </w:rPr>
      </w:pPr>
      <w:r w:rsidRPr="00D73176">
        <w:rPr>
          <w:b/>
          <w:lang w:val="sv-SE"/>
        </w:rPr>
        <w:t>Kontaktinformation:</w:t>
      </w:r>
      <w:r w:rsidRPr="00D73176">
        <w:rPr>
          <w:lang w:val="sv-SE"/>
        </w:rPr>
        <w:t xml:space="preserve"> </w:t>
      </w:r>
      <w:r>
        <w:rPr>
          <w:lang w:val="sv-SE"/>
        </w:rPr>
        <w:t>magnus.akerstrom@vgregion.se</w:t>
      </w:r>
    </w:p>
    <w:p w14:paraId="4A2CDE8A" w14:textId="77777777" w:rsidR="00EA7793" w:rsidRPr="005756BE" w:rsidRDefault="00EA7793" w:rsidP="00EA7793">
      <w:pPr>
        <w:pStyle w:val="BrdtextutanindragparagraphtextNoindentation"/>
        <w:rPr>
          <w:lang w:val="sv-SE"/>
        </w:rPr>
      </w:pPr>
    </w:p>
    <w:p w14:paraId="323941A3" w14:textId="1D080161" w:rsidR="00EA7793" w:rsidRDefault="00EA7793">
      <w:pPr>
        <w:rPr>
          <w:color w:val="000000"/>
        </w:rPr>
      </w:pPr>
      <w:r>
        <w:rPr>
          <w:color w:val="000000"/>
        </w:rPr>
        <w:br w:type="page"/>
      </w:r>
    </w:p>
    <w:p w14:paraId="1C73FB53" w14:textId="77777777" w:rsidR="00EA7793" w:rsidRPr="007E7B6A" w:rsidRDefault="00EA7793" w:rsidP="00CF706B">
      <w:pPr>
        <w:pStyle w:val="BrdtextutanindragparagraphtextNoindentation"/>
        <w:rPr>
          <w:lang w:val="sv-SE"/>
        </w:rPr>
      </w:pPr>
      <w:r w:rsidRPr="007E7B6A">
        <w:rPr>
          <w:lang w:val="sv-SE"/>
        </w:rPr>
        <w:lastRenderedPageBreak/>
        <w:t>Detta abstrakt ingår i symposiet ” Att gå från individnivå till organisatorisk nivå i arbetsmiljöarbetet – resultat och praktiska erfarenheter från följeforskning inom Västra Götalandsregionen”</w:t>
      </w:r>
    </w:p>
    <w:p w14:paraId="287D5AB9" w14:textId="77777777" w:rsidR="00EA7793" w:rsidRPr="00365927" w:rsidRDefault="00EA7793" w:rsidP="00EA7793"/>
    <w:p w14:paraId="6C0E2E31" w14:textId="77777777" w:rsidR="00EA7793" w:rsidRDefault="00EA7793" w:rsidP="00EA7793">
      <w:pPr>
        <w:pStyle w:val="Underrubrik"/>
        <w:rPr>
          <w:b/>
          <w:i w:val="0"/>
          <w:sz w:val="32"/>
          <w:lang w:val="sv-SE"/>
        </w:rPr>
      </w:pPr>
      <w:r w:rsidRPr="00442C1B">
        <w:rPr>
          <w:b/>
          <w:i w:val="0"/>
          <w:sz w:val="32"/>
          <w:lang w:val="sv-SE"/>
        </w:rPr>
        <w:t>Att använda processtödjare för att sänka sjukfrånvaron – utvärdering av en intervention där arbetsplatser med hög sjukfrånvaro erbjöds externt stöd i förändringsarbetet</w:t>
      </w:r>
    </w:p>
    <w:p w14:paraId="770EF679" w14:textId="77777777" w:rsidR="00EA7793" w:rsidRPr="00E272A1" w:rsidRDefault="00EA7793" w:rsidP="00EA7793">
      <w:pPr>
        <w:pStyle w:val="Underrubrik"/>
        <w:rPr>
          <w:i w:val="0"/>
          <w:lang w:val="sv-SE"/>
        </w:rPr>
      </w:pPr>
      <w:r w:rsidRPr="00E272A1">
        <w:rPr>
          <w:i w:val="0"/>
          <w:lang w:val="sv-SE"/>
        </w:rPr>
        <w:t>Magnus Åkerström</w:t>
      </w:r>
      <w:r w:rsidRPr="000526C4">
        <w:rPr>
          <w:i w:val="0"/>
          <w:vertAlign w:val="superscript"/>
          <w:lang w:val="sv-SE"/>
        </w:rPr>
        <w:t>1,2</w:t>
      </w:r>
      <w:r w:rsidRPr="00E272A1">
        <w:rPr>
          <w:i w:val="0"/>
          <w:lang w:val="sv-SE"/>
        </w:rPr>
        <w:t>, Jonathan Severin</w:t>
      </w:r>
      <w:r w:rsidRPr="000526C4">
        <w:rPr>
          <w:i w:val="0"/>
          <w:vertAlign w:val="superscript"/>
          <w:lang w:val="sv-SE"/>
        </w:rPr>
        <w:t>1</w:t>
      </w:r>
      <w:r w:rsidRPr="00E272A1">
        <w:rPr>
          <w:i w:val="0"/>
          <w:lang w:val="sv-SE"/>
        </w:rPr>
        <w:t>, Henrik Imberg</w:t>
      </w:r>
      <w:r w:rsidRPr="000526C4">
        <w:rPr>
          <w:i w:val="0"/>
          <w:vertAlign w:val="superscript"/>
          <w:lang w:val="sv-SE"/>
        </w:rPr>
        <w:t>3</w:t>
      </w:r>
      <w:r w:rsidRPr="00E272A1">
        <w:rPr>
          <w:i w:val="0"/>
          <w:lang w:val="sv-SE"/>
        </w:rPr>
        <w:t>, Lisa Björk</w:t>
      </w:r>
      <w:r w:rsidRPr="000526C4">
        <w:rPr>
          <w:i w:val="0"/>
          <w:vertAlign w:val="superscript"/>
          <w:lang w:val="sv-SE"/>
        </w:rPr>
        <w:t>1,4</w:t>
      </w:r>
      <w:r w:rsidRPr="00E272A1">
        <w:rPr>
          <w:i w:val="0"/>
          <w:lang w:val="sv-SE"/>
        </w:rPr>
        <w:t>, Linda Corin</w:t>
      </w:r>
      <w:r w:rsidRPr="000526C4">
        <w:rPr>
          <w:i w:val="0"/>
          <w:vertAlign w:val="superscript"/>
          <w:lang w:val="sv-SE"/>
        </w:rPr>
        <w:t>1,4,</w:t>
      </w:r>
      <w:r w:rsidRPr="00E272A1">
        <w:rPr>
          <w:i w:val="0"/>
          <w:lang w:val="sv-SE"/>
        </w:rPr>
        <w:t xml:space="preserve"> </w:t>
      </w:r>
      <w:proofErr w:type="spellStart"/>
      <w:r w:rsidRPr="00E272A1">
        <w:rPr>
          <w:i w:val="0"/>
          <w:lang w:val="sv-SE"/>
        </w:rPr>
        <w:t>Ingibjörg</w:t>
      </w:r>
      <w:proofErr w:type="spellEnd"/>
      <w:r w:rsidRPr="00E272A1">
        <w:rPr>
          <w:i w:val="0"/>
          <w:lang w:val="sv-SE"/>
        </w:rPr>
        <w:t xml:space="preserve"> H. Jonsdottir</w:t>
      </w:r>
      <w:r w:rsidRPr="000526C4">
        <w:rPr>
          <w:i w:val="0"/>
          <w:vertAlign w:val="superscript"/>
          <w:lang w:val="sv-SE"/>
        </w:rPr>
        <w:t>1,5</w:t>
      </w:r>
      <w:r w:rsidRPr="00E272A1">
        <w:rPr>
          <w:i w:val="0"/>
          <w:lang w:val="sv-SE"/>
        </w:rPr>
        <w:t xml:space="preserve"> </w:t>
      </w:r>
    </w:p>
    <w:p w14:paraId="141276B9" w14:textId="77777777" w:rsidR="00EA7793" w:rsidRPr="00E272A1" w:rsidRDefault="00EA7793" w:rsidP="00EA7793">
      <w:pPr>
        <w:pStyle w:val="Underrubrik"/>
        <w:rPr>
          <w:iCs/>
          <w:lang w:val="sv-SE"/>
        </w:rPr>
      </w:pPr>
      <w:r w:rsidRPr="00E272A1">
        <w:rPr>
          <w:iCs/>
          <w:vertAlign w:val="superscript"/>
          <w:lang w:val="sv-SE"/>
        </w:rPr>
        <w:t>1</w:t>
      </w:r>
      <w:r w:rsidRPr="00E272A1">
        <w:rPr>
          <w:iCs/>
          <w:lang w:val="sv-SE"/>
        </w:rPr>
        <w:t xml:space="preserve">Institutet för stressmedicin, Västra Götalandsregionen, Göteborg, Sverige, </w:t>
      </w:r>
      <w:r w:rsidRPr="00E272A1">
        <w:rPr>
          <w:iCs/>
          <w:vertAlign w:val="superscript"/>
          <w:lang w:val="sv-SE"/>
        </w:rPr>
        <w:t>2</w:t>
      </w:r>
      <w:r w:rsidRPr="00E272A1">
        <w:rPr>
          <w:iCs/>
          <w:lang w:val="sv-SE"/>
        </w:rPr>
        <w:t xml:space="preserve">Arbets- och miljömedicin, Avdelningen för Samhällsmedicin och folkhälsa, Institutionen för medicin, Sahlgrenska akademin, Göteborgs universitet, Göteborg, Sverige, </w:t>
      </w:r>
      <w:r w:rsidRPr="00E272A1">
        <w:rPr>
          <w:iCs/>
          <w:vertAlign w:val="superscript"/>
          <w:lang w:val="sv-SE"/>
        </w:rPr>
        <w:t>3</w:t>
      </w:r>
      <w:r w:rsidRPr="00E272A1">
        <w:rPr>
          <w:iCs/>
          <w:lang w:val="sv-SE"/>
        </w:rPr>
        <w:t xml:space="preserve">Institutionen för matematiska vetenskaper, Chalmers tekniska högskola och Göteborgs universitet, Göteborg, Sverige, </w:t>
      </w:r>
      <w:r w:rsidRPr="00E272A1">
        <w:rPr>
          <w:iCs/>
          <w:vertAlign w:val="superscript"/>
          <w:lang w:val="sv-SE"/>
        </w:rPr>
        <w:t>4</w:t>
      </w:r>
      <w:r w:rsidRPr="00E272A1">
        <w:rPr>
          <w:iCs/>
          <w:lang w:val="sv-SE"/>
        </w:rPr>
        <w:t xml:space="preserve">Institutionen för sociologi och arbetsvetenskap, Göteborgs universitet, Göteborg, Sverige, </w:t>
      </w:r>
      <w:r w:rsidRPr="00E272A1">
        <w:rPr>
          <w:iCs/>
          <w:vertAlign w:val="superscript"/>
          <w:lang w:val="sv-SE"/>
        </w:rPr>
        <w:t>5</w:t>
      </w:r>
      <w:r w:rsidRPr="00E272A1">
        <w:rPr>
          <w:iCs/>
          <w:lang w:val="sv-SE"/>
        </w:rPr>
        <w:t>Socialmedicin, Avdelningen för Samhällsmedicin och folkhälsa, Institutionen för medicin, Sahlgrenska akademin, Göteborgs universitet, Göteborg, Sverige</w:t>
      </w:r>
    </w:p>
    <w:p w14:paraId="236146F0" w14:textId="77777777" w:rsidR="00EA7793" w:rsidRDefault="00EA7793" w:rsidP="00EA7793">
      <w:pPr>
        <w:pStyle w:val="Rubrik2"/>
      </w:pPr>
      <w:r w:rsidRPr="001E7E53">
        <w:t xml:space="preserve">Bakgrund </w:t>
      </w:r>
    </w:p>
    <w:p w14:paraId="65EB33B6" w14:textId="77777777" w:rsidR="00EA7793" w:rsidRPr="00241E99" w:rsidRDefault="00EA7793" w:rsidP="0031008A">
      <w:pPr>
        <w:pStyle w:val="BrdtextutanindragparagraphtextNoindentation"/>
        <w:rPr>
          <w:snapToGrid w:val="0"/>
          <w:lang w:val="sv-SE"/>
        </w:rPr>
      </w:pPr>
      <w:r w:rsidRPr="00241E99">
        <w:rPr>
          <w:snapToGrid w:val="0"/>
          <w:lang w:val="sv-SE"/>
        </w:rPr>
        <w:t xml:space="preserve">Många arbetsplatser, särskilt inom den offentliga sektorn, brottas med en hög sjukfrånvaro och kunskaper om effektiva sätt att förebygga arbetsrelaterad ohälsa i praktiken efterfrågas av såväl chefer, HR som Företagshälsovården. </w:t>
      </w:r>
    </w:p>
    <w:p w14:paraId="0B2BB4BF" w14:textId="77777777" w:rsidR="00EA7793" w:rsidRPr="00241E99" w:rsidRDefault="00EA7793" w:rsidP="0031008A">
      <w:pPr>
        <w:pStyle w:val="BrdtextutanindragparagraphtextNoindentation"/>
        <w:rPr>
          <w:snapToGrid w:val="0"/>
          <w:lang w:val="sv-SE"/>
        </w:rPr>
      </w:pPr>
      <w:r w:rsidRPr="00241E99">
        <w:rPr>
          <w:snapToGrid w:val="0"/>
          <w:lang w:val="sv-SE"/>
        </w:rPr>
        <w:t xml:space="preserve">För att förebygga arbetsrelaterad ohälsa, rekommenderar både tidigare forskning och arbetsmiljöverkets regelverk, arbetsplatsinsatser på en organisatorisk nivå. Denna typ av insatser består av åtgärder som syftar till att eliminera grundproblemen som finns på arbetsplatsen genom att </w:t>
      </w:r>
      <w:proofErr w:type="gramStart"/>
      <w:r w:rsidRPr="00241E99">
        <w:rPr>
          <w:snapToGrid w:val="0"/>
          <w:lang w:val="sv-SE"/>
        </w:rPr>
        <w:t>t.ex.</w:t>
      </w:r>
      <w:proofErr w:type="gramEnd"/>
      <w:r w:rsidRPr="00241E99">
        <w:rPr>
          <w:snapToGrid w:val="0"/>
          <w:lang w:val="sv-SE"/>
        </w:rPr>
        <w:t xml:space="preserve"> fokusera på strukturer, styrning, beslutsfattande och ramar. </w:t>
      </w:r>
    </w:p>
    <w:p w14:paraId="26C1BEE2" w14:textId="77777777" w:rsidR="00EA7793" w:rsidRPr="00241E99" w:rsidRDefault="00EA7793" w:rsidP="0031008A">
      <w:pPr>
        <w:pStyle w:val="BrdtextutanindragparagraphtextNoindentation"/>
        <w:rPr>
          <w:lang w:val="sv-SE"/>
        </w:rPr>
      </w:pPr>
      <w:r w:rsidRPr="00241E99">
        <w:rPr>
          <w:snapToGrid w:val="0"/>
          <w:lang w:val="sv-SE"/>
        </w:rPr>
        <w:t>Det är viktigt att insatser är effektiva och ger ett önskvärt resultat, till exempel förbättrar arbetsmiljön eller sänker sjukfrånvaro, eftersom resurser är begränsade och måste användas där de gör mest nytta. Det saknas dock kunskaper om hur effektiva interventioner ska designas och implementeras.</w:t>
      </w:r>
      <w:r w:rsidRPr="00241E99">
        <w:rPr>
          <w:lang w:val="sv-SE"/>
        </w:rPr>
        <w:t xml:space="preserve"> </w:t>
      </w:r>
    </w:p>
    <w:p w14:paraId="71C4A01E" w14:textId="77777777" w:rsidR="00EA7793" w:rsidRPr="00241E99" w:rsidRDefault="00EA7793" w:rsidP="0031008A">
      <w:pPr>
        <w:pStyle w:val="BrdtextutanindragparagraphtextNoindentation"/>
        <w:rPr>
          <w:snapToGrid w:val="0"/>
          <w:lang w:val="sv-SE"/>
        </w:rPr>
      </w:pPr>
      <w:r w:rsidRPr="00241E99">
        <w:rPr>
          <w:snapToGrid w:val="0"/>
          <w:lang w:val="sv-SE"/>
        </w:rPr>
        <w:t xml:space="preserve">Processtöd i komplexa interventioner har blivit en vanlig arbetsmetod för att designa och implementera insatser i arbetsmiljön. Kunskapen om metodens effekt samt systematiska tillvägagångssätt för att framgångsrikt utföra processtöd är dock begränsad. </w:t>
      </w:r>
    </w:p>
    <w:p w14:paraId="1F3F8BB2" w14:textId="77777777" w:rsidR="00EA7793" w:rsidRPr="003D5032" w:rsidRDefault="00EA7793" w:rsidP="00EA7793"/>
    <w:p w14:paraId="63DEFB9C" w14:textId="77777777" w:rsidR="00EA7793" w:rsidRPr="006168C6" w:rsidRDefault="00EA7793" w:rsidP="00EA7793">
      <w:pPr>
        <w:pStyle w:val="Rubrik2"/>
      </w:pPr>
      <w:r w:rsidRPr="006168C6">
        <w:t>Syfte</w:t>
      </w:r>
    </w:p>
    <w:p w14:paraId="7C67889A" w14:textId="77777777" w:rsidR="00EA7793" w:rsidRPr="00241E99" w:rsidRDefault="00EA7793" w:rsidP="0031008A">
      <w:pPr>
        <w:pStyle w:val="BrdtextutanindragparagraphtextNoindentation"/>
        <w:rPr>
          <w:snapToGrid w:val="0"/>
          <w:lang w:val="sv-SE"/>
        </w:rPr>
      </w:pPr>
      <w:r w:rsidRPr="00241E99">
        <w:rPr>
          <w:snapToGrid w:val="0"/>
          <w:lang w:val="sv-SE"/>
        </w:rPr>
        <w:t>Syftet med studien var att utvärdera interventionens genomförande och effekt samt faktorer som påverkar dessa. Resultatet av studien kan i sin tur användas för att förbättra effektiviteten av detta vanligt förekommande arbetssätt för att designa och implementera insatser i arbetsmiljön.</w:t>
      </w:r>
    </w:p>
    <w:p w14:paraId="2AF08298" w14:textId="77777777" w:rsidR="00EA7793" w:rsidRPr="006168C6" w:rsidRDefault="00EA7793" w:rsidP="00EA7793">
      <w:pPr>
        <w:pStyle w:val="Rubrik2"/>
      </w:pPr>
      <w:r w:rsidRPr="006168C6">
        <w:lastRenderedPageBreak/>
        <w:t>Metod</w:t>
      </w:r>
    </w:p>
    <w:p w14:paraId="67CEC46D" w14:textId="77777777" w:rsidR="00EA7793" w:rsidRPr="005756BE" w:rsidRDefault="00EA7793" w:rsidP="00EA7793">
      <w:r w:rsidRPr="003D5032">
        <w:rPr>
          <w:snapToGrid w:val="0"/>
          <w:color w:val="000000"/>
        </w:rPr>
        <w:t>Studien är basera</w:t>
      </w:r>
      <w:r>
        <w:rPr>
          <w:snapToGrid w:val="0"/>
          <w:color w:val="000000"/>
        </w:rPr>
        <w:t>s</w:t>
      </w:r>
      <w:r w:rsidRPr="003D5032">
        <w:rPr>
          <w:snapToGrid w:val="0"/>
          <w:color w:val="000000"/>
        </w:rPr>
        <w:t xml:space="preserve"> på </w:t>
      </w:r>
      <w:r w:rsidRPr="00365927">
        <w:rPr>
          <w:snapToGrid w:val="0"/>
          <w:color w:val="000000"/>
        </w:rPr>
        <w:t xml:space="preserve">en intervention </w:t>
      </w:r>
      <w:r>
        <w:rPr>
          <w:snapToGrid w:val="0"/>
          <w:color w:val="000000"/>
        </w:rPr>
        <w:t xml:space="preserve">som omfattade 8 interventonsgrupper (ca 1600 anställda totalt) </w:t>
      </w:r>
      <w:r w:rsidRPr="00365927">
        <w:rPr>
          <w:snapToGrid w:val="0"/>
          <w:color w:val="000000"/>
        </w:rPr>
        <w:t xml:space="preserve">som </w:t>
      </w:r>
      <w:r>
        <w:rPr>
          <w:snapToGrid w:val="0"/>
          <w:color w:val="000000"/>
        </w:rPr>
        <w:t>genomfördes åren</w:t>
      </w:r>
      <w:r w:rsidRPr="00365927">
        <w:rPr>
          <w:snapToGrid w:val="0"/>
          <w:color w:val="000000"/>
        </w:rPr>
        <w:t xml:space="preserve"> 2017</w:t>
      </w:r>
      <w:r>
        <w:rPr>
          <w:snapToGrid w:val="0"/>
          <w:color w:val="000000"/>
        </w:rPr>
        <w:t>–2018</w:t>
      </w:r>
      <w:r w:rsidRPr="00365927">
        <w:rPr>
          <w:snapToGrid w:val="0"/>
          <w:color w:val="000000"/>
        </w:rPr>
        <w:t xml:space="preserve"> i en region inom offentlig sektor, med målet att sänka sjukfrånvaron och förbättra arbetsmiljön på arbetsplatser inom regionen. </w:t>
      </w:r>
      <w:r>
        <w:rPr>
          <w:snapToGrid w:val="0"/>
          <w:color w:val="000000"/>
        </w:rPr>
        <w:t xml:space="preserve">En processutvärdering genomfördes utifrån intervjuer med processtödjarna och efterlevnaden av interventionens intention skattades för varje interventionsgrupp. </w:t>
      </w:r>
      <w:r w:rsidRPr="003D5032">
        <w:rPr>
          <w:snapToGrid w:val="0"/>
          <w:color w:val="000000"/>
        </w:rPr>
        <w:t xml:space="preserve"> </w:t>
      </w:r>
      <w:r>
        <w:rPr>
          <w:snapToGrid w:val="0"/>
          <w:color w:val="000000"/>
        </w:rPr>
        <w:t xml:space="preserve">För att utvärdera effekten av insatserna </w:t>
      </w:r>
      <w:r w:rsidRPr="00365927">
        <w:rPr>
          <w:snapToGrid w:val="0"/>
          <w:color w:val="000000"/>
        </w:rPr>
        <w:t xml:space="preserve">har vi utnyttjat personaldata </w:t>
      </w:r>
      <w:r>
        <w:rPr>
          <w:snapToGrid w:val="0"/>
          <w:color w:val="000000"/>
        </w:rPr>
        <w:t>rörande s</w:t>
      </w:r>
      <w:r w:rsidRPr="00365927">
        <w:rPr>
          <w:snapToGrid w:val="0"/>
          <w:color w:val="000000"/>
        </w:rPr>
        <w:t xml:space="preserve">jukfrånvaro, personalomsättning, sysselsättningsgrad och tjänstledighet utan lön </w:t>
      </w:r>
      <w:r>
        <w:rPr>
          <w:snapToGrid w:val="0"/>
          <w:color w:val="000000"/>
        </w:rPr>
        <w:t xml:space="preserve">för </w:t>
      </w:r>
      <w:r w:rsidRPr="00365927">
        <w:rPr>
          <w:snapToGrid w:val="0"/>
          <w:color w:val="000000"/>
        </w:rPr>
        <w:t>de 8 deltagande interventionsgrupperna och deras respektive referensgrupper. Sammanlagt insamlades data för 58 månader (före och efter interventionen) och eventuella interventionseffekter utvärderades med</w:t>
      </w:r>
      <w:r>
        <w:rPr>
          <w:snapToGrid w:val="0"/>
          <w:color w:val="000000"/>
        </w:rPr>
        <w:t xml:space="preserve"> en kombination av</w:t>
      </w:r>
      <w:r w:rsidRPr="00365927">
        <w:rPr>
          <w:snapToGrid w:val="0"/>
          <w:color w:val="000000"/>
        </w:rPr>
        <w:t xml:space="preserve"> flernivåanalys</w:t>
      </w:r>
      <w:r>
        <w:rPr>
          <w:snapToGrid w:val="0"/>
          <w:color w:val="000000"/>
        </w:rPr>
        <w:t xml:space="preserve"> och</w:t>
      </w:r>
      <w:r w:rsidRPr="00365927">
        <w:rPr>
          <w:snapToGrid w:val="0"/>
          <w:color w:val="000000"/>
        </w:rPr>
        <w:t xml:space="preserve"> tidsserieanalys</w:t>
      </w:r>
      <w:r>
        <w:rPr>
          <w:snapToGrid w:val="0"/>
          <w:color w:val="000000"/>
        </w:rPr>
        <w:t>.</w:t>
      </w:r>
    </w:p>
    <w:p w14:paraId="0252872E" w14:textId="77777777" w:rsidR="00EA7793" w:rsidRDefault="00EA7793" w:rsidP="00EA7793">
      <w:pPr>
        <w:pStyle w:val="Rubrik2"/>
      </w:pPr>
      <w:r w:rsidRPr="006168C6">
        <w:t>Resultat</w:t>
      </w:r>
    </w:p>
    <w:p w14:paraId="3318B3AC" w14:textId="77777777" w:rsidR="00EA7793" w:rsidRDefault="00EA7793" w:rsidP="00EA7793">
      <w:pPr>
        <w:pStyle w:val="BrdtextutanindragparagraphtextNoindentation"/>
        <w:rPr>
          <w:lang w:val="sv-SE"/>
        </w:rPr>
      </w:pPr>
      <w:r>
        <w:rPr>
          <w:lang w:val="sv-SE"/>
        </w:rPr>
        <w:t>Användningen av processtödjare resulterade i en hög efterlevnad av interventionens intention där 7 av 8 interventionsgrupper bedömdes ha en hög efterlevnad av interventionens intention. På ö</w:t>
      </w:r>
      <w:r w:rsidRPr="002F2418">
        <w:rPr>
          <w:lang w:val="sv-SE"/>
        </w:rPr>
        <w:t xml:space="preserve">vergripande </w:t>
      </w:r>
      <w:r>
        <w:rPr>
          <w:lang w:val="sv-SE"/>
        </w:rPr>
        <w:t xml:space="preserve">nivå </w:t>
      </w:r>
      <w:r w:rsidRPr="002F2418">
        <w:rPr>
          <w:lang w:val="sv-SE"/>
        </w:rPr>
        <w:t xml:space="preserve">resulterade interventionen i en positiv effekt på sjukfrånvaron motsvarande </w:t>
      </w:r>
      <w:r>
        <w:rPr>
          <w:lang w:val="sv-SE"/>
        </w:rPr>
        <w:t>1,9</w:t>
      </w:r>
      <w:r w:rsidRPr="002F2418">
        <w:rPr>
          <w:lang w:val="sv-SE"/>
        </w:rPr>
        <w:t xml:space="preserve"> %-enheter</w:t>
      </w:r>
      <w:r>
        <w:rPr>
          <w:lang w:val="sv-SE"/>
        </w:rPr>
        <w:t xml:space="preserve"> (</w:t>
      </w:r>
      <w:proofErr w:type="gramStart"/>
      <w:r>
        <w:rPr>
          <w:lang w:val="sv-SE"/>
        </w:rPr>
        <w:t>p&lt;</w:t>
      </w:r>
      <w:proofErr w:type="gramEnd"/>
      <w:r>
        <w:rPr>
          <w:lang w:val="sv-SE"/>
        </w:rPr>
        <w:t>0,001). Dessutom identifierades e</w:t>
      </w:r>
      <w:r w:rsidRPr="002F2418">
        <w:rPr>
          <w:lang w:val="sv-SE"/>
        </w:rPr>
        <w:t>n fördröjd övergripande effekt även</w:t>
      </w:r>
      <w:r>
        <w:rPr>
          <w:lang w:val="sv-SE"/>
        </w:rPr>
        <w:t xml:space="preserve"> </w:t>
      </w:r>
      <w:r w:rsidRPr="002F2418">
        <w:rPr>
          <w:lang w:val="sv-SE"/>
        </w:rPr>
        <w:t>för personalomsättning motsvarande 0</w:t>
      </w:r>
      <w:r>
        <w:rPr>
          <w:lang w:val="sv-SE"/>
        </w:rPr>
        <w:t>,</w:t>
      </w:r>
      <w:r w:rsidRPr="002F2418">
        <w:rPr>
          <w:lang w:val="sv-SE"/>
        </w:rPr>
        <w:t>4 %-enheter</w:t>
      </w:r>
      <w:r>
        <w:rPr>
          <w:lang w:val="sv-SE"/>
        </w:rPr>
        <w:t xml:space="preserve"> (</w:t>
      </w:r>
      <w:proofErr w:type="gramStart"/>
      <w:r>
        <w:rPr>
          <w:lang w:val="sv-SE"/>
        </w:rPr>
        <w:t>p&lt;</w:t>
      </w:r>
      <w:proofErr w:type="gramEnd"/>
      <w:r>
        <w:rPr>
          <w:lang w:val="sv-SE"/>
        </w:rPr>
        <w:t xml:space="preserve">0,05). När effekten för enskilda grupper utvärderades identifierades dock en stor spridning i effekten för de olika interventionsgrupperna och en positiv effekt kunde endast påvisas för två av de åtta interventionsgrupperna. Denna variation kunde inte förklaras av interventionsgruppens efterlevnad av interventionens intention men variationen kan användas för att få en fördjupad kunskap kring </w:t>
      </w:r>
      <w:proofErr w:type="gramStart"/>
      <w:r>
        <w:rPr>
          <w:lang w:val="sv-SE"/>
        </w:rPr>
        <w:t>anledningar till varför</w:t>
      </w:r>
      <w:proofErr w:type="gramEnd"/>
      <w:r>
        <w:rPr>
          <w:lang w:val="sv-SE"/>
        </w:rPr>
        <w:t xml:space="preserve"> en intervention fungerade eller inte.</w:t>
      </w:r>
    </w:p>
    <w:p w14:paraId="55B19DA9" w14:textId="77777777" w:rsidR="00EA7793" w:rsidRDefault="00EA7793" w:rsidP="00EA7793">
      <w:pPr>
        <w:pStyle w:val="BrdtextutanindragparagraphtextNoindentation"/>
        <w:rPr>
          <w:lang w:val="sv-SE"/>
        </w:rPr>
      </w:pPr>
    </w:p>
    <w:p w14:paraId="19FA3483" w14:textId="77777777" w:rsidR="00EA7793" w:rsidRPr="00D73176" w:rsidRDefault="00EA7793" w:rsidP="00EA7793">
      <w:pPr>
        <w:pStyle w:val="BrdtextutanindragparagraphtextNoindentation"/>
        <w:rPr>
          <w:lang w:val="sv-SE"/>
        </w:rPr>
      </w:pPr>
      <w:r w:rsidRPr="00D73176">
        <w:rPr>
          <w:b/>
          <w:lang w:val="sv-SE"/>
        </w:rPr>
        <w:t>Kontaktinformation:</w:t>
      </w:r>
      <w:r w:rsidRPr="00D73176">
        <w:rPr>
          <w:lang w:val="sv-SE"/>
        </w:rPr>
        <w:t xml:space="preserve"> </w:t>
      </w:r>
      <w:r>
        <w:rPr>
          <w:lang w:val="sv-SE"/>
        </w:rPr>
        <w:t>magnus.akerstrom@vgregion.se</w:t>
      </w:r>
    </w:p>
    <w:p w14:paraId="2EBD5072" w14:textId="77777777" w:rsidR="00EA7793" w:rsidRPr="005756BE" w:rsidRDefault="00EA7793" w:rsidP="00EA7793">
      <w:pPr>
        <w:pStyle w:val="BrdtextutanindragparagraphtextNoindentation"/>
        <w:rPr>
          <w:lang w:val="sv-SE"/>
        </w:rPr>
      </w:pPr>
    </w:p>
    <w:p w14:paraId="416C37B4" w14:textId="6FA1D0A0" w:rsidR="00EA7793" w:rsidRDefault="00EA7793">
      <w:pPr>
        <w:rPr>
          <w:color w:val="000000"/>
        </w:rPr>
      </w:pPr>
      <w:r>
        <w:rPr>
          <w:color w:val="000000"/>
        </w:rPr>
        <w:br w:type="page"/>
      </w:r>
    </w:p>
    <w:p w14:paraId="62399839" w14:textId="77777777" w:rsidR="00882697" w:rsidRPr="00EA7793" w:rsidRDefault="00882697" w:rsidP="00EA7793">
      <w:pPr>
        <w:pStyle w:val="Rubrik2"/>
      </w:pPr>
      <w:r w:rsidRPr="00EA7793">
        <w:lastRenderedPageBreak/>
        <w:t xml:space="preserve">Lyckas eller lämna – en intervjustudie av relationen mellan </w:t>
      </w:r>
      <w:proofErr w:type="spellStart"/>
      <w:r w:rsidRPr="00EA7793">
        <w:t>giggare</w:t>
      </w:r>
      <w:proofErr w:type="spellEnd"/>
      <w:r w:rsidRPr="00EA7793">
        <w:t xml:space="preserve"> och tjänsteförmedlande plattformar inom svensk servicesektor</w:t>
      </w:r>
    </w:p>
    <w:p w14:paraId="5691AD7B" w14:textId="77777777" w:rsidR="00882697" w:rsidRDefault="00882697" w:rsidP="00882697"/>
    <w:p w14:paraId="2DB91B4E" w14:textId="77777777" w:rsidR="00882697" w:rsidRPr="00D45377" w:rsidRDefault="00882697" w:rsidP="00882697">
      <w:r w:rsidRPr="00D45377">
        <w:t xml:space="preserve">David </w:t>
      </w:r>
      <w:proofErr w:type="spellStart"/>
      <w:r w:rsidRPr="00D45377">
        <w:t>Öborn</w:t>
      </w:r>
      <w:proofErr w:type="spellEnd"/>
      <w:r w:rsidRPr="00D45377">
        <w:t xml:space="preserve"> Regin, Robert </w:t>
      </w:r>
      <w:proofErr w:type="spellStart"/>
      <w:r w:rsidRPr="00D45377">
        <w:t>MacKenzie</w:t>
      </w:r>
      <w:proofErr w:type="spellEnd"/>
      <w:r w:rsidRPr="00D45377">
        <w:t>, Arbetsvetenskap Karlstad Universitet</w:t>
      </w:r>
      <w:r>
        <w:t xml:space="preserve">, Henrik </w:t>
      </w:r>
      <w:proofErr w:type="spellStart"/>
      <w:r>
        <w:t>Örnebring</w:t>
      </w:r>
      <w:proofErr w:type="spellEnd"/>
      <w:r>
        <w:t xml:space="preserve">, Elizabeth Van </w:t>
      </w:r>
      <w:proofErr w:type="spellStart"/>
      <w:r>
        <w:t>Couvering</w:t>
      </w:r>
      <w:proofErr w:type="spellEnd"/>
      <w:r>
        <w:t xml:space="preserve">, Media och kommunikationsvetenskap, Karlstad Universitet. </w:t>
      </w:r>
    </w:p>
    <w:p w14:paraId="31594E16" w14:textId="77777777" w:rsidR="00882697" w:rsidRPr="0078130D" w:rsidRDefault="00882697" w:rsidP="00882697">
      <w:pPr>
        <w:pStyle w:val="Underrubrik"/>
        <w:rPr>
          <w:lang w:val="sv-SE"/>
        </w:rPr>
      </w:pPr>
    </w:p>
    <w:p w14:paraId="4A157829" w14:textId="77777777" w:rsidR="00882697" w:rsidRDefault="00882697" w:rsidP="00EA7793">
      <w:pPr>
        <w:pStyle w:val="Rubrik2"/>
      </w:pPr>
      <w:r w:rsidRPr="001E7E53">
        <w:t xml:space="preserve">Bakgrund </w:t>
      </w:r>
    </w:p>
    <w:p w14:paraId="34AF9264" w14:textId="77777777" w:rsidR="00882697" w:rsidRPr="00885FDD" w:rsidRDefault="00882697" w:rsidP="00882697">
      <w:pPr>
        <w:pStyle w:val="Normalwebb"/>
        <w:spacing w:before="0" w:beforeAutospacing="0" w:after="160" w:afterAutospacing="0" w:line="238" w:lineRule="atLeast"/>
        <w:rPr>
          <w:rFonts w:ascii="Georgia" w:hAnsi="Georgia" w:cs="Calibri"/>
          <w:color w:val="000000"/>
          <w:sz w:val="22"/>
          <w:szCs w:val="22"/>
        </w:rPr>
      </w:pPr>
      <w:r w:rsidRPr="00885FDD">
        <w:rPr>
          <w:rFonts w:ascii="Georgia" w:hAnsi="Georgia" w:cs="Calibri"/>
          <w:color w:val="000000"/>
          <w:sz w:val="22"/>
          <w:szCs w:val="22"/>
        </w:rPr>
        <w:t xml:space="preserve">Denna presentation bygger på en pågående studie av plattformsmedierade tjänster i Sverige. Medan en hel del uppmärksamhet har ägnats åt leverans- och transporttjänster som </w:t>
      </w:r>
      <w:proofErr w:type="spellStart"/>
      <w:r w:rsidRPr="00885FDD">
        <w:rPr>
          <w:rFonts w:ascii="Georgia" w:hAnsi="Georgia" w:cs="Calibri"/>
          <w:color w:val="000000"/>
          <w:sz w:val="22"/>
          <w:szCs w:val="22"/>
        </w:rPr>
        <w:t>Foodora</w:t>
      </w:r>
      <w:proofErr w:type="spellEnd"/>
      <w:r w:rsidRPr="00885FDD">
        <w:rPr>
          <w:rFonts w:ascii="Georgia" w:hAnsi="Georgia" w:cs="Calibri"/>
          <w:color w:val="000000"/>
          <w:sz w:val="22"/>
          <w:szCs w:val="22"/>
        </w:rPr>
        <w:t xml:space="preserve"> och </w:t>
      </w:r>
      <w:proofErr w:type="spellStart"/>
      <w:r w:rsidRPr="00885FDD">
        <w:rPr>
          <w:rFonts w:ascii="Georgia" w:hAnsi="Georgia" w:cs="Calibri"/>
          <w:color w:val="000000"/>
          <w:sz w:val="22"/>
          <w:szCs w:val="22"/>
        </w:rPr>
        <w:t>Uber</w:t>
      </w:r>
      <w:proofErr w:type="spellEnd"/>
      <w:r w:rsidRPr="00885FDD">
        <w:rPr>
          <w:rFonts w:ascii="Georgia" w:hAnsi="Georgia" w:cs="Calibri"/>
          <w:color w:val="000000"/>
          <w:sz w:val="22"/>
          <w:szCs w:val="22"/>
        </w:rPr>
        <w:t xml:space="preserve"> fokuserar denna studie på de mindre utforskade digitala plattformar som tillhandahåller lokala servicetjänster utan högre kvalifikationskrav (jmf De </w:t>
      </w:r>
      <w:proofErr w:type="spellStart"/>
      <w:r w:rsidRPr="00885FDD">
        <w:rPr>
          <w:rFonts w:ascii="Georgia" w:hAnsi="Georgia" w:cs="Calibri"/>
          <w:color w:val="000000"/>
          <w:sz w:val="22"/>
          <w:szCs w:val="22"/>
        </w:rPr>
        <w:t>Groen</w:t>
      </w:r>
      <w:proofErr w:type="spellEnd"/>
      <w:r w:rsidRPr="00885FDD">
        <w:rPr>
          <w:rFonts w:ascii="Georgia" w:hAnsi="Georgia" w:cs="Calibri"/>
          <w:color w:val="000000"/>
          <w:sz w:val="22"/>
          <w:szCs w:val="22"/>
        </w:rPr>
        <w:t xml:space="preserve">, </w:t>
      </w:r>
      <w:proofErr w:type="spellStart"/>
      <w:r w:rsidRPr="00885FDD">
        <w:rPr>
          <w:rFonts w:ascii="Georgia" w:hAnsi="Georgia" w:cs="Calibri"/>
          <w:color w:val="000000"/>
          <w:sz w:val="22"/>
          <w:szCs w:val="22"/>
        </w:rPr>
        <w:t>Maselli</w:t>
      </w:r>
      <w:proofErr w:type="spellEnd"/>
      <w:r w:rsidRPr="00885FDD">
        <w:rPr>
          <w:rFonts w:ascii="Georgia" w:hAnsi="Georgia" w:cs="Calibri"/>
          <w:color w:val="000000"/>
          <w:sz w:val="22"/>
          <w:szCs w:val="22"/>
        </w:rPr>
        <w:t xml:space="preserve"> &amp; Fabo, 2016).  </w:t>
      </w:r>
    </w:p>
    <w:p w14:paraId="4E8FC378" w14:textId="77777777" w:rsidR="00882697" w:rsidRPr="00885FDD" w:rsidRDefault="00882697" w:rsidP="00882697">
      <w:pPr>
        <w:pStyle w:val="Normalwebb"/>
        <w:spacing w:before="0" w:beforeAutospacing="0" w:after="160" w:afterAutospacing="0" w:line="238" w:lineRule="atLeast"/>
        <w:rPr>
          <w:rFonts w:ascii="Georgia" w:hAnsi="Georgia" w:cs="Calibri"/>
          <w:color w:val="000000"/>
          <w:sz w:val="22"/>
          <w:szCs w:val="22"/>
        </w:rPr>
      </w:pPr>
      <w:r w:rsidRPr="00885FDD">
        <w:rPr>
          <w:rFonts w:ascii="Georgia" w:hAnsi="Georgia" w:cs="Calibri"/>
          <w:color w:val="000000"/>
          <w:sz w:val="22"/>
          <w:szCs w:val="22"/>
        </w:rPr>
        <w:t>Plattformarna levererar varierande uppdrag, och omfattar exempelvis eventbemanning, marknadsföring, underhåll av hem och trädgårdar och andra enklare serviceuppgifter. Plattformarna verkar på en konkurrensintensiv marknad där det verkar finnas fler plattformar och ”</w:t>
      </w:r>
      <w:proofErr w:type="spellStart"/>
      <w:r w:rsidRPr="00885FDD">
        <w:rPr>
          <w:rFonts w:ascii="Georgia" w:hAnsi="Georgia" w:cs="Calibri"/>
          <w:color w:val="000000"/>
          <w:sz w:val="22"/>
          <w:szCs w:val="22"/>
        </w:rPr>
        <w:t>giggare</w:t>
      </w:r>
      <w:proofErr w:type="spellEnd"/>
      <w:r w:rsidRPr="00885FDD">
        <w:rPr>
          <w:rFonts w:ascii="Georgia" w:hAnsi="Georgia" w:cs="Calibri"/>
          <w:color w:val="000000"/>
          <w:sz w:val="22"/>
          <w:szCs w:val="22"/>
        </w:rPr>
        <w:t>” i Sverige än det finns faktiska uppdrag att ta (</w:t>
      </w:r>
      <w:proofErr w:type="spellStart"/>
      <w:r w:rsidRPr="00885FDD">
        <w:rPr>
          <w:rFonts w:ascii="Georgia" w:hAnsi="Georgia" w:cs="Calibri"/>
          <w:color w:val="000000"/>
          <w:sz w:val="22"/>
          <w:szCs w:val="22"/>
        </w:rPr>
        <w:t>Drahokoupil</w:t>
      </w:r>
      <w:proofErr w:type="spellEnd"/>
      <w:r w:rsidRPr="00885FDD">
        <w:rPr>
          <w:rFonts w:ascii="Georgia" w:hAnsi="Georgia" w:cs="Calibri"/>
          <w:color w:val="000000"/>
          <w:sz w:val="22"/>
          <w:szCs w:val="22"/>
        </w:rPr>
        <w:t xml:space="preserve"> &amp; Fabo, 2016) vilket leder till att många av de tidiga aktörerna lagt om sin verksamhet, alternativ lagt ner den. Gig-plattformar har, åtminstone tidigare, agerat i något av en juridisk gråzon där de försökt undvika de skyldigheter som åläggs traditionella arbetsgivare och snarare positionerat sig som mellanhänder och förmedlare av arbete. Däremot verkar de i högre grad anpassa sig till strukturerna på den svenska arbetsmarknaden. </w:t>
      </w:r>
    </w:p>
    <w:p w14:paraId="7C4AB4D2" w14:textId="77777777" w:rsidR="00882697" w:rsidRPr="006168C6" w:rsidRDefault="00882697" w:rsidP="00EA7793">
      <w:pPr>
        <w:pStyle w:val="Rubrik2"/>
      </w:pPr>
      <w:r w:rsidRPr="006168C6">
        <w:t>Syfte</w:t>
      </w:r>
    </w:p>
    <w:p w14:paraId="5907E183" w14:textId="77777777" w:rsidR="00882697" w:rsidRPr="00885FDD" w:rsidRDefault="00882697" w:rsidP="00882697">
      <w:pPr>
        <w:pStyle w:val="Normalwebb"/>
        <w:spacing w:before="0" w:beforeAutospacing="0" w:after="160" w:afterAutospacing="0" w:line="238" w:lineRule="atLeast"/>
        <w:rPr>
          <w:rFonts w:ascii="Georgia" w:hAnsi="Georgia" w:cs="Calibri"/>
          <w:color w:val="000000"/>
          <w:sz w:val="22"/>
          <w:szCs w:val="22"/>
        </w:rPr>
      </w:pPr>
      <w:r w:rsidRPr="00885FDD">
        <w:rPr>
          <w:rFonts w:ascii="Georgia" w:hAnsi="Georgia" w:cs="Calibri"/>
          <w:color w:val="000000"/>
          <w:sz w:val="22"/>
          <w:szCs w:val="22"/>
        </w:rPr>
        <w:t>Plattformarna står inför utmaningen att behålla såväl sina kunder som ”</w:t>
      </w:r>
      <w:proofErr w:type="spellStart"/>
      <w:r w:rsidRPr="00885FDD">
        <w:rPr>
          <w:rFonts w:ascii="Georgia" w:hAnsi="Georgia" w:cs="Calibri"/>
          <w:color w:val="000000"/>
          <w:sz w:val="22"/>
          <w:szCs w:val="22"/>
        </w:rPr>
        <w:t>giggare</w:t>
      </w:r>
      <w:proofErr w:type="spellEnd"/>
      <w:r w:rsidRPr="00885FDD">
        <w:rPr>
          <w:rFonts w:ascii="Georgia" w:hAnsi="Georgia" w:cs="Calibri"/>
          <w:color w:val="000000"/>
          <w:sz w:val="22"/>
          <w:szCs w:val="22"/>
        </w:rPr>
        <w:t xml:space="preserve">” eftersom möjligheten alltid finns för dem att göra upp sina egna arrangemang utanför plattformen. De kan å ena sidan inte erbjuda tryggheten som en mer traditionell anställning ger i form av garanterade inkomster, å andra sidan är det avgörande för plattformarnas lönsamhet att de lyckas behålla arbetskraften på plattformen då de utgör deras inkomstkälla. </w:t>
      </w:r>
    </w:p>
    <w:p w14:paraId="1E6336EF" w14:textId="77777777" w:rsidR="00882697" w:rsidRPr="00D45377" w:rsidRDefault="00882697" w:rsidP="00882697">
      <w:pPr>
        <w:pStyle w:val="Normalwebb"/>
        <w:spacing w:before="0" w:beforeAutospacing="0" w:after="160" w:afterAutospacing="0" w:line="238" w:lineRule="atLeast"/>
        <w:rPr>
          <w:rFonts w:ascii="Georgia" w:hAnsi="Georgia" w:cs="Calibri"/>
          <w:color w:val="000000"/>
          <w:sz w:val="22"/>
          <w:szCs w:val="22"/>
        </w:rPr>
      </w:pPr>
      <w:r w:rsidRPr="00885FDD">
        <w:rPr>
          <w:rFonts w:ascii="Georgia" w:hAnsi="Georgia" w:cs="Calibri"/>
          <w:color w:val="000000"/>
          <w:sz w:val="22"/>
          <w:szCs w:val="22"/>
        </w:rPr>
        <w:t xml:space="preserve">I denna </w:t>
      </w:r>
      <w:r>
        <w:rPr>
          <w:rFonts w:ascii="Georgia" w:hAnsi="Georgia" w:cs="Calibri"/>
          <w:color w:val="000000"/>
          <w:sz w:val="22"/>
          <w:szCs w:val="22"/>
        </w:rPr>
        <w:t xml:space="preserve">presentation utforskas och diskuteras </w:t>
      </w:r>
      <w:r w:rsidRPr="00885FDD">
        <w:rPr>
          <w:rFonts w:ascii="Georgia" w:hAnsi="Georgia" w:cs="Calibri"/>
          <w:color w:val="000000"/>
          <w:sz w:val="22"/>
          <w:szCs w:val="22"/>
        </w:rPr>
        <w:t xml:space="preserve">strategier </w:t>
      </w:r>
      <w:r>
        <w:rPr>
          <w:rFonts w:ascii="Georgia" w:hAnsi="Georgia" w:cs="Calibri"/>
          <w:color w:val="000000"/>
          <w:sz w:val="22"/>
          <w:szCs w:val="22"/>
        </w:rPr>
        <w:t xml:space="preserve">plattformarna använder </w:t>
      </w:r>
      <w:r w:rsidRPr="00885FDD">
        <w:rPr>
          <w:rFonts w:ascii="Georgia" w:hAnsi="Georgia" w:cs="Calibri"/>
          <w:color w:val="000000"/>
          <w:sz w:val="22"/>
          <w:szCs w:val="22"/>
        </w:rPr>
        <w:t xml:space="preserve">för att förhindra att </w:t>
      </w:r>
      <w:proofErr w:type="spellStart"/>
      <w:r w:rsidRPr="00885FDD">
        <w:rPr>
          <w:rFonts w:ascii="Georgia" w:hAnsi="Georgia" w:cs="Calibri"/>
          <w:color w:val="000000"/>
          <w:sz w:val="22"/>
          <w:szCs w:val="22"/>
        </w:rPr>
        <w:t>giggare</w:t>
      </w:r>
      <w:proofErr w:type="spellEnd"/>
      <w:r w:rsidRPr="00885FDD">
        <w:rPr>
          <w:rFonts w:ascii="Georgia" w:hAnsi="Georgia" w:cs="Calibri"/>
          <w:color w:val="000000"/>
          <w:sz w:val="22"/>
          <w:szCs w:val="22"/>
        </w:rPr>
        <w:t xml:space="preserve"> och kunder gör upp utanför plattformen, och för att behålla sin ”pool” av </w:t>
      </w:r>
      <w:proofErr w:type="spellStart"/>
      <w:r w:rsidRPr="00885FDD">
        <w:rPr>
          <w:rFonts w:ascii="Georgia" w:hAnsi="Georgia" w:cs="Calibri"/>
          <w:color w:val="000000"/>
          <w:sz w:val="22"/>
          <w:szCs w:val="22"/>
        </w:rPr>
        <w:t>giggare</w:t>
      </w:r>
      <w:proofErr w:type="spellEnd"/>
      <w:r>
        <w:rPr>
          <w:rFonts w:ascii="Georgia" w:hAnsi="Georgia" w:cs="Calibri"/>
          <w:color w:val="000000"/>
          <w:sz w:val="22"/>
          <w:szCs w:val="22"/>
        </w:rPr>
        <w:t xml:space="preserve"> </w:t>
      </w:r>
    </w:p>
    <w:p w14:paraId="5F3F2838" w14:textId="77777777" w:rsidR="00882697" w:rsidRPr="006168C6" w:rsidRDefault="00882697" w:rsidP="00EA7793">
      <w:pPr>
        <w:pStyle w:val="Rubrik2"/>
      </w:pPr>
      <w:r w:rsidRPr="006168C6">
        <w:t>Metod</w:t>
      </w:r>
    </w:p>
    <w:p w14:paraId="14F6CB6E" w14:textId="77777777" w:rsidR="00882697" w:rsidRPr="00241E99" w:rsidRDefault="00882697" w:rsidP="00EA7793">
      <w:pPr>
        <w:pStyle w:val="BrdtextutanindragparagraphtextNoindentation"/>
        <w:rPr>
          <w:lang w:val="sv-SE"/>
        </w:rPr>
      </w:pPr>
      <w:r w:rsidRPr="00241E99">
        <w:rPr>
          <w:lang w:val="sv-SE"/>
        </w:rPr>
        <w:t xml:space="preserve">Projektet SWEGIG i sin helhet bygger på intervjuer med </w:t>
      </w:r>
      <w:proofErr w:type="spellStart"/>
      <w:r w:rsidRPr="00241E99">
        <w:rPr>
          <w:lang w:val="sv-SE"/>
        </w:rPr>
        <w:t>giggare</w:t>
      </w:r>
      <w:proofErr w:type="spellEnd"/>
      <w:r w:rsidRPr="00241E99">
        <w:rPr>
          <w:lang w:val="sv-SE"/>
        </w:rPr>
        <w:t xml:space="preserve">, </w:t>
      </w:r>
      <w:proofErr w:type="spellStart"/>
      <w:r w:rsidRPr="00241E99">
        <w:rPr>
          <w:lang w:val="sv-SE"/>
        </w:rPr>
        <w:t>platformsföretag</w:t>
      </w:r>
      <w:proofErr w:type="spellEnd"/>
      <w:r w:rsidRPr="00241E99">
        <w:rPr>
          <w:lang w:val="sv-SE"/>
        </w:rPr>
        <w:t xml:space="preserve"> och andra intressenter såsom myndigheter och intresseorganisationer, samt analyser av de olika </w:t>
      </w:r>
      <w:proofErr w:type="spellStart"/>
      <w:r w:rsidRPr="00241E99">
        <w:rPr>
          <w:lang w:val="sv-SE"/>
        </w:rPr>
        <w:t>plattformsapparna</w:t>
      </w:r>
      <w:proofErr w:type="spellEnd"/>
      <w:r w:rsidRPr="00241E99">
        <w:rPr>
          <w:lang w:val="sv-SE"/>
        </w:rPr>
        <w:t xml:space="preserve">. Denna presentation bygger på intervjuer med 30 </w:t>
      </w:r>
      <w:proofErr w:type="spellStart"/>
      <w:r w:rsidRPr="00241E99">
        <w:rPr>
          <w:lang w:val="sv-SE"/>
        </w:rPr>
        <w:t>giggare</w:t>
      </w:r>
      <w:proofErr w:type="spellEnd"/>
      <w:r w:rsidRPr="00241E99">
        <w:rPr>
          <w:lang w:val="sv-SE"/>
        </w:rPr>
        <w:t xml:space="preserve"> som är aktiva på någon eller flera av de plattformar som tillhandahåller lokala servicetjänster.  </w:t>
      </w:r>
    </w:p>
    <w:p w14:paraId="5AE701B1" w14:textId="77777777" w:rsidR="00882697" w:rsidRPr="006168C6" w:rsidRDefault="00882697" w:rsidP="00EA7793">
      <w:pPr>
        <w:pStyle w:val="Rubrik2"/>
      </w:pPr>
      <w:r w:rsidRPr="00D45377">
        <w:rPr>
          <w:rFonts w:cs="Calibri"/>
          <w:color w:val="000000"/>
        </w:rPr>
        <w:t xml:space="preserve"> </w:t>
      </w:r>
      <w:r w:rsidRPr="006168C6">
        <w:t>Resultat</w:t>
      </w:r>
    </w:p>
    <w:p w14:paraId="6B38CF1F" w14:textId="77777777" w:rsidR="00882697" w:rsidRPr="00885FDD" w:rsidRDefault="00882697" w:rsidP="00882697">
      <w:pPr>
        <w:pStyle w:val="Normalwebb"/>
        <w:spacing w:before="0" w:beforeAutospacing="0" w:after="160" w:afterAutospacing="0" w:line="238" w:lineRule="atLeast"/>
        <w:rPr>
          <w:rFonts w:ascii="Georgia" w:hAnsi="Georgia" w:cs="Calibri"/>
          <w:color w:val="000000"/>
          <w:sz w:val="22"/>
          <w:szCs w:val="22"/>
        </w:rPr>
      </w:pPr>
      <w:r w:rsidRPr="00885FDD">
        <w:rPr>
          <w:rFonts w:ascii="Georgia" w:hAnsi="Georgia" w:cs="Calibri"/>
          <w:color w:val="000000"/>
          <w:sz w:val="22"/>
          <w:szCs w:val="22"/>
        </w:rPr>
        <w:t xml:space="preserve">De fyra identifierade strategierna är 1) den tekniska vägen: att tekniskt försvåra kommunikationen mellan </w:t>
      </w:r>
      <w:proofErr w:type="spellStart"/>
      <w:r w:rsidRPr="00885FDD">
        <w:rPr>
          <w:rFonts w:ascii="Georgia" w:hAnsi="Georgia" w:cs="Calibri"/>
          <w:color w:val="000000"/>
          <w:sz w:val="22"/>
          <w:szCs w:val="22"/>
        </w:rPr>
        <w:t>giggare</w:t>
      </w:r>
      <w:proofErr w:type="spellEnd"/>
      <w:r w:rsidRPr="00885FDD">
        <w:rPr>
          <w:rFonts w:ascii="Georgia" w:hAnsi="Georgia" w:cs="Calibri"/>
          <w:color w:val="000000"/>
          <w:sz w:val="22"/>
          <w:szCs w:val="22"/>
        </w:rPr>
        <w:t xml:space="preserve"> och klient utanför </w:t>
      </w:r>
      <w:proofErr w:type="spellStart"/>
      <w:r w:rsidRPr="00885FDD">
        <w:rPr>
          <w:rFonts w:ascii="Georgia" w:hAnsi="Georgia" w:cs="Calibri"/>
          <w:color w:val="000000"/>
          <w:sz w:val="22"/>
          <w:szCs w:val="22"/>
        </w:rPr>
        <w:t>appen</w:t>
      </w:r>
      <w:proofErr w:type="spellEnd"/>
      <w:r w:rsidRPr="00885FDD">
        <w:rPr>
          <w:rFonts w:ascii="Georgia" w:hAnsi="Georgia" w:cs="Calibri"/>
          <w:color w:val="000000"/>
          <w:sz w:val="22"/>
          <w:szCs w:val="22"/>
        </w:rPr>
        <w:t xml:space="preserve"> 2) kontraktsvägen: att genom avtal göra det omöjligt för kunden att anställa giggaren under en övergångsperiod, 3) strukturvägen: interna nivåsystem där tillgången till uppdrag, lönenivåer och förmåner bestäms av antal tidigare utförda uppdrag och 4) den sociala vägen: att skapa en känsla av </w:t>
      </w:r>
      <w:r w:rsidRPr="00885FDD">
        <w:rPr>
          <w:rFonts w:ascii="Georgia" w:hAnsi="Georgia" w:cs="Calibri"/>
          <w:color w:val="000000"/>
          <w:sz w:val="22"/>
          <w:szCs w:val="22"/>
        </w:rPr>
        <w:lastRenderedPageBreak/>
        <w:t>gemenskap, gemensamma intressen och där informella sociala relationer är centrala för fördelningen av uppdrag.</w:t>
      </w:r>
    </w:p>
    <w:p w14:paraId="7D6EC0B5" w14:textId="77777777" w:rsidR="00882697" w:rsidRPr="00D45377" w:rsidRDefault="00882697" w:rsidP="00882697">
      <w:pPr>
        <w:rPr>
          <w:color w:val="000000"/>
        </w:rPr>
      </w:pPr>
      <w:r w:rsidRPr="00D45377">
        <w:rPr>
          <w:rFonts w:cs="Calibri"/>
          <w:color w:val="000000"/>
        </w:rPr>
        <w:t xml:space="preserve">Olika plattformar hanterar den potentiella problematiken på olika vis utifrån sina målgrupper av kunder och </w:t>
      </w:r>
      <w:proofErr w:type="spellStart"/>
      <w:r w:rsidRPr="00D45377">
        <w:rPr>
          <w:rFonts w:cs="Calibri"/>
          <w:color w:val="000000"/>
        </w:rPr>
        <w:t>giggare</w:t>
      </w:r>
      <w:proofErr w:type="spellEnd"/>
      <w:r w:rsidRPr="00D45377">
        <w:rPr>
          <w:rFonts w:cs="Calibri"/>
          <w:color w:val="000000"/>
        </w:rPr>
        <w:t>. Resultaten i denna studie styrker argumentet att det inte rör sig om en enhetlig ”</w:t>
      </w:r>
      <w:proofErr w:type="spellStart"/>
      <w:r w:rsidRPr="00D45377">
        <w:rPr>
          <w:rFonts w:cs="Calibri"/>
          <w:color w:val="000000"/>
        </w:rPr>
        <w:t>gigsektor</w:t>
      </w:r>
      <w:proofErr w:type="spellEnd"/>
      <w:r w:rsidRPr="00D45377">
        <w:rPr>
          <w:rFonts w:cs="Calibri"/>
          <w:color w:val="000000"/>
        </w:rPr>
        <w:t xml:space="preserve">” med gemensam logik och funktionssätt </w:t>
      </w:r>
      <w:r w:rsidRPr="00D45377">
        <w:t>(</w:t>
      </w:r>
      <w:proofErr w:type="spellStart"/>
      <w:r w:rsidRPr="00D45377">
        <w:t>Jesnes</w:t>
      </w:r>
      <w:proofErr w:type="spellEnd"/>
      <w:r w:rsidRPr="00D45377">
        <w:t>, 2019, s. 61)</w:t>
      </w:r>
      <w:r w:rsidRPr="00D45377">
        <w:rPr>
          <w:rFonts w:cs="Calibri"/>
          <w:color w:val="000000"/>
        </w:rPr>
        <w:t xml:space="preserve">, </w:t>
      </w:r>
      <w:proofErr w:type="spellStart"/>
      <w:r w:rsidRPr="00D45377">
        <w:rPr>
          <w:rFonts w:cs="Calibri"/>
          <w:color w:val="000000"/>
        </w:rPr>
        <w:t>gigifieringen</w:t>
      </w:r>
      <w:proofErr w:type="spellEnd"/>
      <w:r w:rsidRPr="00D45377">
        <w:rPr>
          <w:rFonts w:cs="Calibri"/>
          <w:color w:val="000000"/>
        </w:rPr>
        <w:t xml:space="preserve"> för med sig olika effekter för olika sektorer. </w:t>
      </w:r>
    </w:p>
    <w:p w14:paraId="1CE3E80D" w14:textId="77777777" w:rsidR="00882697" w:rsidRPr="006168C6" w:rsidRDefault="00882697" w:rsidP="00882697">
      <w:pPr>
        <w:pStyle w:val="BrdtextutanindragparagraphtextNoindentation"/>
        <w:rPr>
          <w:lang w:val="sv-SE"/>
        </w:rPr>
      </w:pPr>
      <w:r w:rsidRPr="00D45377">
        <w:rPr>
          <w:rFonts w:cs="Calibri"/>
          <w:lang w:val="sv-SE"/>
        </w:rPr>
        <w:t>Giggarna förhåller sig inte heller passiva inför de olika strategierna utan försöker att på olika sätt kringgå eller dra fördel av dem, medan andra helt enkelt gör upp sina uppdrag utanför plattformen trots försöken att hålla dem kvar</w:t>
      </w:r>
    </w:p>
    <w:p w14:paraId="6E49FDC8" w14:textId="77777777" w:rsidR="00882697" w:rsidRPr="00D73176" w:rsidRDefault="00882697" w:rsidP="00882697">
      <w:pPr>
        <w:pStyle w:val="BrdtextutanindragparagraphtextNoindentation"/>
        <w:rPr>
          <w:lang w:val="sv-SE"/>
        </w:rPr>
      </w:pPr>
      <w:r w:rsidRPr="00D73176">
        <w:rPr>
          <w:b/>
          <w:lang w:val="sv-SE"/>
        </w:rPr>
        <w:t>Kontaktinformation:</w:t>
      </w:r>
      <w:r w:rsidRPr="00D73176">
        <w:rPr>
          <w:lang w:val="sv-SE"/>
        </w:rPr>
        <w:t xml:space="preserve"> </w:t>
      </w:r>
      <w:r>
        <w:rPr>
          <w:lang w:val="sv-SE"/>
        </w:rPr>
        <w:t>david.oborn@kau.se</w:t>
      </w:r>
    </w:p>
    <w:p w14:paraId="2F89496B" w14:textId="77777777" w:rsidR="00987E43" w:rsidRPr="00204941" w:rsidRDefault="00987E43" w:rsidP="00E63B4F">
      <w:pPr>
        <w:pStyle w:val="Brdtext"/>
      </w:pPr>
    </w:p>
    <w:p w14:paraId="61469CA5" w14:textId="014DC239" w:rsidR="00987E43" w:rsidRDefault="00987E43" w:rsidP="00E63B4F"/>
    <w:sectPr w:rsidR="00987E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539DF3" w14:textId="77777777" w:rsidR="005C4852" w:rsidRDefault="005C4852" w:rsidP="00882697">
      <w:pPr>
        <w:spacing w:after="0" w:line="240" w:lineRule="auto"/>
      </w:pPr>
      <w:r>
        <w:separator/>
      </w:r>
    </w:p>
    <w:p w14:paraId="2F8D3BAF" w14:textId="77777777" w:rsidR="005C4852" w:rsidRDefault="005C4852"/>
  </w:endnote>
  <w:endnote w:type="continuationSeparator" w:id="0">
    <w:p w14:paraId="6E9515B8" w14:textId="77777777" w:rsidR="005C4852" w:rsidRDefault="005C4852" w:rsidP="00882697">
      <w:pPr>
        <w:spacing w:after="0" w:line="240" w:lineRule="auto"/>
      </w:pPr>
      <w:r>
        <w:continuationSeparator/>
      </w:r>
    </w:p>
    <w:p w14:paraId="6C23B20A" w14:textId="77777777" w:rsidR="005C4852" w:rsidRDefault="005C4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anumMyeongjo">
    <w:altName w:val="Nanum Myeongjo"/>
    <w:charset w:val="81"/>
    <w:family w:val="roman"/>
    <w:pitch w:val="variable"/>
    <w:sig w:usb0="800002A7" w:usb1="09D7FCFB" w:usb2="00000010" w:usb3="00000000" w:csb0="00280001" w:csb1="00000000"/>
  </w:font>
  <w:font w:name="URWPalladioL-Roma">
    <w:altName w:val="Calibri"/>
    <w:panose1 w:val="00000000000000000000"/>
    <w:charset w:val="00"/>
    <w:family w:val="auto"/>
    <w:notTrueType/>
    <w:pitch w:val="default"/>
    <w:sig w:usb0="00000003" w:usb1="00000000" w:usb2="00000000" w:usb3="00000000" w:csb0="00000001" w:csb1="00000000"/>
  </w:font>
  <w:font w:name="URWPalladioL-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1027758"/>
      <w:docPartObj>
        <w:docPartGallery w:val="Page Numbers (Bottom of Page)"/>
        <w:docPartUnique/>
      </w:docPartObj>
    </w:sdtPr>
    <w:sdtEndPr/>
    <w:sdtContent>
      <w:p w14:paraId="625B9C65" w14:textId="5EBB7953" w:rsidR="005C4852" w:rsidRDefault="005C4852">
        <w:pPr>
          <w:pStyle w:val="Sidfot"/>
          <w:jc w:val="center"/>
        </w:pPr>
        <w:r>
          <w:fldChar w:fldCharType="begin"/>
        </w:r>
        <w:r>
          <w:instrText>PAGE   \* MERGEFORMAT</w:instrText>
        </w:r>
        <w:r>
          <w:fldChar w:fldCharType="separate"/>
        </w:r>
        <w:r>
          <w:t>2</w:t>
        </w:r>
        <w:r>
          <w:fldChar w:fldCharType="end"/>
        </w:r>
      </w:p>
    </w:sdtContent>
  </w:sdt>
  <w:p w14:paraId="5F06763E" w14:textId="77777777" w:rsidR="005C4852" w:rsidRDefault="005C485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CB41CD" w14:textId="77777777" w:rsidR="005C4852" w:rsidRDefault="005C4852" w:rsidP="00882697">
      <w:pPr>
        <w:spacing w:after="0" w:line="240" w:lineRule="auto"/>
      </w:pPr>
      <w:r>
        <w:separator/>
      </w:r>
    </w:p>
    <w:p w14:paraId="70FB6306" w14:textId="77777777" w:rsidR="005C4852" w:rsidRDefault="005C4852"/>
  </w:footnote>
  <w:footnote w:type="continuationSeparator" w:id="0">
    <w:p w14:paraId="732275D6" w14:textId="77777777" w:rsidR="005C4852" w:rsidRDefault="005C4852" w:rsidP="00882697">
      <w:pPr>
        <w:spacing w:after="0" w:line="240" w:lineRule="auto"/>
      </w:pPr>
      <w:r>
        <w:continuationSeparator/>
      </w:r>
    </w:p>
    <w:p w14:paraId="1150326C" w14:textId="77777777" w:rsidR="005C4852" w:rsidRDefault="005C4852"/>
  </w:footnote>
  <w:footnote w:id="1">
    <w:p w14:paraId="1A816BFB" w14:textId="77777777" w:rsidR="005C4852" w:rsidRPr="005D0B03" w:rsidRDefault="005C4852" w:rsidP="00882697">
      <w:pPr>
        <w:pStyle w:val="BrdtextutanindragparagraphtextNoindentation"/>
        <w:rPr>
          <w:lang w:val="sv-SE"/>
        </w:rPr>
      </w:pPr>
      <w:r>
        <w:rPr>
          <w:rStyle w:val="Fotnotsreferens"/>
        </w:rPr>
        <w:footnoteRef/>
      </w:r>
      <w:r w:rsidRPr="005D0B03">
        <w:rPr>
          <w:lang w:val="sv-SE"/>
        </w:rPr>
        <w:t xml:space="preserve"> </w:t>
      </w:r>
      <w:r>
        <w:rPr>
          <w:lang w:val="sv-SE"/>
        </w:rPr>
        <w:t>Bernhard-Oettel, C., Aronsson, G. (2020) När du och ditt jobb inte (längre) passar ihop – en studie av förebyggande effekter av Yrkeslivsplanering och KBT</w:t>
      </w:r>
    </w:p>
    <w:p w14:paraId="72183FEB" w14:textId="77777777" w:rsidR="005C4852" w:rsidRPr="006049DB" w:rsidRDefault="005C4852" w:rsidP="00882697">
      <w:pPr>
        <w:pStyle w:val="Fotnotstext"/>
        <w:rPr>
          <w:lang w:val="sv-SE"/>
        </w:rPr>
      </w:pPr>
    </w:p>
  </w:footnote>
  <w:footnote w:id="2">
    <w:p w14:paraId="1B86EFAB" w14:textId="77777777" w:rsidR="005C4852" w:rsidRPr="000C7F6C" w:rsidRDefault="005C4852" w:rsidP="00743638">
      <w:pPr>
        <w:pStyle w:val="Fotnotstext"/>
        <w:rPr>
          <w:lang w:val="sv-SE"/>
        </w:rPr>
      </w:pPr>
      <w:r>
        <w:rPr>
          <w:rStyle w:val="Fotnotsreferens"/>
        </w:rPr>
        <w:footnoteRef/>
      </w:r>
      <w:r w:rsidRPr="000C7F6C">
        <w:rPr>
          <w:lang w:val="sv-SE"/>
        </w:rPr>
        <w:t xml:space="preserve"> </w:t>
      </w:r>
      <w:r>
        <w:rPr>
          <w:rFonts w:ascii="Georgia" w:hAnsi="Georgia"/>
          <w:sz w:val="22"/>
          <w:szCs w:val="22"/>
          <w:lang w:val="sv-SE"/>
        </w:rPr>
        <w:t>Äntligen måndag – Arbetsmarknad för alla, Torild Carlsson (2018), s 214–215</w:t>
      </w:r>
    </w:p>
  </w:footnote>
  <w:footnote w:id="3">
    <w:p w14:paraId="22A545EB" w14:textId="77777777" w:rsidR="005C4852" w:rsidRPr="00607A24" w:rsidRDefault="005C4852" w:rsidP="00743638">
      <w:pPr>
        <w:pStyle w:val="Formatmall1"/>
      </w:pPr>
      <w:r>
        <w:rPr>
          <w:rStyle w:val="Fotnotsreferens"/>
        </w:rPr>
        <w:footnoteRef/>
      </w:r>
      <w:r w:rsidRPr="00607A24">
        <w:t xml:space="preserve"> </w:t>
      </w:r>
      <w:r>
        <w:t>Bernhard-Oettel, C., Aronsson, G. (2020) När du och ditt jobb inte (längre) passar ihop – en studie av förebyggande effekter av Yrkeslivsplanering och KBT</w:t>
      </w:r>
    </w:p>
  </w:footnote>
  <w:footnote w:id="4">
    <w:p w14:paraId="39781732" w14:textId="77777777" w:rsidR="005C4852" w:rsidRPr="00911A04" w:rsidRDefault="005C4852" w:rsidP="00743638">
      <w:pPr>
        <w:pStyle w:val="Formatmall1"/>
      </w:pPr>
      <w:r>
        <w:rPr>
          <w:rStyle w:val="Fotnotsreferens"/>
        </w:rPr>
        <w:footnoteRef/>
      </w:r>
      <w:r w:rsidRPr="00911A04">
        <w:t xml:space="preserve"> </w:t>
      </w:r>
      <w:r>
        <w:t>Exempelvis får vägledare, i fysiska möten, lära sig att sitta så att klienten inte känner att det förväntas ögonkontakt då detta anses riskera att störa individens egen reflektion.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97B1E"/>
    <w:multiLevelType w:val="hybridMultilevel"/>
    <w:tmpl w:val="BF722D2A"/>
    <w:lvl w:ilvl="0" w:tplc="C1185492">
      <w:start w:val="1"/>
      <w:numFmt w:val="bullet"/>
      <w:lvlText w:val="-"/>
      <w:lvlJc w:val="left"/>
      <w:pPr>
        <w:ind w:left="720" w:hanging="360"/>
      </w:pPr>
      <w:rPr>
        <w:rFonts w:ascii="Georgia" w:eastAsia="Times New Roman"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2F23D48"/>
    <w:multiLevelType w:val="hybridMultilevel"/>
    <w:tmpl w:val="8B548536"/>
    <w:lvl w:ilvl="0" w:tplc="DC7C254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5DB60F9"/>
    <w:multiLevelType w:val="hybridMultilevel"/>
    <w:tmpl w:val="18BAF4A0"/>
    <w:lvl w:ilvl="0" w:tplc="49CA45F4">
      <w:start w:val="1"/>
      <w:numFmt w:val="decimal"/>
      <w:lvlText w:val="%1."/>
      <w:lvlJc w:val="left"/>
      <w:pPr>
        <w:ind w:left="785" w:hanging="360"/>
      </w:pPr>
      <w:rPr>
        <w:rFonts w:hint="default"/>
        <w:b w:val="0"/>
        <w:bCs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6ED730D"/>
    <w:multiLevelType w:val="hybridMultilevel"/>
    <w:tmpl w:val="0ACA2426"/>
    <w:lvl w:ilvl="0" w:tplc="39246534">
      <w:numFmt w:val="bullet"/>
      <w:lvlText w:val="-"/>
      <w:lvlJc w:val="left"/>
      <w:pPr>
        <w:ind w:left="440" w:hanging="360"/>
      </w:pPr>
      <w:rPr>
        <w:rFonts w:ascii="Georgia" w:eastAsiaTheme="minorHAnsi" w:hAnsi="Georgia" w:cstheme="minorBidi" w:hint="default"/>
      </w:rPr>
    </w:lvl>
    <w:lvl w:ilvl="1" w:tplc="041D0003" w:tentative="1">
      <w:start w:val="1"/>
      <w:numFmt w:val="bullet"/>
      <w:lvlText w:val="o"/>
      <w:lvlJc w:val="left"/>
      <w:pPr>
        <w:ind w:left="1160" w:hanging="360"/>
      </w:pPr>
      <w:rPr>
        <w:rFonts w:ascii="Courier New" w:hAnsi="Courier New" w:cs="Courier New" w:hint="default"/>
      </w:rPr>
    </w:lvl>
    <w:lvl w:ilvl="2" w:tplc="041D0005" w:tentative="1">
      <w:start w:val="1"/>
      <w:numFmt w:val="bullet"/>
      <w:lvlText w:val=""/>
      <w:lvlJc w:val="left"/>
      <w:pPr>
        <w:ind w:left="1880" w:hanging="360"/>
      </w:pPr>
      <w:rPr>
        <w:rFonts w:ascii="Wingdings" w:hAnsi="Wingdings" w:hint="default"/>
      </w:rPr>
    </w:lvl>
    <w:lvl w:ilvl="3" w:tplc="041D0001" w:tentative="1">
      <w:start w:val="1"/>
      <w:numFmt w:val="bullet"/>
      <w:lvlText w:val=""/>
      <w:lvlJc w:val="left"/>
      <w:pPr>
        <w:ind w:left="2600" w:hanging="360"/>
      </w:pPr>
      <w:rPr>
        <w:rFonts w:ascii="Symbol" w:hAnsi="Symbol" w:hint="default"/>
      </w:rPr>
    </w:lvl>
    <w:lvl w:ilvl="4" w:tplc="041D0003" w:tentative="1">
      <w:start w:val="1"/>
      <w:numFmt w:val="bullet"/>
      <w:lvlText w:val="o"/>
      <w:lvlJc w:val="left"/>
      <w:pPr>
        <w:ind w:left="3320" w:hanging="360"/>
      </w:pPr>
      <w:rPr>
        <w:rFonts w:ascii="Courier New" w:hAnsi="Courier New" w:cs="Courier New" w:hint="default"/>
      </w:rPr>
    </w:lvl>
    <w:lvl w:ilvl="5" w:tplc="041D0005" w:tentative="1">
      <w:start w:val="1"/>
      <w:numFmt w:val="bullet"/>
      <w:lvlText w:val=""/>
      <w:lvlJc w:val="left"/>
      <w:pPr>
        <w:ind w:left="4040" w:hanging="360"/>
      </w:pPr>
      <w:rPr>
        <w:rFonts w:ascii="Wingdings" w:hAnsi="Wingdings" w:hint="default"/>
      </w:rPr>
    </w:lvl>
    <w:lvl w:ilvl="6" w:tplc="041D0001" w:tentative="1">
      <w:start w:val="1"/>
      <w:numFmt w:val="bullet"/>
      <w:lvlText w:val=""/>
      <w:lvlJc w:val="left"/>
      <w:pPr>
        <w:ind w:left="4760" w:hanging="360"/>
      </w:pPr>
      <w:rPr>
        <w:rFonts w:ascii="Symbol" w:hAnsi="Symbol" w:hint="default"/>
      </w:rPr>
    </w:lvl>
    <w:lvl w:ilvl="7" w:tplc="041D0003" w:tentative="1">
      <w:start w:val="1"/>
      <w:numFmt w:val="bullet"/>
      <w:lvlText w:val="o"/>
      <w:lvlJc w:val="left"/>
      <w:pPr>
        <w:ind w:left="5480" w:hanging="360"/>
      </w:pPr>
      <w:rPr>
        <w:rFonts w:ascii="Courier New" w:hAnsi="Courier New" w:cs="Courier New" w:hint="default"/>
      </w:rPr>
    </w:lvl>
    <w:lvl w:ilvl="8" w:tplc="041D0005" w:tentative="1">
      <w:start w:val="1"/>
      <w:numFmt w:val="bullet"/>
      <w:lvlText w:val=""/>
      <w:lvlJc w:val="left"/>
      <w:pPr>
        <w:ind w:left="6200" w:hanging="360"/>
      </w:pPr>
      <w:rPr>
        <w:rFonts w:ascii="Wingdings" w:hAnsi="Wingdings" w:hint="default"/>
      </w:rPr>
    </w:lvl>
  </w:abstractNum>
  <w:abstractNum w:abstractNumId="4" w15:restartNumberingAfterBreak="0">
    <w:nsid w:val="0DD72B09"/>
    <w:multiLevelType w:val="hybridMultilevel"/>
    <w:tmpl w:val="93EE83E4"/>
    <w:lvl w:ilvl="0" w:tplc="8AE86E0E">
      <w:start w:val="1"/>
      <w:numFmt w:val="decimal"/>
      <w:lvlText w:val="%1)"/>
      <w:lvlJc w:val="left"/>
      <w:pPr>
        <w:ind w:left="720" w:hanging="360"/>
      </w:pPr>
      <w:rPr>
        <w:rFonts w:eastAsiaTheme="minorEastAsia" w:hint="default"/>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31D03A1"/>
    <w:multiLevelType w:val="hybridMultilevel"/>
    <w:tmpl w:val="0BA883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EA2F45"/>
    <w:multiLevelType w:val="multilevel"/>
    <w:tmpl w:val="4FC01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D275A9"/>
    <w:multiLevelType w:val="hybridMultilevel"/>
    <w:tmpl w:val="53B25EBC"/>
    <w:lvl w:ilvl="0" w:tplc="BFAA5B52">
      <w:numFmt w:val="bullet"/>
      <w:lvlText w:val=""/>
      <w:lvlJc w:val="left"/>
      <w:pPr>
        <w:ind w:left="838" w:hanging="361"/>
      </w:pPr>
      <w:rPr>
        <w:rFonts w:ascii="Symbol" w:eastAsia="Symbol" w:hAnsi="Symbol" w:cs="Symbol" w:hint="default"/>
        <w:b w:val="0"/>
        <w:bCs w:val="0"/>
        <w:i w:val="0"/>
        <w:iCs w:val="0"/>
        <w:w w:val="100"/>
        <w:sz w:val="22"/>
        <w:szCs w:val="22"/>
      </w:rPr>
    </w:lvl>
    <w:lvl w:ilvl="1" w:tplc="AEDE26A8">
      <w:numFmt w:val="bullet"/>
      <w:lvlText w:val="•"/>
      <w:lvlJc w:val="left"/>
      <w:pPr>
        <w:ind w:left="1686" w:hanging="361"/>
      </w:pPr>
      <w:rPr>
        <w:rFonts w:hint="default"/>
      </w:rPr>
    </w:lvl>
    <w:lvl w:ilvl="2" w:tplc="4AF60D4A">
      <w:numFmt w:val="bullet"/>
      <w:lvlText w:val="•"/>
      <w:lvlJc w:val="left"/>
      <w:pPr>
        <w:ind w:left="2533" w:hanging="361"/>
      </w:pPr>
      <w:rPr>
        <w:rFonts w:hint="default"/>
      </w:rPr>
    </w:lvl>
    <w:lvl w:ilvl="3" w:tplc="310E5C2E">
      <w:numFmt w:val="bullet"/>
      <w:lvlText w:val="•"/>
      <w:lvlJc w:val="left"/>
      <w:pPr>
        <w:ind w:left="3379" w:hanging="361"/>
      </w:pPr>
      <w:rPr>
        <w:rFonts w:hint="default"/>
      </w:rPr>
    </w:lvl>
    <w:lvl w:ilvl="4" w:tplc="DDF6D16E">
      <w:numFmt w:val="bullet"/>
      <w:lvlText w:val="•"/>
      <w:lvlJc w:val="left"/>
      <w:pPr>
        <w:ind w:left="4226" w:hanging="361"/>
      </w:pPr>
      <w:rPr>
        <w:rFonts w:hint="default"/>
      </w:rPr>
    </w:lvl>
    <w:lvl w:ilvl="5" w:tplc="1C08A282">
      <w:numFmt w:val="bullet"/>
      <w:lvlText w:val="•"/>
      <w:lvlJc w:val="left"/>
      <w:pPr>
        <w:ind w:left="5073" w:hanging="361"/>
      </w:pPr>
      <w:rPr>
        <w:rFonts w:hint="default"/>
      </w:rPr>
    </w:lvl>
    <w:lvl w:ilvl="6" w:tplc="DAF4795E">
      <w:numFmt w:val="bullet"/>
      <w:lvlText w:val="•"/>
      <w:lvlJc w:val="left"/>
      <w:pPr>
        <w:ind w:left="5919" w:hanging="361"/>
      </w:pPr>
      <w:rPr>
        <w:rFonts w:hint="default"/>
      </w:rPr>
    </w:lvl>
    <w:lvl w:ilvl="7" w:tplc="8460FB8E">
      <w:numFmt w:val="bullet"/>
      <w:lvlText w:val="•"/>
      <w:lvlJc w:val="left"/>
      <w:pPr>
        <w:ind w:left="6766" w:hanging="361"/>
      </w:pPr>
      <w:rPr>
        <w:rFonts w:hint="default"/>
      </w:rPr>
    </w:lvl>
    <w:lvl w:ilvl="8" w:tplc="1610A3DC">
      <w:numFmt w:val="bullet"/>
      <w:lvlText w:val="•"/>
      <w:lvlJc w:val="left"/>
      <w:pPr>
        <w:ind w:left="7613" w:hanging="361"/>
      </w:pPr>
      <w:rPr>
        <w:rFonts w:hint="default"/>
      </w:rPr>
    </w:lvl>
  </w:abstractNum>
  <w:abstractNum w:abstractNumId="8" w15:restartNumberingAfterBreak="0">
    <w:nsid w:val="2BA33ED0"/>
    <w:multiLevelType w:val="multilevel"/>
    <w:tmpl w:val="E96EA4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5CA412F"/>
    <w:multiLevelType w:val="hybridMultilevel"/>
    <w:tmpl w:val="DD5A5CBA"/>
    <w:lvl w:ilvl="0" w:tplc="4320704C">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 w15:restartNumberingAfterBreak="0">
    <w:nsid w:val="3A830103"/>
    <w:multiLevelType w:val="hybridMultilevel"/>
    <w:tmpl w:val="10F033A8"/>
    <w:lvl w:ilvl="0" w:tplc="2CA405C2">
      <w:start w:val="1"/>
      <w:numFmt w:val="decimal"/>
      <w:lvlText w:val="%1)"/>
      <w:lvlJc w:val="left"/>
      <w:pPr>
        <w:ind w:left="351" w:hanging="233"/>
      </w:pPr>
      <w:rPr>
        <w:rFonts w:ascii="Georgia" w:eastAsia="Georgia" w:hAnsi="Georgia" w:cs="Georgia" w:hint="default"/>
        <w:b w:val="0"/>
        <w:bCs w:val="0"/>
        <w:i w:val="0"/>
        <w:iCs w:val="0"/>
        <w:spacing w:val="0"/>
        <w:w w:val="100"/>
        <w:sz w:val="22"/>
        <w:szCs w:val="22"/>
      </w:rPr>
    </w:lvl>
    <w:lvl w:ilvl="1" w:tplc="2028FDF4">
      <w:numFmt w:val="bullet"/>
      <w:lvlText w:val="•"/>
      <w:lvlJc w:val="left"/>
      <w:pPr>
        <w:ind w:left="1254" w:hanging="233"/>
      </w:pPr>
      <w:rPr>
        <w:rFonts w:hint="default"/>
      </w:rPr>
    </w:lvl>
    <w:lvl w:ilvl="2" w:tplc="45EE15CE">
      <w:numFmt w:val="bullet"/>
      <w:lvlText w:val="•"/>
      <w:lvlJc w:val="left"/>
      <w:pPr>
        <w:ind w:left="2149" w:hanging="233"/>
      </w:pPr>
      <w:rPr>
        <w:rFonts w:hint="default"/>
      </w:rPr>
    </w:lvl>
    <w:lvl w:ilvl="3" w:tplc="EBBAD55E">
      <w:numFmt w:val="bullet"/>
      <w:lvlText w:val="•"/>
      <w:lvlJc w:val="left"/>
      <w:pPr>
        <w:ind w:left="3043" w:hanging="233"/>
      </w:pPr>
      <w:rPr>
        <w:rFonts w:hint="default"/>
      </w:rPr>
    </w:lvl>
    <w:lvl w:ilvl="4" w:tplc="13A856D2">
      <w:numFmt w:val="bullet"/>
      <w:lvlText w:val="•"/>
      <w:lvlJc w:val="left"/>
      <w:pPr>
        <w:ind w:left="3938" w:hanging="233"/>
      </w:pPr>
      <w:rPr>
        <w:rFonts w:hint="default"/>
      </w:rPr>
    </w:lvl>
    <w:lvl w:ilvl="5" w:tplc="37A2A084">
      <w:numFmt w:val="bullet"/>
      <w:lvlText w:val="•"/>
      <w:lvlJc w:val="left"/>
      <w:pPr>
        <w:ind w:left="4833" w:hanging="233"/>
      </w:pPr>
      <w:rPr>
        <w:rFonts w:hint="default"/>
      </w:rPr>
    </w:lvl>
    <w:lvl w:ilvl="6" w:tplc="88A48F74">
      <w:numFmt w:val="bullet"/>
      <w:lvlText w:val="•"/>
      <w:lvlJc w:val="left"/>
      <w:pPr>
        <w:ind w:left="5727" w:hanging="233"/>
      </w:pPr>
      <w:rPr>
        <w:rFonts w:hint="default"/>
      </w:rPr>
    </w:lvl>
    <w:lvl w:ilvl="7" w:tplc="EB12B7AA">
      <w:numFmt w:val="bullet"/>
      <w:lvlText w:val="•"/>
      <w:lvlJc w:val="left"/>
      <w:pPr>
        <w:ind w:left="6622" w:hanging="233"/>
      </w:pPr>
      <w:rPr>
        <w:rFonts w:hint="default"/>
      </w:rPr>
    </w:lvl>
    <w:lvl w:ilvl="8" w:tplc="8D602FF0">
      <w:numFmt w:val="bullet"/>
      <w:lvlText w:val="•"/>
      <w:lvlJc w:val="left"/>
      <w:pPr>
        <w:ind w:left="7517" w:hanging="233"/>
      </w:pPr>
      <w:rPr>
        <w:rFonts w:hint="default"/>
      </w:rPr>
    </w:lvl>
  </w:abstractNum>
  <w:abstractNum w:abstractNumId="11" w15:restartNumberingAfterBreak="0">
    <w:nsid w:val="3B3775E0"/>
    <w:multiLevelType w:val="hybridMultilevel"/>
    <w:tmpl w:val="157A5D4E"/>
    <w:lvl w:ilvl="0" w:tplc="6778DFFA">
      <w:numFmt w:val="bullet"/>
      <w:lvlText w:val="-"/>
      <w:lvlJc w:val="left"/>
      <w:pPr>
        <w:ind w:left="720" w:hanging="360"/>
      </w:pPr>
      <w:rPr>
        <w:rFonts w:ascii="Georgia" w:eastAsia="Times New Roman"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0FA6BE5"/>
    <w:multiLevelType w:val="hybridMultilevel"/>
    <w:tmpl w:val="678CC3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867118"/>
    <w:multiLevelType w:val="hybridMultilevel"/>
    <w:tmpl w:val="E2D22A86"/>
    <w:lvl w:ilvl="0" w:tplc="FE5E063A">
      <w:start w:val="1"/>
      <w:numFmt w:val="bullet"/>
      <w:lvlText w:val=""/>
      <w:lvlJc w:val="left"/>
      <w:pPr>
        <w:ind w:left="77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9746D0"/>
    <w:multiLevelType w:val="hybridMultilevel"/>
    <w:tmpl w:val="C28E4E08"/>
    <w:lvl w:ilvl="0" w:tplc="200E13F8">
      <w:start w:val="1"/>
      <w:numFmt w:val="decimal"/>
      <w:lvlText w:val="%1."/>
      <w:lvlJc w:val="left"/>
      <w:pPr>
        <w:ind w:left="838" w:hanging="361"/>
      </w:pPr>
      <w:rPr>
        <w:rFonts w:ascii="Georgia" w:eastAsia="Georgia" w:hAnsi="Georgia" w:cs="Georgia" w:hint="default"/>
        <w:b w:val="0"/>
        <w:bCs w:val="0"/>
        <w:i w:val="0"/>
        <w:iCs w:val="0"/>
        <w:spacing w:val="0"/>
        <w:w w:val="100"/>
        <w:sz w:val="22"/>
        <w:szCs w:val="22"/>
      </w:rPr>
    </w:lvl>
    <w:lvl w:ilvl="1" w:tplc="88243644">
      <w:numFmt w:val="bullet"/>
      <w:lvlText w:val="•"/>
      <w:lvlJc w:val="left"/>
      <w:pPr>
        <w:ind w:left="1686" w:hanging="361"/>
      </w:pPr>
      <w:rPr>
        <w:rFonts w:hint="default"/>
      </w:rPr>
    </w:lvl>
    <w:lvl w:ilvl="2" w:tplc="22B035A2">
      <w:numFmt w:val="bullet"/>
      <w:lvlText w:val="•"/>
      <w:lvlJc w:val="left"/>
      <w:pPr>
        <w:ind w:left="2533" w:hanging="361"/>
      </w:pPr>
      <w:rPr>
        <w:rFonts w:hint="default"/>
      </w:rPr>
    </w:lvl>
    <w:lvl w:ilvl="3" w:tplc="09EAC4B4">
      <w:numFmt w:val="bullet"/>
      <w:lvlText w:val="•"/>
      <w:lvlJc w:val="left"/>
      <w:pPr>
        <w:ind w:left="3379" w:hanging="361"/>
      </w:pPr>
      <w:rPr>
        <w:rFonts w:hint="default"/>
      </w:rPr>
    </w:lvl>
    <w:lvl w:ilvl="4" w:tplc="B8D09FF4">
      <w:numFmt w:val="bullet"/>
      <w:lvlText w:val="•"/>
      <w:lvlJc w:val="left"/>
      <w:pPr>
        <w:ind w:left="4226" w:hanging="361"/>
      </w:pPr>
      <w:rPr>
        <w:rFonts w:hint="default"/>
      </w:rPr>
    </w:lvl>
    <w:lvl w:ilvl="5" w:tplc="DD80358A">
      <w:numFmt w:val="bullet"/>
      <w:lvlText w:val="•"/>
      <w:lvlJc w:val="left"/>
      <w:pPr>
        <w:ind w:left="5073" w:hanging="361"/>
      </w:pPr>
      <w:rPr>
        <w:rFonts w:hint="default"/>
      </w:rPr>
    </w:lvl>
    <w:lvl w:ilvl="6" w:tplc="3B06DC2A">
      <w:numFmt w:val="bullet"/>
      <w:lvlText w:val="•"/>
      <w:lvlJc w:val="left"/>
      <w:pPr>
        <w:ind w:left="5919" w:hanging="361"/>
      </w:pPr>
      <w:rPr>
        <w:rFonts w:hint="default"/>
      </w:rPr>
    </w:lvl>
    <w:lvl w:ilvl="7" w:tplc="F3049CEE">
      <w:numFmt w:val="bullet"/>
      <w:lvlText w:val="•"/>
      <w:lvlJc w:val="left"/>
      <w:pPr>
        <w:ind w:left="6766" w:hanging="361"/>
      </w:pPr>
      <w:rPr>
        <w:rFonts w:hint="default"/>
      </w:rPr>
    </w:lvl>
    <w:lvl w:ilvl="8" w:tplc="C70CA7D4">
      <w:numFmt w:val="bullet"/>
      <w:lvlText w:val="•"/>
      <w:lvlJc w:val="left"/>
      <w:pPr>
        <w:ind w:left="7613" w:hanging="361"/>
      </w:pPr>
      <w:rPr>
        <w:rFonts w:hint="default"/>
      </w:rPr>
    </w:lvl>
  </w:abstractNum>
  <w:abstractNum w:abstractNumId="15" w15:restartNumberingAfterBreak="0">
    <w:nsid w:val="70012DAB"/>
    <w:multiLevelType w:val="hybridMultilevel"/>
    <w:tmpl w:val="872E6910"/>
    <w:lvl w:ilvl="0" w:tplc="2042F1B8">
      <w:start w:val="1"/>
      <w:numFmt w:val="bullet"/>
      <w:lvlText w:val=""/>
      <w:lvlJc w:val="left"/>
      <w:pPr>
        <w:tabs>
          <w:tab w:val="num" w:pos="720"/>
        </w:tabs>
        <w:ind w:left="720" w:hanging="360"/>
      </w:pPr>
      <w:rPr>
        <w:rFonts w:ascii="Wingdings" w:hAnsi="Wingdings" w:hint="default"/>
      </w:rPr>
    </w:lvl>
    <w:lvl w:ilvl="1" w:tplc="A796D74C" w:tentative="1">
      <w:start w:val="1"/>
      <w:numFmt w:val="bullet"/>
      <w:lvlText w:val=""/>
      <w:lvlJc w:val="left"/>
      <w:pPr>
        <w:tabs>
          <w:tab w:val="num" w:pos="1440"/>
        </w:tabs>
        <w:ind w:left="1440" w:hanging="360"/>
      </w:pPr>
      <w:rPr>
        <w:rFonts w:ascii="Wingdings" w:hAnsi="Wingdings" w:hint="default"/>
      </w:rPr>
    </w:lvl>
    <w:lvl w:ilvl="2" w:tplc="358A3CA0" w:tentative="1">
      <w:start w:val="1"/>
      <w:numFmt w:val="bullet"/>
      <w:lvlText w:val=""/>
      <w:lvlJc w:val="left"/>
      <w:pPr>
        <w:tabs>
          <w:tab w:val="num" w:pos="2160"/>
        </w:tabs>
        <w:ind w:left="2160" w:hanging="360"/>
      </w:pPr>
      <w:rPr>
        <w:rFonts w:ascii="Wingdings" w:hAnsi="Wingdings" w:hint="default"/>
      </w:rPr>
    </w:lvl>
    <w:lvl w:ilvl="3" w:tplc="4CBC31F0" w:tentative="1">
      <w:start w:val="1"/>
      <w:numFmt w:val="bullet"/>
      <w:lvlText w:val=""/>
      <w:lvlJc w:val="left"/>
      <w:pPr>
        <w:tabs>
          <w:tab w:val="num" w:pos="2880"/>
        </w:tabs>
        <w:ind w:left="2880" w:hanging="360"/>
      </w:pPr>
      <w:rPr>
        <w:rFonts w:ascii="Wingdings" w:hAnsi="Wingdings" w:hint="default"/>
      </w:rPr>
    </w:lvl>
    <w:lvl w:ilvl="4" w:tplc="096234D8" w:tentative="1">
      <w:start w:val="1"/>
      <w:numFmt w:val="bullet"/>
      <w:lvlText w:val=""/>
      <w:lvlJc w:val="left"/>
      <w:pPr>
        <w:tabs>
          <w:tab w:val="num" w:pos="3600"/>
        </w:tabs>
        <w:ind w:left="3600" w:hanging="360"/>
      </w:pPr>
      <w:rPr>
        <w:rFonts w:ascii="Wingdings" w:hAnsi="Wingdings" w:hint="default"/>
      </w:rPr>
    </w:lvl>
    <w:lvl w:ilvl="5" w:tplc="A96AD786" w:tentative="1">
      <w:start w:val="1"/>
      <w:numFmt w:val="bullet"/>
      <w:lvlText w:val=""/>
      <w:lvlJc w:val="left"/>
      <w:pPr>
        <w:tabs>
          <w:tab w:val="num" w:pos="4320"/>
        </w:tabs>
        <w:ind w:left="4320" w:hanging="360"/>
      </w:pPr>
      <w:rPr>
        <w:rFonts w:ascii="Wingdings" w:hAnsi="Wingdings" w:hint="default"/>
      </w:rPr>
    </w:lvl>
    <w:lvl w:ilvl="6" w:tplc="C8ECBA9A" w:tentative="1">
      <w:start w:val="1"/>
      <w:numFmt w:val="bullet"/>
      <w:lvlText w:val=""/>
      <w:lvlJc w:val="left"/>
      <w:pPr>
        <w:tabs>
          <w:tab w:val="num" w:pos="5040"/>
        </w:tabs>
        <w:ind w:left="5040" w:hanging="360"/>
      </w:pPr>
      <w:rPr>
        <w:rFonts w:ascii="Wingdings" w:hAnsi="Wingdings" w:hint="default"/>
      </w:rPr>
    </w:lvl>
    <w:lvl w:ilvl="7" w:tplc="3C5E60D2" w:tentative="1">
      <w:start w:val="1"/>
      <w:numFmt w:val="bullet"/>
      <w:lvlText w:val=""/>
      <w:lvlJc w:val="left"/>
      <w:pPr>
        <w:tabs>
          <w:tab w:val="num" w:pos="5760"/>
        </w:tabs>
        <w:ind w:left="5760" w:hanging="360"/>
      </w:pPr>
      <w:rPr>
        <w:rFonts w:ascii="Wingdings" w:hAnsi="Wingdings" w:hint="default"/>
      </w:rPr>
    </w:lvl>
    <w:lvl w:ilvl="8" w:tplc="F2CE8B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7CF0D2C"/>
    <w:multiLevelType w:val="hybridMultilevel"/>
    <w:tmpl w:val="42C26BD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789A08CB"/>
    <w:multiLevelType w:val="hybridMultilevel"/>
    <w:tmpl w:val="FEAA812E"/>
    <w:lvl w:ilvl="0" w:tplc="F05230EA">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6"/>
  </w:num>
  <w:num w:numId="4">
    <w:abstractNumId w:val="4"/>
  </w:num>
  <w:num w:numId="5">
    <w:abstractNumId w:val="0"/>
  </w:num>
  <w:num w:numId="6">
    <w:abstractNumId w:val="11"/>
  </w:num>
  <w:num w:numId="7">
    <w:abstractNumId w:val="15"/>
  </w:num>
  <w:num w:numId="8">
    <w:abstractNumId w:val="7"/>
  </w:num>
  <w:num w:numId="9">
    <w:abstractNumId w:val="14"/>
  </w:num>
  <w:num w:numId="10">
    <w:abstractNumId w:val="9"/>
  </w:num>
  <w:num w:numId="11">
    <w:abstractNumId w:val="1"/>
  </w:num>
  <w:num w:numId="12">
    <w:abstractNumId w:val="12"/>
  </w:num>
  <w:num w:numId="13">
    <w:abstractNumId w:val="5"/>
  </w:num>
  <w:num w:numId="14">
    <w:abstractNumId w:val="17"/>
  </w:num>
  <w:num w:numId="15">
    <w:abstractNumId w:val="3"/>
  </w:num>
  <w:num w:numId="16">
    <w:abstractNumId w:val="2"/>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741"/>
    <w:rsid w:val="00002CA0"/>
    <w:rsid w:val="00047946"/>
    <w:rsid w:val="00075EDB"/>
    <w:rsid w:val="000A41FC"/>
    <w:rsid w:val="00175DAD"/>
    <w:rsid w:val="00195751"/>
    <w:rsid w:val="00204941"/>
    <w:rsid w:val="00217D77"/>
    <w:rsid w:val="00241E99"/>
    <w:rsid w:val="002B16CF"/>
    <w:rsid w:val="0031008A"/>
    <w:rsid w:val="003A7466"/>
    <w:rsid w:val="0049431E"/>
    <w:rsid w:val="004A5741"/>
    <w:rsid w:val="004E0FB3"/>
    <w:rsid w:val="005B74AE"/>
    <w:rsid w:val="005C4852"/>
    <w:rsid w:val="00670170"/>
    <w:rsid w:val="00743638"/>
    <w:rsid w:val="007E7B6A"/>
    <w:rsid w:val="008045EE"/>
    <w:rsid w:val="00841BD0"/>
    <w:rsid w:val="00850CF9"/>
    <w:rsid w:val="00880218"/>
    <w:rsid w:val="00882697"/>
    <w:rsid w:val="00882C54"/>
    <w:rsid w:val="008A4998"/>
    <w:rsid w:val="00926066"/>
    <w:rsid w:val="009715D5"/>
    <w:rsid w:val="00987E43"/>
    <w:rsid w:val="009E0641"/>
    <w:rsid w:val="00A339FB"/>
    <w:rsid w:val="00A805F3"/>
    <w:rsid w:val="00A92FA8"/>
    <w:rsid w:val="00AA53AD"/>
    <w:rsid w:val="00B078CF"/>
    <w:rsid w:val="00C2394C"/>
    <w:rsid w:val="00C80350"/>
    <w:rsid w:val="00C90A1F"/>
    <w:rsid w:val="00CF706B"/>
    <w:rsid w:val="00D071B4"/>
    <w:rsid w:val="00D1057A"/>
    <w:rsid w:val="00DF446C"/>
    <w:rsid w:val="00E00547"/>
    <w:rsid w:val="00E132DF"/>
    <w:rsid w:val="00E37227"/>
    <w:rsid w:val="00E63B4F"/>
    <w:rsid w:val="00E8714A"/>
    <w:rsid w:val="00E91DEE"/>
    <w:rsid w:val="00EA1C4A"/>
    <w:rsid w:val="00EA7793"/>
    <w:rsid w:val="00F95FDC"/>
    <w:rsid w:val="00F96F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C20DE9"/>
  <w15:chartTrackingRefBased/>
  <w15:docId w15:val="{D9CDD4F1-2EE9-406F-BEEE-C0F386729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E63B4F"/>
    <w:rPr>
      <w:rFonts w:ascii="Georgia" w:eastAsia="Times New Roman" w:hAnsi="Georgia" w:cs="Times New Roman"/>
      <w:lang w:eastAsia="sv-SE"/>
    </w:rPr>
  </w:style>
  <w:style w:type="paragraph" w:styleId="Rubrik1">
    <w:name w:val="heading 1"/>
    <w:basedOn w:val="Normal"/>
    <w:next w:val="Normal"/>
    <w:link w:val="Rubrik1Char"/>
    <w:uiPriority w:val="9"/>
    <w:qFormat/>
    <w:rsid w:val="00C803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aliases w:val="Rubrik 2/Headline 2"/>
    <w:basedOn w:val="Normal"/>
    <w:next w:val="Normal"/>
    <w:link w:val="Rubrik2Char"/>
    <w:autoRedefine/>
    <w:unhideWhenUsed/>
    <w:qFormat/>
    <w:rsid w:val="00EA7793"/>
    <w:pPr>
      <w:keepNext/>
      <w:spacing w:before="240" w:after="60"/>
      <w:outlineLvl w:val="1"/>
    </w:pPr>
    <w:rPr>
      <w:b/>
      <w:bCs/>
      <w:sz w:val="32"/>
      <w:szCs w:val="32"/>
    </w:rPr>
  </w:style>
  <w:style w:type="paragraph" w:styleId="Rubrik3">
    <w:name w:val="heading 3"/>
    <w:basedOn w:val="Normal"/>
    <w:next w:val="Normal"/>
    <w:link w:val="Rubrik3Char"/>
    <w:uiPriority w:val="9"/>
    <w:semiHidden/>
    <w:unhideWhenUsed/>
    <w:qFormat/>
    <w:rsid w:val="00743638"/>
    <w:pPr>
      <w:keepNext/>
      <w:keepLines/>
      <w:spacing w:before="40" w:after="0"/>
      <w:outlineLvl w:val="2"/>
    </w:pPr>
    <w:rPr>
      <w:rFonts w:asciiTheme="majorHAnsi" w:eastAsiaTheme="majorEastAsia" w:hAnsiTheme="majorHAnsi" w:cstheme="majorBidi"/>
      <w:color w:val="1F3763" w:themeColor="accent1" w:themeShade="7F"/>
      <w:sz w:val="24"/>
      <w:szCs w:val="24"/>
      <w:lang w:eastAsia="ja-JP"/>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aliases w:val="Rubrik 2/Headline 2 Char"/>
    <w:basedOn w:val="Standardstycketeckensnitt"/>
    <w:link w:val="Rubrik2"/>
    <w:rsid w:val="00EA7793"/>
    <w:rPr>
      <w:rFonts w:ascii="Georgia" w:eastAsia="Times New Roman" w:hAnsi="Georgia" w:cs="Times New Roman"/>
      <w:b/>
      <w:bCs/>
      <w:sz w:val="32"/>
      <w:szCs w:val="32"/>
      <w:lang w:eastAsia="sv-SE"/>
    </w:rPr>
  </w:style>
  <w:style w:type="character" w:styleId="Hyperlnk">
    <w:name w:val="Hyperlink"/>
    <w:unhideWhenUsed/>
    <w:rsid w:val="004A5741"/>
    <w:rPr>
      <w:color w:val="0000FF"/>
      <w:u w:val="single"/>
    </w:rPr>
  </w:style>
  <w:style w:type="character" w:customStyle="1" w:styleId="UnderrubrikChar">
    <w:name w:val="Underrubrik Char"/>
    <w:aliases w:val="Författare/Author info Char"/>
    <w:basedOn w:val="Standardstycketeckensnitt"/>
    <w:link w:val="Underrubrik"/>
    <w:locked/>
    <w:rsid w:val="004A5741"/>
    <w:rPr>
      <w:rFonts w:ascii="Georgia" w:hAnsi="Georgia"/>
      <w:i/>
      <w:color w:val="000000"/>
      <w:szCs w:val="24"/>
      <w:lang w:val="en-GB"/>
    </w:rPr>
  </w:style>
  <w:style w:type="paragraph" w:styleId="Underrubrik">
    <w:name w:val="Subtitle"/>
    <w:aliases w:val="Författare/Author info"/>
    <w:basedOn w:val="Normal"/>
    <w:link w:val="UnderrubrikChar"/>
    <w:autoRedefine/>
    <w:qFormat/>
    <w:rsid w:val="004A5741"/>
    <w:pPr>
      <w:snapToGrid w:val="0"/>
      <w:spacing w:after="60"/>
      <w:outlineLvl w:val="1"/>
    </w:pPr>
    <w:rPr>
      <w:rFonts w:eastAsiaTheme="minorHAnsi" w:cstheme="minorBidi"/>
      <w:i/>
      <w:color w:val="000000"/>
      <w:lang w:val="en-GB" w:eastAsia="en-US"/>
    </w:rPr>
  </w:style>
  <w:style w:type="character" w:customStyle="1" w:styleId="UnderrubrikChar1">
    <w:name w:val="Underrubrik Char1"/>
    <w:basedOn w:val="Standardstycketeckensnitt"/>
    <w:uiPriority w:val="11"/>
    <w:rsid w:val="004A5741"/>
    <w:rPr>
      <w:rFonts w:eastAsiaTheme="minorEastAsia"/>
      <w:color w:val="5A5A5A" w:themeColor="text1" w:themeTint="A5"/>
      <w:spacing w:val="15"/>
      <w:lang w:eastAsia="sv-SE"/>
    </w:rPr>
  </w:style>
  <w:style w:type="paragraph" w:customStyle="1" w:styleId="RubrikTitelsida">
    <w:name w:val="RubrikTitelsida"/>
    <w:aliases w:val="HeadTitelpage"/>
    <w:basedOn w:val="Normal"/>
    <w:autoRedefine/>
    <w:qFormat/>
    <w:rsid w:val="00880218"/>
    <w:pPr>
      <w:snapToGrid w:val="0"/>
      <w:spacing w:before="600" w:after="600"/>
    </w:pPr>
    <w:rPr>
      <w:b/>
      <w:color w:val="000000"/>
      <w:sz w:val="32"/>
      <w:szCs w:val="32"/>
    </w:rPr>
  </w:style>
  <w:style w:type="paragraph" w:customStyle="1" w:styleId="BrdtextutanindragparagraphtextNoindentation">
    <w:name w:val="Brödtext utan indrag/paragraph text No indentation"/>
    <w:basedOn w:val="Normal"/>
    <w:autoRedefine/>
    <w:qFormat/>
    <w:rsid w:val="004A5741"/>
    <w:pPr>
      <w:tabs>
        <w:tab w:val="left" w:pos="3402"/>
      </w:tabs>
      <w:snapToGrid w:val="0"/>
      <w:spacing w:before="240"/>
    </w:pPr>
    <w:rPr>
      <w:color w:val="000000"/>
      <w:lang w:val="en-GB"/>
    </w:rPr>
  </w:style>
  <w:style w:type="character" w:customStyle="1" w:styleId="apple-converted-space">
    <w:name w:val="apple-converted-space"/>
    <w:basedOn w:val="Standardstycketeckensnitt"/>
    <w:rsid w:val="004A5741"/>
  </w:style>
  <w:style w:type="character" w:styleId="Betoning">
    <w:name w:val="Emphasis"/>
    <w:basedOn w:val="Standardstycketeckensnitt"/>
    <w:qFormat/>
    <w:rsid w:val="004A5741"/>
    <w:rPr>
      <w:i/>
      <w:iCs/>
    </w:rPr>
  </w:style>
  <w:style w:type="character" w:customStyle="1" w:styleId="jlqj4b">
    <w:name w:val="jlqj4b"/>
    <w:basedOn w:val="Standardstycketeckensnitt"/>
    <w:rsid w:val="004A5741"/>
  </w:style>
  <w:style w:type="character" w:customStyle="1" w:styleId="Rubrik1Char">
    <w:name w:val="Rubrik 1 Char"/>
    <w:basedOn w:val="Standardstycketeckensnitt"/>
    <w:link w:val="Rubrik1"/>
    <w:uiPriority w:val="9"/>
    <w:rsid w:val="00C80350"/>
    <w:rPr>
      <w:rFonts w:asciiTheme="majorHAnsi" w:eastAsiaTheme="majorEastAsia" w:hAnsiTheme="majorHAnsi" w:cstheme="majorBidi"/>
      <w:color w:val="2F5496" w:themeColor="accent1" w:themeShade="BF"/>
      <w:sz w:val="32"/>
      <w:szCs w:val="32"/>
      <w:lang w:eastAsia="sv-SE"/>
    </w:rPr>
  </w:style>
  <w:style w:type="character" w:customStyle="1" w:styleId="normaltextrun">
    <w:name w:val="normaltextrun"/>
    <w:basedOn w:val="Standardstycketeckensnitt"/>
    <w:rsid w:val="00E37227"/>
  </w:style>
  <w:style w:type="character" w:customStyle="1" w:styleId="spellingerror">
    <w:name w:val="spellingerror"/>
    <w:basedOn w:val="Standardstycketeckensnitt"/>
    <w:rsid w:val="00E37227"/>
  </w:style>
  <w:style w:type="character" w:customStyle="1" w:styleId="eop">
    <w:name w:val="eop"/>
    <w:basedOn w:val="Standardstycketeckensnitt"/>
    <w:rsid w:val="00E37227"/>
  </w:style>
  <w:style w:type="table" w:styleId="Tabellrutnt">
    <w:name w:val="Table Grid"/>
    <w:basedOn w:val="Normaltabell"/>
    <w:uiPriority w:val="39"/>
    <w:rsid w:val="00E37227"/>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mall1">
    <w:name w:val="Formatmall1"/>
    <w:basedOn w:val="BrdtextutanindragparagraphtextNoindentation"/>
    <w:autoRedefine/>
    <w:qFormat/>
    <w:rsid w:val="00E8714A"/>
    <w:pPr>
      <w:snapToGrid/>
      <w:spacing w:after="0" w:line="240" w:lineRule="auto"/>
      <w:jc w:val="both"/>
    </w:pPr>
    <w:rPr>
      <w:rFonts w:cs="Calibri"/>
      <w:snapToGrid w:val="0"/>
      <w:lang w:val="sv-SE" w:eastAsia="en-US"/>
    </w:rPr>
  </w:style>
  <w:style w:type="paragraph" w:styleId="Brdtext">
    <w:name w:val="Body Text"/>
    <w:basedOn w:val="Normal"/>
    <w:link w:val="BrdtextChar"/>
    <w:uiPriority w:val="1"/>
    <w:qFormat/>
    <w:rsid w:val="00E8714A"/>
    <w:pPr>
      <w:widowControl w:val="0"/>
      <w:autoSpaceDE w:val="0"/>
      <w:autoSpaceDN w:val="0"/>
      <w:spacing w:after="0" w:line="240" w:lineRule="auto"/>
    </w:pPr>
    <w:rPr>
      <w:rFonts w:eastAsia="Georgia" w:cs="Georgia"/>
      <w:lang w:eastAsia="en-US"/>
    </w:rPr>
  </w:style>
  <w:style w:type="character" w:customStyle="1" w:styleId="BrdtextChar">
    <w:name w:val="Brödtext Char"/>
    <w:basedOn w:val="Standardstycketeckensnitt"/>
    <w:link w:val="Brdtext"/>
    <w:uiPriority w:val="1"/>
    <w:rsid w:val="00E8714A"/>
    <w:rPr>
      <w:rFonts w:ascii="Georgia" w:eastAsia="Georgia" w:hAnsi="Georgia" w:cs="Georgia"/>
    </w:rPr>
  </w:style>
  <w:style w:type="paragraph" w:styleId="Rubrik">
    <w:name w:val="Title"/>
    <w:basedOn w:val="Normal"/>
    <w:link w:val="RubrikChar"/>
    <w:uiPriority w:val="10"/>
    <w:qFormat/>
    <w:rsid w:val="00E8714A"/>
    <w:pPr>
      <w:widowControl w:val="0"/>
      <w:autoSpaceDE w:val="0"/>
      <w:autoSpaceDN w:val="0"/>
      <w:spacing w:before="100" w:after="0" w:line="240" w:lineRule="auto"/>
      <w:ind w:left="118"/>
    </w:pPr>
    <w:rPr>
      <w:rFonts w:eastAsia="Georgia" w:cs="Georgia"/>
      <w:b/>
      <w:bCs/>
      <w:sz w:val="32"/>
      <w:szCs w:val="32"/>
      <w:lang w:eastAsia="en-US"/>
    </w:rPr>
  </w:style>
  <w:style w:type="character" w:customStyle="1" w:styleId="RubrikChar">
    <w:name w:val="Rubrik Char"/>
    <w:basedOn w:val="Standardstycketeckensnitt"/>
    <w:link w:val="Rubrik"/>
    <w:uiPriority w:val="10"/>
    <w:rsid w:val="00E8714A"/>
    <w:rPr>
      <w:rFonts w:ascii="Georgia" w:eastAsia="Georgia" w:hAnsi="Georgia" w:cs="Georgia"/>
      <w:b/>
      <w:bCs/>
      <w:sz w:val="32"/>
      <w:szCs w:val="32"/>
    </w:rPr>
  </w:style>
  <w:style w:type="paragraph" w:customStyle="1" w:styleId="Authors">
    <w:name w:val="Authors"/>
    <w:basedOn w:val="Normal"/>
    <w:rsid w:val="00E8714A"/>
    <w:pPr>
      <w:autoSpaceDE w:val="0"/>
      <w:autoSpaceDN w:val="0"/>
      <w:adjustRightInd w:val="0"/>
      <w:spacing w:before="120" w:after="120" w:line="480" w:lineRule="auto"/>
    </w:pPr>
    <w:rPr>
      <w:rFonts w:eastAsia="SimSun"/>
      <w:color w:val="000000"/>
      <w:sz w:val="28"/>
      <w:szCs w:val="32"/>
      <w:lang w:val="en-GB" w:eastAsia="en-US"/>
    </w:rPr>
  </w:style>
  <w:style w:type="paragraph" w:customStyle="1" w:styleId="Affiliation">
    <w:name w:val="Affiliation"/>
    <w:basedOn w:val="Normal"/>
    <w:rsid w:val="00E8714A"/>
    <w:pPr>
      <w:autoSpaceDE w:val="0"/>
      <w:autoSpaceDN w:val="0"/>
      <w:adjustRightInd w:val="0"/>
      <w:spacing w:before="120" w:after="120" w:line="480" w:lineRule="auto"/>
    </w:pPr>
    <w:rPr>
      <w:rFonts w:eastAsia="SimSun"/>
      <w:color w:val="000000"/>
      <w:szCs w:val="32"/>
      <w:lang w:val="en-GB" w:eastAsia="en-US"/>
    </w:rPr>
  </w:style>
  <w:style w:type="character" w:styleId="Olstomnmnande">
    <w:name w:val="Unresolved Mention"/>
    <w:basedOn w:val="Standardstycketeckensnitt"/>
    <w:uiPriority w:val="99"/>
    <w:semiHidden/>
    <w:unhideWhenUsed/>
    <w:rsid w:val="00E00547"/>
    <w:rPr>
      <w:color w:val="605E5C"/>
      <w:shd w:val="clear" w:color="auto" w:fill="E1DFDD"/>
    </w:rPr>
  </w:style>
  <w:style w:type="paragraph" w:customStyle="1" w:styleId="Default">
    <w:name w:val="Default"/>
    <w:rsid w:val="00AA53AD"/>
    <w:pPr>
      <w:autoSpaceDE w:val="0"/>
      <w:autoSpaceDN w:val="0"/>
      <w:adjustRightInd w:val="0"/>
      <w:spacing w:after="0" w:line="240" w:lineRule="auto"/>
    </w:pPr>
    <w:rPr>
      <w:rFonts w:ascii="Times New Roman" w:hAnsi="Times New Roman" w:cs="Times New Roman"/>
      <w:color w:val="000000"/>
      <w:sz w:val="24"/>
      <w:szCs w:val="24"/>
    </w:rPr>
  </w:style>
  <w:style w:type="paragraph" w:styleId="Liststycke">
    <w:name w:val="List Paragraph"/>
    <w:basedOn w:val="Normal"/>
    <w:qFormat/>
    <w:rsid w:val="00AA53AD"/>
    <w:pPr>
      <w:widowControl w:val="0"/>
      <w:autoSpaceDE w:val="0"/>
      <w:autoSpaceDN w:val="0"/>
      <w:spacing w:after="0" w:line="240" w:lineRule="auto"/>
      <w:ind w:left="118" w:hanging="260"/>
    </w:pPr>
    <w:rPr>
      <w:rFonts w:eastAsia="Georgia" w:cs="Georgia"/>
      <w:lang w:val="en-US" w:eastAsia="en-US"/>
    </w:rPr>
  </w:style>
  <w:style w:type="paragraph" w:styleId="Normalwebb">
    <w:name w:val="Normal (Web)"/>
    <w:basedOn w:val="Normal"/>
    <w:uiPriority w:val="99"/>
    <w:unhideWhenUsed/>
    <w:rsid w:val="00047946"/>
    <w:pPr>
      <w:spacing w:before="100" w:beforeAutospacing="1" w:after="100" w:afterAutospacing="1" w:line="240" w:lineRule="auto"/>
    </w:pPr>
    <w:rPr>
      <w:rFonts w:ascii="Times New Roman" w:hAnsi="Times New Roman"/>
      <w:sz w:val="24"/>
      <w:szCs w:val="24"/>
    </w:rPr>
  </w:style>
  <w:style w:type="paragraph" w:styleId="Kommentarer">
    <w:name w:val="annotation text"/>
    <w:basedOn w:val="Normal"/>
    <w:link w:val="KommentarerChar"/>
    <w:rsid w:val="00047946"/>
    <w:pPr>
      <w:spacing w:after="0" w:line="240" w:lineRule="auto"/>
      <w:jc w:val="both"/>
    </w:pPr>
    <w:rPr>
      <w:rFonts w:ascii="Calibri" w:hAnsi="Calibri"/>
      <w:sz w:val="20"/>
      <w:szCs w:val="20"/>
      <w:lang w:val="en-US" w:eastAsia="en-US"/>
    </w:rPr>
  </w:style>
  <w:style w:type="character" w:customStyle="1" w:styleId="KommentarerChar">
    <w:name w:val="Kommentarer Char"/>
    <w:basedOn w:val="Standardstycketeckensnitt"/>
    <w:link w:val="Kommentarer"/>
    <w:rsid w:val="00047946"/>
    <w:rPr>
      <w:rFonts w:ascii="Calibri" w:eastAsia="Times New Roman" w:hAnsi="Calibri" w:cs="Times New Roman"/>
      <w:sz w:val="20"/>
      <w:szCs w:val="20"/>
      <w:lang w:val="en-US"/>
    </w:rPr>
  </w:style>
  <w:style w:type="table" w:customStyle="1" w:styleId="TableNormal">
    <w:name w:val="Table Normal"/>
    <w:uiPriority w:val="2"/>
    <w:semiHidden/>
    <w:unhideWhenUsed/>
    <w:qFormat/>
    <w:rsid w:val="002049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04941"/>
    <w:pPr>
      <w:widowControl w:val="0"/>
      <w:autoSpaceDE w:val="0"/>
      <w:autoSpaceDN w:val="0"/>
      <w:spacing w:before="103" w:after="0" w:line="240" w:lineRule="auto"/>
    </w:pPr>
    <w:rPr>
      <w:rFonts w:eastAsia="Georgia" w:cs="Georgia"/>
      <w:lang w:val="en-US" w:eastAsia="en-US"/>
    </w:rPr>
  </w:style>
  <w:style w:type="paragraph" w:customStyle="1" w:styleId="BrdtextAFAFrskring">
    <w:name w:val="Brödtext AFA Försäkring"/>
    <w:basedOn w:val="Normal"/>
    <w:link w:val="BrdtextAFAFrskringChar"/>
    <w:uiPriority w:val="99"/>
    <w:qFormat/>
    <w:rsid w:val="00882697"/>
    <w:pPr>
      <w:spacing w:after="120" w:line="240" w:lineRule="auto"/>
    </w:pPr>
    <w:rPr>
      <w:rFonts w:ascii="Times New Roman" w:hAnsi="Times New Roman"/>
      <w:sz w:val="24"/>
      <w:szCs w:val="20"/>
    </w:rPr>
  </w:style>
  <w:style w:type="character" w:customStyle="1" w:styleId="BrdtextAFAFrskringChar">
    <w:name w:val="Brödtext AFA Försäkring Char"/>
    <w:basedOn w:val="Standardstycketeckensnitt"/>
    <w:link w:val="BrdtextAFAFrskring"/>
    <w:uiPriority w:val="99"/>
    <w:rsid w:val="00882697"/>
    <w:rPr>
      <w:rFonts w:ascii="Times New Roman" w:eastAsia="Times New Roman" w:hAnsi="Times New Roman" w:cs="Times New Roman"/>
      <w:sz w:val="24"/>
      <w:szCs w:val="20"/>
      <w:lang w:eastAsia="sv-SE"/>
    </w:rPr>
  </w:style>
  <w:style w:type="paragraph" w:styleId="Fotnotstext">
    <w:name w:val="footnote text"/>
    <w:basedOn w:val="Normal"/>
    <w:link w:val="FotnotstextChar"/>
    <w:autoRedefine/>
    <w:semiHidden/>
    <w:rsid w:val="00882697"/>
    <w:pPr>
      <w:spacing w:after="0" w:line="240" w:lineRule="auto"/>
      <w:ind w:left="397" w:hanging="397"/>
      <w:jc w:val="both"/>
    </w:pPr>
    <w:rPr>
      <w:rFonts w:ascii="Calibri" w:hAnsi="Calibri"/>
      <w:sz w:val="20"/>
      <w:szCs w:val="20"/>
      <w:lang w:val="en-US" w:eastAsia="en-US"/>
    </w:rPr>
  </w:style>
  <w:style w:type="character" w:customStyle="1" w:styleId="FotnotstextChar">
    <w:name w:val="Fotnotstext Char"/>
    <w:basedOn w:val="Standardstycketeckensnitt"/>
    <w:link w:val="Fotnotstext"/>
    <w:semiHidden/>
    <w:rsid w:val="00882697"/>
    <w:rPr>
      <w:rFonts w:ascii="Calibri" w:eastAsia="Times New Roman" w:hAnsi="Calibri" w:cs="Times New Roman"/>
      <w:sz w:val="20"/>
      <w:szCs w:val="20"/>
      <w:lang w:val="en-US"/>
    </w:rPr>
  </w:style>
  <w:style w:type="character" w:styleId="Fotnotsreferens">
    <w:name w:val="footnote reference"/>
    <w:semiHidden/>
    <w:rsid w:val="00882697"/>
    <w:rPr>
      <w:vertAlign w:val="superscript"/>
    </w:rPr>
  </w:style>
  <w:style w:type="paragraph" w:customStyle="1" w:styleId="Artikeltext">
    <w:name w:val="Artikeltext"/>
    <w:basedOn w:val="Rubrik2"/>
    <w:autoRedefine/>
    <w:qFormat/>
    <w:rsid w:val="00882697"/>
    <w:pPr>
      <w:spacing w:line="240" w:lineRule="auto"/>
    </w:pPr>
    <w:rPr>
      <w:snapToGrid w:val="0"/>
      <w:color w:val="000000"/>
      <w:sz w:val="22"/>
      <w:lang w:eastAsia="en-US"/>
    </w:rPr>
  </w:style>
  <w:style w:type="paragraph" w:styleId="Beskrivning">
    <w:name w:val="caption"/>
    <w:basedOn w:val="Normal"/>
    <w:next w:val="Normal"/>
    <w:unhideWhenUsed/>
    <w:qFormat/>
    <w:rsid w:val="00882697"/>
    <w:pPr>
      <w:spacing w:after="200" w:line="240" w:lineRule="auto"/>
      <w:jc w:val="both"/>
    </w:pPr>
    <w:rPr>
      <w:rFonts w:ascii="Calibri" w:hAnsi="Calibri"/>
      <w:i/>
      <w:iCs/>
      <w:color w:val="44546A" w:themeColor="text2"/>
      <w:sz w:val="18"/>
      <w:szCs w:val="18"/>
      <w:lang w:val="en-US" w:eastAsia="en-US"/>
    </w:rPr>
  </w:style>
  <w:style w:type="paragraph" w:customStyle="1" w:styleId="AbstractIntendFirstLineIndentation">
    <w:name w:val="AbstractIntendFirstLineIndentation"/>
    <w:basedOn w:val="Normal"/>
    <w:autoRedefine/>
    <w:rsid w:val="00743638"/>
    <w:pPr>
      <w:widowControl w:val="0"/>
      <w:spacing w:after="0" w:line="240" w:lineRule="auto"/>
      <w:ind w:left="567" w:right="567" w:firstLine="397"/>
      <w:jc w:val="both"/>
    </w:pPr>
    <w:rPr>
      <w:snapToGrid w:val="0"/>
      <w:color w:val="000000"/>
      <w:szCs w:val="20"/>
      <w:lang w:val="en-GB"/>
    </w:rPr>
  </w:style>
  <w:style w:type="character" w:customStyle="1" w:styleId="Rubrik3Char">
    <w:name w:val="Rubrik 3 Char"/>
    <w:basedOn w:val="Standardstycketeckensnitt"/>
    <w:link w:val="Rubrik3"/>
    <w:uiPriority w:val="9"/>
    <w:semiHidden/>
    <w:rsid w:val="00743638"/>
    <w:rPr>
      <w:rFonts w:asciiTheme="majorHAnsi" w:eastAsiaTheme="majorEastAsia" w:hAnsiTheme="majorHAnsi" w:cstheme="majorBidi"/>
      <w:color w:val="1F3763" w:themeColor="accent1" w:themeShade="7F"/>
      <w:sz w:val="24"/>
      <w:szCs w:val="24"/>
      <w:lang w:eastAsia="ja-JP"/>
    </w:rPr>
  </w:style>
  <w:style w:type="paragraph" w:styleId="Sidhuvud">
    <w:name w:val="header"/>
    <w:basedOn w:val="Normal"/>
    <w:link w:val="SidhuvudChar"/>
    <w:uiPriority w:val="99"/>
    <w:unhideWhenUsed/>
    <w:rsid w:val="00DF446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F446C"/>
    <w:rPr>
      <w:rFonts w:ascii="Georgia" w:eastAsia="Times New Roman" w:hAnsi="Georgia" w:cs="Times New Roman"/>
      <w:lang w:eastAsia="sv-SE"/>
    </w:rPr>
  </w:style>
  <w:style w:type="paragraph" w:styleId="Sidfot">
    <w:name w:val="footer"/>
    <w:basedOn w:val="Normal"/>
    <w:link w:val="SidfotChar"/>
    <w:uiPriority w:val="99"/>
    <w:unhideWhenUsed/>
    <w:rsid w:val="00DF446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F446C"/>
    <w:rPr>
      <w:rFonts w:ascii="Georgia" w:eastAsia="Times New Roman" w:hAnsi="Georgia" w:cs="Times New Roman"/>
      <w:lang w:eastAsia="sv-SE"/>
    </w:rPr>
  </w:style>
  <w:style w:type="paragraph" w:styleId="Ingetavstnd">
    <w:name w:val="No Spacing"/>
    <w:link w:val="IngetavstndChar"/>
    <w:uiPriority w:val="1"/>
    <w:qFormat/>
    <w:rsid w:val="005C4852"/>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5C4852"/>
    <w:rPr>
      <w:rFonts w:eastAsiaTheme="minorEastAsia"/>
      <w:lang w:eastAsia="sv-SE"/>
    </w:rPr>
  </w:style>
  <w:style w:type="paragraph" w:customStyle="1" w:styleId="Framsidakonferensbok">
    <w:name w:val="Framsida konferensbok"/>
    <w:basedOn w:val="Normal"/>
    <w:link w:val="FramsidakonferensbokChar"/>
    <w:qFormat/>
    <w:rsid w:val="005C4852"/>
    <w:pPr>
      <w:jc w:val="center"/>
    </w:pPr>
    <w:rPr>
      <w:szCs w:val="52"/>
    </w:rPr>
  </w:style>
  <w:style w:type="character" w:customStyle="1" w:styleId="FramsidakonferensbokChar">
    <w:name w:val="Framsida konferensbok Char"/>
    <w:basedOn w:val="Standardstycketeckensnitt"/>
    <w:link w:val="Framsidakonferensbok"/>
    <w:rsid w:val="005C4852"/>
    <w:rPr>
      <w:rFonts w:ascii="Georgia" w:eastAsia="Times New Roman" w:hAnsi="Georgia" w:cs="Times New Roman"/>
      <w:szCs w:val="52"/>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764277">
      <w:bodyDiv w:val="1"/>
      <w:marLeft w:val="0"/>
      <w:marRight w:val="0"/>
      <w:marTop w:val="0"/>
      <w:marBottom w:val="0"/>
      <w:divBdr>
        <w:top w:val="none" w:sz="0" w:space="0" w:color="auto"/>
        <w:left w:val="none" w:sz="0" w:space="0" w:color="auto"/>
        <w:bottom w:val="none" w:sz="0" w:space="0" w:color="auto"/>
        <w:right w:val="none" w:sz="0" w:space="0" w:color="auto"/>
      </w:divBdr>
    </w:div>
    <w:div w:id="1632587117">
      <w:bodyDiv w:val="1"/>
      <w:marLeft w:val="0"/>
      <w:marRight w:val="0"/>
      <w:marTop w:val="0"/>
      <w:marBottom w:val="0"/>
      <w:divBdr>
        <w:top w:val="none" w:sz="0" w:space="0" w:color="auto"/>
        <w:left w:val="none" w:sz="0" w:space="0" w:color="auto"/>
        <w:bottom w:val="none" w:sz="0" w:space="0" w:color="auto"/>
        <w:right w:val="none" w:sz="0" w:space="0" w:color="auto"/>
      </w:divBdr>
      <w:divsChild>
        <w:div w:id="2137789823">
          <w:marLeft w:val="0"/>
          <w:marRight w:val="0"/>
          <w:marTop w:val="0"/>
          <w:marBottom w:val="0"/>
          <w:divBdr>
            <w:top w:val="none" w:sz="0" w:space="0" w:color="auto"/>
            <w:left w:val="none" w:sz="0" w:space="0" w:color="auto"/>
            <w:bottom w:val="none" w:sz="0" w:space="0" w:color="auto"/>
            <w:right w:val="none" w:sz="0" w:space="0" w:color="auto"/>
          </w:divBdr>
        </w:div>
        <w:div w:id="740563658">
          <w:marLeft w:val="0"/>
          <w:marRight w:val="0"/>
          <w:marTop w:val="0"/>
          <w:marBottom w:val="0"/>
          <w:divBdr>
            <w:top w:val="none" w:sz="0" w:space="0" w:color="auto"/>
            <w:left w:val="none" w:sz="0" w:space="0" w:color="auto"/>
            <w:bottom w:val="none" w:sz="0" w:space="0" w:color="auto"/>
            <w:right w:val="none" w:sz="0" w:space="0" w:color="auto"/>
          </w:divBdr>
        </w:div>
        <w:div w:id="1035885816">
          <w:marLeft w:val="0"/>
          <w:marRight w:val="0"/>
          <w:marTop w:val="0"/>
          <w:marBottom w:val="0"/>
          <w:divBdr>
            <w:top w:val="none" w:sz="0" w:space="0" w:color="auto"/>
            <w:left w:val="none" w:sz="0" w:space="0" w:color="auto"/>
            <w:bottom w:val="none" w:sz="0" w:space="0" w:color="auto"/>
            <w:right w:val="none" w:sz="0" w:space="0" w:color="auto"/>
          </w:divBdr>
        </w:div>
        <w:div w:id="1162357050">
          <w:marLeft w:val="0"/>
          <w:marRight w:val="0"/>
          <w:marTop w:val="0"/>
          <w:marBottom w:val="0"/>
          <w:divBdr>
            <w:top w:val="none" w:sz="0" w:space="0" w:color="auto"/>
            <w:left w:val="none" w:sz="0" w:space="0" w:color="auto"/>
            <w:bottom w:val="none" w:sz="0" w:space="0" w:color="auto"/>
            <w:right w:val="none" w:sz="0" w:space="0" w:color="auto"/>
          </w:divBdr>
        </w:div>
        <w:div w:id="1024596994">
          <w:marLeft w:val="0"/>
          <w:marRight w:val="0"/>
          <w:marTop w:val="0"/>
          <w:marBottom w:val="0"/>
          <w:divBdr>
            <w:top w:val="none" w:sz="0" w:space="0" w:color="auto"/>
            <w:left w:val="none" w:sz="0" w:space="0" w:color="auto"/>
            <w:bottom w:val="none" w:sz="0" w:space="0" w:color="auto"/>
            <w:right w:val="none" w:sz="0" w:space="0" w:color="auto"/>
          </w:divBdr>
        </w:div>
        <w:div w:id="2067216711">
          <w:marLeft w:val="0"/>
          <w:marRight w:val="0"/>
          <w:marTop w:val="0"/>
          <w:marBottom w:val="0"/>
          <w:divBdr>
            <w:top w:val="none" w:sz="0" w:space="0" w:color="auto"/>
            <w:left w:val="none" w:sz="0" w:space="0" w:color="auto"/>
            <w:bottom w:val="none" w:sz="0" w:space="0" w:color="auto"/>
            <w:right w:val="none" w:sz="0" w:space="0" w:color="auto"/>
          </w:divBdr>
        </w:div>
        <w:div w:id="1593245804">
          <w:marLeft w:val="0"/>
          <w:marRight w:val="0"/>
          <w:marTop w:val="0"/>
          <w:marBottom w:val="0"/>
          <w:divBdr>
            <w:top w:val="none" w:sz="0" w:space="0" w:color="auto"/>
            <w:left w:val="none" w:sz="0" w:space="0" w:color="auto"/>
            <w:bottom w:val="none" w:sz="0" w:space="0" w:color="auto"/>
            <w:right w:val="none" w:sz="0" w:space="0" w:color="auto"/>
          </w:divBdr>
        </w:div>
        <w:div w:id="1165516690">
          <w:marLeft w:val="0"/>
          <w:marRight w:val="0"/>
          <w:marTop w:val="0"/>
          <w:marBottom w:val="0"/>
          <w:divBdr>
            <w:top w:val="none" w:sz="0" w:space="0" w:color="auto"/>
            <w:left w:val="none" w:sz="0" w:space="0" w:color="auto"/>
            <w:bottom w:val="none" w:sz="0" w:space="0" w:color="auto"/>
            <w:right w:val="none" w:sz="0" w:space="0" w:color="auto"/>
          </w:divBdr>
        </w:div>
        <w:div w:id="305818882">
          <w:marLeft w:val="0"/>
          <w:marRight w:val="0"/>
          <w:marTop w:val="0"/>
          <w:marBottom w:val="0"/>
          <w:divBdr>
            <w:top w:val="none" w:sz="0" w:space="0" w:color="auto"/>
            <w:left w:val="none" w:sz="0" w:space="0" w:color="auto"/>
            <w:bottom w:val="none" w:sz="0" w:space="0" w:color="auto"/>
            <w:right w:val="none" w:sz="0" w:space="0" w:color="auto"/>
          </w:divBdr>
        </w:div>
        <w:div w:id="532423138">
          <w:marLeft w:val="0"/>
          <w:marRight w:val="0"/>
          <w:marTop w:val="0"/>
          <w:marBottom w:val="0"/>
          <w:divBdr>
            <w:top w:val="none" w:sz="0" w:space="0" w:color="auto"/>
            <w:left w:val="none" w:sz="0" w:space="0" w:color="auto"/>
            <w:bottom w:val="none" w:sz="0" w:space="0" w:color="auto"/>
            <w:right w:val="none" w:sz="0" w:space="0" w:color="auto"/>
          </w:divBdr>
        </w:div>
        <w:div w:id="1767730156">
          <w:marLeft w:val="0"/>
          <w:marRight w:val="0"/>
          <w:marTop w:val="0"/>
          <w:marBottom w:val="0"/>
          <w:divBdr>
            <w:top w:val="none" w:sz="0" w:space="0" w:color="auto"/>
            <w:left w:val="none" w:sz="0" w:space="0" w:color="auto"/>
            <w:bottom w:val="none" w:sz="0" w:space="0" w:color="auto"/>
            <w:right w:val="none" w:sz="0" w:space="0" w:color="auto"/>
          </w:divBdr>
        </w:div>
        <w:div w:id="1436242239">
          <w:marLeft w:val="0"/>
          <w:marRight w:val="0"/>
          <w:marTop w:val="0"/>
          <w:marBottom w:val="0"/>
          <w:divBdr>
            <w:top w:val="none" w:sz="0" w:space="0" w:color="auto"/>
            <w:left w:val="none" w:sz="0" w:space="0" w:color="auto"/>
            <w:bottom w:val="none" w:sz="0" w:space="0" w:color="auto"/>
            <w:right w:val="none" w:sz="0" w:space="0" w:color="auto"/>
          </w:divBdr>
        </w:div>
        <w:div w:id="128330201">
          <w:marLeft w:val="0"/>
          <w:marRight w:val="0"/>
          <w:marTop w:val="0"/>
          <w:marBottom w:val="0"/>
          <w:divBdr>
            <w:top w:val="none" w:sz="0" w:space="0" w:color="auto"/>
            <w:left w:val="none" w:sz="0" w:space="0" w:color="auto"/>
            <w:bottom w:val="none" w:sz="0" w:space="0" w:color="auto"/>
            <w:right w:val="none" w:sz="0" w:space="0" w:color="auto"/>
          </w:divBdr>
        </w:div>
        <w:div w:id="1935018179">
          <w:marLeft w:val="0"/>
          <w:marRight w:val="0"/>
          <w:marTop w:val="0"/>
          <w:marBottom w:val="0"/>
          <w:divBdr>
            <w:top w:val="none" w:sz="0" w:space="0" w:color="auto"/>
            <w:left w:val="none" w:sz="0" w:space="0" w:color="auto"/>
            <w:bottom w:val="none" w:sz="0" w:space="0" w:color="auto"/>
            <w:right w:val="none" w:sz="0" w:space="0" w:color="auto"/>
          </w:divBdr>
        </w:div>
        <w:div w:id="440682180">
          <w:marLeft w:val="0"/>
          <w:marRight w:val="0"/>
          <w:marTop w:val="0"/>
          <w:marBottom w:val="0"/>
          <w:divBdr>
            <w:top w:val="none" w:sz="0" w:space="0" w:color="auto"/>
            <w:left w:val="none" w:sz="0" w:space="0" w:color="auto"/>
            <w:bottom w:val="none" w:sz="0" w:space="0" w:color="auto"/>
            <w:right w:val="none" w:sz="0" w:space="0" w:color="auto"/>
          </w:divBdr>
        </w:div>
        <w:div w:id="1475637475">
          <w:marLeft w:val="0"/>
          <w:marRight w:val="0"/>
          <w:marTop w:val="0"/>
          <w:marBottom w:val="0"/>
          <w:divBdr>
            <w:top w:val="none" w:sz="0" w:space="0" w:color="auto"/>
            <w:left w:val="none" w:sz="0" w:space="0" w:color="auto"/>
            <w:bottom w:val="none" w:sz="0" w:space="0" w:color="auto"/>
            <w:right w:val="none" w:sz="0" w:space="0" w:color="auto"/>
          </w:divBdr>
        </w:div>
        <w:div w:id="1361659974">
          <w:marLeft w:val="0"/>
          <w:marRight w:val="0"/>
          <w:marTop w:val="0"/>
          <w:marBottom w:val="0"/>
          <w:divBdr>
            <w:top w:val="none" w:sz="0" w:space="0" w:color="auto"/>
            <w:left w:val="none" w:sz="0" w:space="0" w:color="auto"/>
            <w:bottom w:val="none" w:sz="0" w:space="0" w:color="auto"/>
            <w:right w:val="none" w:sz="0" w:space="0" w:color="auto"/>
          </w:divBdr>
        </w:div>
        <w:div w:id="1235971009">
          <w:marLeft w:val="0"/>
          <w:marRight w:val="0"/>
          <w:marTop w:val="0"/>
          <w:marBottom w:val="0"/>
          <w:divBdr>
            <w:top w:val="none" w:sz="0" w:space="0" w:color="auto"/>
            <w:left w:val="none" w:sz="0" w:space="0" w:color="auto"/>
            <w:bottom w:val="none" w:sz="0" w:space="0" w:color="auto"/>
            <w:right w:val="none" w:sz="0" w:space="0" w:color="auto"/>
          </w:divBdr>
        </w:div>
        <w:div w:id="40248410">
          <w:marLeft w:val="0"/>
          <w:marRight w:val="0"/>
          <w:marTop w:val="0"/>
          <w:marBottom w:val="0"/>
          <w:divBdr>
            <w:top w:val="none" w:sz="0" w:space="0" w:color="auto"/>
            <w:left w:val="none" w:sz="0" w:space="0" w:color="auto"/>
            <w:bottom w:val="none" w:sz="0" w:space="0" w:color="auto"/>
            <w:right w:val="none" w:sz="0" w:space="0" w:color="auto"/>
          </w:divBdr>
        </w:div>
        <w:div w:id="870801843">
          <w:marLeft w:val="0"/>
          <w:marRight w:val="0"/>
          <w:marTop w:val="0"/>
          <w:marBottom w:val="0"/>
          <w:divBdr>
            <w:top w:val="none" w:sz="0" w:space="0" w:color="auto"/>
            <w:left w:val="none" w:sz="0" w:space="0" w:color="auto"/>
            <w:bottom w:val="none" w:sz="0" w:space="0" w:color="auto"/>
            <w:right w:val="none" w:sz="0" w:space="0" w:color="auto"/>
          </w:divBdr>
        </w:div>
        <w:div w:id="1000694180">
          <w:marLeft w:val="0"/>
          <w:marRight w:val="0"/>
          <w:marTop w:val="0"/>
          <w:marBottom w:val="0"/>
          <w:divBdr>
            <w:top w:val="none" w:sz="0" w:space="0" w:color="auto"/>
            <w:left w:val="none" w:sz="0" w:space="0" w:color="auto"/>
            <w:bottom w:val="none" w:sz="0" w:space="0" w:color="auto"/>
            <w:right w:val="none" w:sz="0" w:space="0" w:color="auto"/>
          </w:divBdr>
        </w:div>
        <w:div w:id="2019844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psoq.se" TargetMode="External"/><Relationship Id="rId117" Type="http://schemas.openxmlformats.org/officeDocument/2006/relationships/hyperlink" Target="mailto:anna.spant-enbuske@kommunal.se" TargetMode="External"/><Relationship Id="rId21" Type="http://schemas.openxmlformats.org/officeDocument/2006/relationships/hyperlink" Target="mailto:hanne.berthelsen@mau.se" TargetMode="External"/><Relationship Id="rId42" Type="http://schemas.openxmlformats.org/officeDocument/2006/relationships/hyperlink" Target="mailto:katarina.giritli-nygren@miun.se" TargetMode="External"/><Relationship Id="rId47" Type="http://schemas.openxmlformats.org/officeDocument/2006/relationships/hyperlink" Target="mailto:didde.humle@fek.lu.se" TargetMode="External"/><Relationship Id="rId63" Type="http://schemas.openxmlformats.org/officeDocument/2006/relationships/image" Target="media/image13.png"/><Relationship Id="rId68" Type="http://schemas.openxmlformats.org/officeDocument/2006/relationships/image" Target="media/image18.png"/><Relationship Id="rId84" Type="http://schemas.openxmlformats.org/officeDocument/2006/relationships/image" Target="media/image34.png"/><Relationship Id="rId89" Type="http://schemas.openxmlformats.org/officeDocument/2006/relationships/image" Target="media/image39.png"/><Relationship Id="rId112" Type="http://schemas.openxmlformats.org/officeDocument/2006/relationships/hyperlink" Target="http://whqlibdoc.who.int/publications/2011/9789241564250_eng.pdf" TargetMode="External"/><Relationship Id="rId16" Type="http://schemas.openxmlformats.org/officeDocument/2006/relationships/hyperlink" Target="mailto:anna.jansson@ltu.se" TargetMode="External"/><Relationship Id="rId107" Type="http://schemas.openxmlformats.org/officeDocument/2006/relationships/hyperlink" Target="https://www.regeringen.se/49adea/contentassets/5429e024be6847fc907b786ab954228f/digitaliseringsstrategin_slutlig_170518-2.pdf" TargetMode="External"/><Relationship Id="rId11" Type="http://schemas.openxmlformats.org/officeDocument/2006/relationships/hyperlink" Target="mailto:markus.arvidson@kau.se" TargetMode="External"/><Relationship Id="rId32" Type="http://schemas.openxmlformats.org/officeDocument/2006/relationships/hyperlink" Target="mailto:katrin.skagert@ri.se" TargetMode="External"/><Relationship Id="rId37" Type="http://schemas.openxmlformats.org/officeDocument/2006/relationships/image" Target="media/image8.png"/><Relationship Id="rId53" Type="http://schemas.openxmlformats.org/officeDocument/2006/relationships/hyperlink" Target="https://www.who.int/occupational_health/healthy_workplaces/en/" TargetMode="External"/><Relationship Id="rId58" Type="http://schemas.openxmlformats.org/officeDocument/2006/relationships/hyperlink" Target="mailto:roger.larsson@design.lth.se" TargetMode="External"/><Relationship Id="rId74" Type="http://schemas.openxmlformats.org/officeDocument/2006/relationships/image" Target="media/image24.png"/><Relationship Id="rId79" Type="http://schemas.openxmlformats.org/officeDocument/2006/relationships/image" Target="media/image29.png"/><Relationship Id="rId102" Type="http://schemas.openxmlformats.org/officeDocument/2006/relationships/hyperlink" Target="mailto:gerolf.nauwerck@uu.se" TargetMode="Externa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40.png"/><Relationship Id="rId95" Type="http://schemas.openxmlformats.org/officeDocument/2006/relationships/image" Target="media/image45.png"/><Relationship Id="rId22" Type="http://schemas.openxmlformats.org/officeDocument/2006/relationships/hyperlink" Target="mailto:tuija.muhonen@mau.se" TargetMode="External"/><Relationship Id="rId27" Type="http://schemas.openxmlformats.org/officeDocument/2006/relationships/hyperlink" Target="mailto:josefin.bjork@mau.se" TargetMode="External"/><Relationship Id="rId43" Type="http://schemas.openxmlformats.org/officeDocument/2006/relationships/hyperlink" Target="https://www.engieproject.eu/" TargetMode="External"/><Relationship Id="rId48" Type="http://schemas.openxmlformats.org/officeDocument/2006/relationships/hyperlink" Target="mailto:kristina.johansson@ltu.se" TargetMode="External"/><Relationship Id="rId64" Type="http://schemas.openxmlformats.org/officeDocument/2006/relationships/image" Target="media/image14.png"/><Relationship Id="rId69" Type="http://schemas.openxmlformats.org/officeDocument/2006/relationships/image" Target="media/image19.png"/><Relationship Id="rId113" Type="http://schemas.openxmlformats.org/officeDocument/2006/relationships/hyperlink" Target="mailto:Lena.Petersson@design.lth.se" TargetMode="External"/><Relationship Id="rId118" Type="http://schemas.openxmlformats.org/officeDocument/2006/relationships/hyperlink" Target="mailto:sven.svensson@hig.se" TargetMode="External"/><Relationship Id="rId80" Type="http://schemas.openxmlformats.org/officeDocument/2006/relationships/image" Target="media/image30.png"/><Relationship Id="rId85" Type="http://schemas.openxmlformats.org/officeDocument/2006/relationships/image" Target="media/image35.png"/><Relationship Id="rId12" Type="http://schemas.openxmlformats.org/officeDocument/2006/relationships/hyperlink" Target="mailto:jonas.axelsson@kau.se" TargetMode="External"/><Relationship Id="rId17" Type="http://schemas.openxmlformats.org/officeDocument/2006/relationships/hyperlink" Target="mailto:mikael.bergmasth@ism.lu.se" TargetMode="External"/><Relationship Id="rId33" Type="http://schemas.openxmlformats.org/officeDocument/2006/relationships/image" Target="media/image5.png"/><Relationship Id="rId38" Type="http://schemas.openxmlformats.org/officeDocument/2006/relationships/hyperlink" Target="mailto:torild@ibility.se" TargetMode="External"/><Relationship Id="rId59" Type="http://schemas.openxmlformats.org/officeDocument/2006/relationships/hyperlink" Target="mailto:malin.lindberg@ltu.se" TargetMode="External"/><Relationship Id="rId103" Type="http://schemas.openxmlformats.org/officeDocument/2006/relationships/hyperlink" Target="mailto:caroline.olsson@ki.se" TargetMode="External"/><Relationship Id="rId108" Type="http://schemas.openxmlformats.org/officeDocument/2006/relationships/hyperlink" Target="https://www.regeringen.se/4add1a/contentassets/b69dac4f05d44e8d836cdd91a5a7401b/digitaliseringens-transformerande-kraft--vagval-for-framtiden-sou-201591" TargetMode="External"/><Relationship Id="rId54" Type="http://schemas.openxmlformats.org/officeDocument/2006/relationships/image" Target="media/image9.png"/><Relationship Id="rId70" Type="http://schemas.openxmlformats.org/officeDocument/2006/relationships/image" Target="media/image20.png"/><Relationship Id="rId75" Type="http://schemas.openxmlformats.org/officeDocument/2006/relationships/image" Target="media/image25.png"/><Relationship Id="rId91" Type="http://schemas.openxmlformats.org/officeDocument/2006/relationships/image" Target="media/image41.png"/><Relationship Id="rId96"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josefin.bjork@mau.se" TargetMode="External"/><Relationship Id="rId28" Type="http://schemas.openxmlformats.org/officeDocument/2006/relationships/hyperlink" Target="mailto:maria.bogren@nord.no" TargetMode="External"/><Relationship Id="rId49" Type="http://schemas.openxmlformats.org/officeDocument/2006/relationships/hyperlink" Target="mailto:gerd.johansson@design.lth.se" TargetMode="External"/><Relationship Id="rId114" Type="http://schemas.openxmlformats.org/officeDocument/2006/relationships/hyperlink" Target="http://whqlibdoc.who.int/publications/2011/9789241564250_eng.pdf" TargetMode="External"/><Relationship Id="rId119" Type="http://schemas.openxmlformats.org/officeDocument/2006/relationships/hyperlink" Target="mailto:oskar.ullberg@mdh.se" TargetMode="External"/><Relationship Id="rId44" Type="http://schemas.openxmlformats.org/officeDocument/2006/relationships/hyperlink" Target="mailto:samuel.heimann@ltu.se" TargetMode="External"/><Relationship Id="rId60" Type="http://schemas.openxmlformats.org/officeDocument/2006/relationships/image" Target="media/image10.png"/><Relationship Id="rId65" Type="http://schemas.openxmlformats.org/officeDocument/2006/relationships/image" Target="media/image15.png"/><Relationship Id="rId81" Type="http://schemas.openxmlformats.org/officeDocument/2006/relationships/image" Target="media/image31.png"/><Relationship Id="rId86"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mailto:jonas.axelsson@kau.se" TargetMode="External"/><Relationship Id="rId18" Type="http://schemas.openxmlformats.org/officeDocument/2006/relationships/hyperlink" Target="mailto:pls@psychology.su.se" TargetMode="External"/><Relationship Id="rId39" Type="http://schemas.openxmlformats.org/officeDocument/2006/relationships/hyperlink" Target="mailto:Ulf.Ericsson@psy.lu.se" TargetMode="External"/><Relationship Id="rId109" Type="http://schemas.openxmlformats.org/officeDocument/2006/relationships/hyperlink" Target="mailto:elisabet.palmer@stadshuset.goteborg.se" TargetMode="External"/><Relationship Id="rId34" Type="http://schemas.openxmlformats.org/officeDocument/2006/relationships/image" Target="media/image6.png"/><Relationship Id="rId50" Type="http://schemas.openxmlformats.org/officeDocument/2006/relationships/hyperlink" Target="mailto:isil.karatuna@mau.se" TargetMode="External"/><Relationship Id="rId55" Type="http://schemas.openxmlformats.org/officeDocument/2006/relationships/hyperlink" Target="mailto:Jan.karlsson@hh.se" TargetMode="External"/><Relationship Id="rId76" Type="http://schemas.openxmlformats.org/officeDocument/2006/relationships/image" Target="media/image26.png"/><Relationship Id="rId97" Type="http://schemas.openxmlformats.org/officeDocument/2006/relationships/image" Target="media/image47.png"/><Relationship Id="rId104" Type="http://schemas.openxmlformats.org/officeDocument/2006/relationships/hyperlink" Target="mailto:helena.tinnerholm.ljungberg@ki.se" TargetMode="External"/><Relationship Id="rId120" Type="http://schemas.openxmlformats.org/officeDocument/2006/relationships/hyperlink" Target="mailto:erika.wall@miun.se" TargetMode="External"/><Relationship Id="rId7" Type="http://schemas.openxmlformats.org/officeDocument/2006/relationships/image" Target="media/image1.jpeg"/><Relationship Id="rId71" Type="http://schemas.openxmlformats.org/officeDocument/2006/relationships/image" Target="media/image21.png"/><Relationship Id="rId92" Type="http://schemas.openxmlformats.org/officeDocument/2006/relationships/image" Target="media/image42.png"/><Relationship Id="rId2" Type="http://schemas.openxmlformats.org/officeDocument/2006/relationships/styles" Target="styles.xml"/><Relationship Id="rId29" Type="http://schemas.openxmlformats.org/officeDocument/2006/relationships/hyperlink" Target="mailto:maria.bogren@miun.se" TargetMode="External"/><Relationship Id="rId24" Type="http://schemas.openxmlformats.org/officeDocument/2006/relationships/hyperlink" Target="http://www.copsoq.se" TargetMode="External"/><Relationship Id="rId40" Type="http://schemas.openxmlformats.org/officeDocument/2006/relationships/hyperlink" Target="mailto:Par.Pettersson@hkr.se" TargetMode="External"/><Relationship Id="rId45" Type="http://schemas.openxmlformats.org/officeDocument/2006/relationships/hyperlink" Target="mailto:jhn@psychology.su.se" TargetMode="External"/><Relationship Id="rId66" Type="http://schemas.openxmlformats.org/officeDocument/2006/relationships/image" Target="media/image16.png"/><Relationship Id="rId87" Type="http://schemas.openxmlformats.org/officeDocument/2006/relationships/image" Target="media/image37.png"/><Relationship Id="rId110" Type="http://schemas.openxmlformats.org/officeDocument/2006/relationships/hyperlink" Target="mailto:sofia.persson@gu.se" TargetMode="External"/><Relationship Id="rId115" Type="http://schemas.openxmlformats.org/officeDocument/2006/relationships/hyperlink" Target="mailto:eva.schomer@hkr.se" TargetMode="External"/><Relationship Id="rId61" Type="http://schemas.openxmlformats.org/officeDocument/2006/relationships/image" Target="media/image11.png"/><Relationship Id="rId82" Type="http://schemas.openxmlformats.org/officeDocument/2006/relationships/image" Target="media/image32.png"/><Relationship Id="rId19" Type="http://schemas.openxmlformats.org/officeDocument/2006/relationships/hyperlink" Target="mailto:claudia.bernhard.oettel@su.se" TargetMode="External"/><Relationship Id="rId14" Type="http://schemas.openxmlformats.org/officeDocument/2006/relationships/footer" Target="footer1.xml"/><Relationship Id="rId30" Type="http://schemas.openxmlformats.org/officeDocument/2006/relationships/hyperlink" Target="mailto:Nina.bozic@ri.se" TargetMode="External"/><Relationship Id="rId35" Type="http://schemas.openxmlformats.org/officeDocument/2006/relationships/hyperlink" Target="mailto:torild@ibility.se" TargetMode="External"/><Relationship Id="rId56" Type="http://schemas.openxmlformats.org/officeDocument/2006/relationships/hyperlink" Target="mailto:Jan.winroth@hv.se" TargetMode="External"/><Relationship Id="rId77" Type="http://schemas.openxmlformats.org/officeDocument/2006/relationships/image" Target="media/image27.png"/><Relationship Id="rId100" Type="http://schemas.openxmlformats.org/officeDocument/2006/relationships/hyperlink" Target="mailto:par.lofstrand@miun.se" TargetMode="External"/><Relationship Id="rId105" Type="http://schemas.openxmlformats.org/officeDocument/2006/relationships/hyperlink" Target="https://www.av.se/globalassets/filer/publikationer/rapporter/digital_arbetsmiljo-rap-2015-17.pdf" TargetMode="External"/><Relationship Id="rId8" Type="http://schemas.openxmlformats.org/officeDocument/2006/relationships/image" Target="media/image2.jpeg"/><Relationship Id="rId51" Type="http://schemas.openxmlformats.org/officeDocument/2006/relationships/hyperlink" Target="mailto:Jan.karlsson@hh.se" TargetMode="External"/><Relationship Id="rId72" Type="http://schemas.openxmlformats.org/officeDocument/2006/relationships/image" Target="media/image22.png"/><Relationship Id="rId93" Type="http://schemas.openxmlformats.org/officeDocument/2006/relationships/image" Target="media/image43.png"/><Relationship Id="rId98" Type="http://schemas.openxmlformats.org/officeDocument/2006/relationships/image" Target="media/image48.png"/><Relationship Id="rId121" Type="http://schemas.openxmlformats.org/officeDocument/2006/relationships/hyperlink" Target="mailto:mmt@du.se" TargetMode="External"/><Relationship Id="rId3" Type="http://schemas.openxmlformats.org/officeDocument/2006/relationships/settings" Target="settings.xml"/><Relationship Id="rId25" Type="http://schemas.openxmlformats.org/officeDocument/2006/relationships/hyperlink" Target="mailto:monica.bertilsson@gu.se" TargetMode="External"/><Relationship Id="rId46" Type="http://schemas.openxmlformats.org/officeDocument/2006/relationships/hyperlink" Target="mailto:kristina.hultgren@edu.stockholm.se" TargetMode="External"/><Relationship Id="rId67" Type="http://schemas.openxmlformats.org/officeDocument/2006/relationships/image" Target="media/image17.png"/><Relationship Id="rId116" Type="http://schemas.openxmlformats.org/officeDocument/2006/relationships/hyperlink" Target="mailto:katrin.skagert@ri.se" TargetMode="External"/><Relationship Id="rId20" Type="http://schemas.openxmlformats.org/officeDocument/2006/relationships/hyperlink" Target="mailto:claudia.bernhard.oettel@su.se" TargetMode="External"/><Relationship Id="rId41" Type="http://schemas.openxmlformats.org/officeDocument/2006/relationships/hyperlink" Target="mailto:Susanne.frennert@design.lth.se" TargetMode="External"/><Relationship Id="rId62" Type="http://schemas.openxmlformats.org/officeDocument/2006/relationships/image" Target="media/image12.png"/><Relationship Id="rId83" Type="http://schemas.openxmlformats.org/officeDocument/2006/relationships/image" Target="media/image33.png"/><Relationship Id="rId88" Type="http://schemas.openxmlformats.org/officeDocument/2006/relationships/image" Target="media/image38.png"/><Relationship Id="rId111" Type="http://schemas.openxmlformats.org/officeDocument/2006/relationships/hyperlink" Target="mailto:Lena.Petersson@design.lth.se" TargetMode="External"/><Relationship Id="rId15" Type="http://schemas.openxmlformats.org/officeDocument/2006/relationships/hyperlink" Target="mailto:maral.bababapour.chafi@vgregion.se" TargetMode="External"/><Relationship Id="rId36" Type="http://schemas.openxmlformats.org/officeDocument/2006/relationships/image" Target="media/image7.jpg"/><Relationship Id="rId57" Type="http://schemas.openxmlformats.org/officeDocument/2006/relationships/hyperlink" Target="mailto:carolina.klockmo@kfvn.se" TargetMode="External"/><Relationship Id="rId106" Type="http://schemas.openxmlformats.org/officeDocument/2006/relationships/hyperlink" Target="https://framtidenskommuner.se/wp-content/uploads/2017/11/framtidens_kommuner_se_2017_32s.pdf" TargetMode="External"/><Relationship Id="rId10" Type="http://schemas.openxmlformats.org/officeDocument/2006/relationships/image" Target="media/image4.jpg"/><Relationship Id="rId31" Type="http://schemas.openxmlformats.org/officeDocument/2006/relationships/hyperlink" Target="mailto:ulrika.harlin@ri.se" TargetMode="External"/><Relationship Id="rId52" Type="http://schemas.openxmlformats.org/officeDocument/2006/relationships/hyperlink" Target="mailto:Jan.winroth@hv.se" TargetMode="External"/><Relationship Id="rId73" Type="http://schemas.openxmlformats.org/officeDocument/2006/relationships/image" Target="media/image23.png"/><Relationship Id="rId78" Type="http://schemas.openxmlformats.org/officeDocument/2006/relationships/image" Target="media/image28.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hyperlink" Target="mailto:aziz.mensah@mdh.se" TargetMode="External"/><Relationship Id="rId1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143</Pages>
  <Words>44390</Words>
  <Characters>235270</Characters>
  <Application>Microsoft Office Word</Application>
  <DocSecurity>0</DocSecurity>
  <Lines>1960</Lines>
  <Paragraphs>558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Blomberg</dc:creator>
  <cp:keywords/>
  <dc:description/>
  <cp:lastModifiedBy>Helena Blomberg</cp:lastModifiedBy>
  <cp:revision>3</cp:revision>
  <dcterms:created xsi:type="dcterms:W3CDTF">2021-06-02T06:41:00Z</dcterms:created>
  <dcterms:modified xsi:type="dcterms:W3CDTF">2021-06-02T06:47:00Z</dcterms:modified>
</cp:coreProperties>
</file>